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EB" w:rsidRPr="00351D0F" w:rsidRDefault="005653B6" w:rsidP="00ED5B68">
      <w:pPr>
        <w:pStyle w:val="TOC1"/>
        <w:spacing w:before="60" w:line="240" w:lineRule="auto"/>
        <w:rPr>
          <w:sz w:val="27"/>
          <w:szCs w:val="27"/>
        </w:rPr>
      </w:pPr>
      <w:bookmarkStart w:id="0" w:name="_Toc103869672"/>
      <w:bookmarkStart w:id="1" w:name="_Toc106094323"/>
      <w:bookmarkStart w:id="2" w:name="_Toc106094434"/>
      <w:bookmarkStart w:id="3" w:name="_Toc107848894"/>
      <w:bookmarkStart w:id="4" w:name="_Toc107849027"/>
      <w:bookmarkStart w:id="5" w:name="_Toc110870618"/>
      <w:bookmarkStart w:id="6" w:name="_Toc110870719"/>
      <w:bookmarkStart w:id="7" w:name="_Toc112830050"/>
      <w:r w:rsidRPr="00351D0F">
        <w:rPr>
          <w:sz w:val="27"/>
          <w:szCs w:val="27"/>
        </w:rPr>
        <w:t>MỤC LỤC</w:t>
      </w:r>
      <w:bookmarkEnd w:id="0"/>
      <w:bookmarkEnd w:id="1"/>
      <w:bookmarkEnd w:id="2"/>
      <w:bookmarkEnd w:id="3"/>
      <w:bookmarkEnd w:id="4"/>
      <w:bookmarkEnd w:id="5"/>
      <w:bookmarkEnd w:id="6"/>
      <w:bookmarkEnd w:id="7"/>
    </w:p>
    <w:sdt>
      <w:sdtPr>
        <w:rPr>
          <w:rFonts w:ascii="Times New Roman" w:eastAsia="Times New Roman" w:hAnsi="Times New Roman" w:cs="Courier New"/>
          <w:b w:val="0"/>
          <w:bCs w:val="0"/>
          <w:color w:val="auto"/>
          <w:sz w:val="27"/>
          <w:szCs w:val="27"/>
          <w:lang w:val="vi-VN" w:eastAsia="vi-VN"/>
        </w:rPr>
        <w:id w:val="1401325360"/>
        <w:docPartObj>
          <w:docPartGallery w:val="Table of Contents"/>
          <w:docPartUnique/>
        </w:docPartObj>
      </w:sdtPr>
      <w:sdtEndPr>
        <w:rPr>
          <w:noProof/>
        </w:rPr>
      </w:sdtEndPr>
      <w:sdtContent>
        <w:p w:rsidR="00552DFC" w:rsidRPr="00351D0F" w:rsidRDefault="00552DFC" w:rsidP="00ED5B68">
          <w:pPr>
            <w:pStyle w:val="TOCHeading"/>
            <w:tabs>
              <w:tab w:val="left" w:pos="680"/>
              <w:tab w:val="right" w:pos="9072"/>
            </w:tabs>
            <w:spacing w:before="0" w:line="312" w:lineRule="auto"/>
            <w:jc w:val="left"/>
            <w:rPr>
              <w:rFonts w:ascii="Times New Roman" w:hAnsi="Times New Roman"/>
              <w:b w:val="0"/>
              <w:i/>
              <w:color w:val="auto"/>
              <w:sz w:val="27"/>
              <w:szCs w:val="27"/>
            </w:rPr>
          </w:pPr>
          <w:r w:rsidRPr="00351D0F">
            <w:rPr>
              <w:rFonts w:ascii="Times New Roman" w:hAnsi="Times New Roman"/>
              <w:color w:val="auto"/>
              <w:sz w:val="27"/>
              <w:szCs w:val="27"/>
            </w:rPr>
            <w:tab/>
          </w:r>
          <w:r w:rsidRPr="00351D0F">
            <w:rPr>
              <w:rFonts w:ascii="Times New Roman" w:hAnsi="Times New Roman"/>
              <w:color w:val="auto"/>
              <w:sz w:val="27"/>
              <w:szCs w:val="27"/>
            </w:rPr>
            <w:tab/>
          </w:r>
          <w:r w:rsidRPr="00351D0F">
            <w:rPr>
              <w:rFonts w:ascii="Times New Roman" w:hAnsi="Times New Roman"/>
              <w:b w:val="0"/>
              <w:i/>
              <w:color w:val="auto"/>
              <w:sz w:val="27"/>
              <w:szCs w:val="27"/>
            </w:rPr>
            <w:t>Trang</w:t>
          </w:r>
        </w:p>
        <w:p w:rsidR="005151D6" w:rsidRPr="00351D0F" w:rsidRDefault="00552DFC" w:rsidP="00ED5B68">
          <w:pPr>
            <w:pStyle w:val="TOC1"/>
            <w:spacing w:line="312" w:lineRule="auto"/>
            <w:rPr>
              <w:rFonts w:eastAsiaTheme="minorEastAsia"/>
              <w:b w:val="0"/>
              <w:kern w:val="0"/>
              <w:sz w:val="27"/>
              <w:szCs w:val="27"/>
              <w:lang w:val="en-SG" w:eastAsia="en-SG"/>
            </w:rPr>
          </w:pPr>
          <w:r w:rsidRPr="00351D0F">
            <w:rPr>
              <w:sz w:val="27"/>
              <w:szCs w:val="27"/>
            </w:rPr>
            <w:fldChar w:fldCharType="begin"/>
          </w:r>
          <w:r w:rsidRPr="00351D0F">
            <w:rPr>
              <w:sz w:val="27"/>
              <w:szCs w:val="27"/>
            </w:rPr>
            <w:instrText xml:space="preserve"> TOC \o "1-3" \h \z \u </w:instrText>
          </w:r>
          <w:r w:rsidRPr="00351D0F">
            <w:rPr>
              <w:sz w:val="27"/>
              <w:szCs w:val="27"/>
            </w:rPr>
            <w:fldChar w:fldCharType="separate"/>
          </w:r>
          <w:hyperlink w:anchor="_Toc118097270" w:history="1">
            <w:r w:rsidR="005151D6" w:rsidRPr="00351D0F">
              <w:rPr>
                <w:rStyle w:val="Hyperlink"/>
                <w:color w:val="auto"/>
                <w:sz w:val="27"/>
                <w:szCs w:val="27"/>
              </w:rPr>
              <w:t>DANH MỤC CÁC TỪ VÀ CÁC KÝ HIỆU VIẾT TẮT</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_Toc118097270 \h </w:instrText>
            </w:r>
            <w:r w:rsidR="005151D6" w:rsidRPr="00351D0F">
              <w:rPr>
                <w:webHidden/>
                <w:sz w:val="27"/>
                <w:szCs w:val="27"/>
              </w:rPr>
            </w:r>
            <w:r w:rsidR="005151D6" w:rsidRPr="00351D0F">
              <w:rPr>
                <w:webHidden/>
                <w:sz w:val="27"/>
                <w:szCs w:val="27"/>
              </w:rPr>
              <w:fldChar w:fldCharType="separate"/>
            </w:r>
            <w:r w:rsidR="00DA72E0">
              <w:rPr>
                <w:webHidden/>
                <w:sz w:val="27"/>
                <w:szCs w:val="27"/>
              </w:rPr>
              <w:t>3</w:t>
            </w:r>
            <w:r w:rsidR="005151D6" w:rsidRPr="00351D0F">
              <w:rPr>
                <w:webHidden/>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271" w:history="1">
            <w:r w:rsidR="005151D6" w:rsidRPr="00351D0F">
              <w:rPr>
                <w:rStyle w:val="Hyperlink"/>
                <w:color w:val="auto"/>
                <w:sz w:val="27"/>
                <w:szCs w:val="27"/>
              </w:rPr>
              <w:t xml:space="preserve">DANH MỤC CÁC </w:t>
            </w:r>
            <w:r w:rsidR="005151D6" w:rsidRPr="00351D0F">
              <w:rPr>
                <w:rStyle w:val="Hyperlink"/>
                <w:color w:val="auto"/>
                <w:sz w:val="27"/>
                <w:szCs w:val="27"/>
                <w:lang w:val="en-SG"/>
              </w:rPr>
              <w:t>HÌNH, BẢNG</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_Toc118097271 \h </w:instrText>
            </w:r>
            <w:r w:rsidR="005151D6" w:rsidRPr="00351D0F">
              <w:rPr>
                <w:webHidden/>
                <w:sz w:val="27"/>
                <w:szCs w:val="27"/>
              </w:rPr>
            </w:r>
            <w:r w:rsidR="005151D6" w:rsidRPr="00351D0F">
              <w:rPr>
                <w:webHidden/>
                <w:sz w:val="27"/>
                <w:szCs w:val="27"/>
              </w:rPr>
              <w:fldChar w:fldCharType="separate"/>
            </w:r>
            <w:r w:rsidR="00DA72E0">
              <w:rPr>
                <w:webHidden/>
                <w:sz w:val="27"/>
                <w:szCs w:val="27"/>
              </w:rPr>
              <w:t>4</w:t>
            </w:r>
            <w:r w:rsidR="005151D6" w:rsidRPr="00351D0F">
              <w:rPr>
                <w:webHidden/>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272" w:history="1">
            <w:r w:rsidR="005151D6" w:rsidRPr="00351D0F">
              <w:rPr>
                <w:rStyle w:val="Hyperlink"/>
                <w:color w:val="auto"/>
                <w:sz w:val="27"/>
                <w:szCs w:val="27"/>
              </w:rPr>
              <w:t>CHƯƠNG I</w:t>
            </w:r>
            <w:r w:rsidR="005151D6" w:rsidRPr="00351D0F">
              <w:rPr>
                <w:rStyle w:val="Hyperlink"/>
                <w:color w:val="auto"/>
                <w:sz w:val="27"/>
                <w:szCs w:val="27"/>
                <w:lang w:val="en-SG"/>
              </w:rPr>
              <w:t xml:space="preserve">. </w:t>
            </w:r>
            <w:r w:rsidR="005151D6" w:rsidRPr="00351D0F">
              <w:rPr>
                <w:rStyle w:val="Hyperlink"/>
                <w:color w:val="auto"/>
                <w:sz w:val="27"/>
                <w:szCs w:val="27"/>
              </w:rPr>
              <w:t>THÔNG TIN CHUNG VỀ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_Toc118097272 \h </w:instrText>
            </w:r>
            <w:r w:rsidR="005151D6" w:rsidRPr="00351D0F">
              <w:rPr>
                <w:webHidden/>
                <w:sz w:val="27"/>
                <w:szCs w:val="27"/>
              </w:rPr>
            </w:r>
            <w:r w:rsidR="005151D6" w:rsidRPr="00351D0F">
              <w:rPr>
                <w:webHidden/>
                <w:sz w:val="27"/>
                <w:szCs w:val="27"/>
              </w:rPr>
              <w:fldChar w:fldCharType="separate"/>
            </w:r>
            <w:r w:rsidR="00DA72E0">
              <w:rPr>
                <w:webHidden/>
                <w:sz w:val="27"/>
                <w:szCs w:val="27"/>
              </w:rPr>
              <w:t>5</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73" w:history="1">
            <w:r w:rsidR="005151D6" w:rsidRPr="00351D0F">
              <w:rPr>
                <w:rStyle w:val="Hyperlink"/>
                <w:color w:val="auto"/>
                <w:sz w:val="27"/>
                <w:szCs w:val="27"/>
              </w:rPr>
              <w:t>1. Tên chủ cơ sở</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_Toc118097273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5</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74" w:history="1">
            <w:r w:rsidR="005151D6" w:rsidRPr="00351D0F">
              <w:rPr>
                <w:rStyle w:val="Hyperlink"/>
                <w:color w:val="auto"/>
                <w:sz w:val="27"/>
                <w:szCs w:val="27"/>
              </w:rPr>
              <w:t>2. Tên cơ sở</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_Toc118097274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5</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75" w:history="1">
            <w:r w:rsidR="005151D6" w:rsidRPr="00351D0F">
              <w:rPr>
                <w:rStyle w:val="Hyperlink"/>
                <w:color w:val="auto"/>
                <w:sz w:val="27"/>
                <w:szCs w:val="27"/>
              </w:rPr>
              <w:t>3. Công suất, công nghệ, sản phẩm sản xuất của cơ sở</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_Toc118097275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5</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76" w:history="1">
            <w:r w:rsidR="005151D6" w:rsidRPr="00351D0F">
              <w:rPr>
                <w:rStyle w:val="Hyperlink"/>
                <w:rFonts w:ascii="Times New Roman" w:hAnsi="Times New Roman" w:cs="Times New Roman"/>
                <w:noProof/>
                <w:color w:val="auto"/>
                <w:sz w:val="27"/>
                <w:szCs w:val="27"/>
                <w:lang w:val="vi-VN"/>
              </w:rPr>
              <w:t>3.1. Công suất hoạt động của cơ sở</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_Toc118097276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5</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77" w:history="1">
            <w:r w:rsidR="005151D6" w:rsidRPr="00351D0F">
              <w:rPr>
                <w:rStyle w:val="Hyperlink"/>
                <w:rFonts w:ascii="Times New Roman" w:hAnsi="Times New Roman" w:cs="Times New Roman"/>
                <w:noProof/>
                <w:color w:val="auto"/>
                <w:sz w:val="27"/>
                <w:szCs w:val="27"/>
                <w:lang w:val="vi-VN"/>
              </w:rPr>
              <w:t xml:space="preserve">3.2. Công nghệ sản xuất của </w:t>
            </w:r>
            <w:r w:rsidR="005151D6" w:rsidRPr="00351D0F">
              <w:rPr>
                <w:rStyle w:val="Hyperlink"/>
                <w:rFonts w:ascii="Times New Roman" w:hAnsi="Times New Roman" w:cs="Times New Roman"/>
                <w:noProof/>
                <w:color w:val="auto"/>
                <w:sz w:val="27"/>
                <w:szCs w:val="27"/>
              </w:rPr>
              <w:t>cơ</w:t>
            </w:r>
            <w:r w:rsidR="005151D6" w:rsidRPr="00351D0F">
              <w:rPr>
                <w:rStyle w:val="Hyperlink"/>
                <w:rFonts w:ascii="Times New Roman" w:hAnsi="Times New Roman" w:cs="Times New Roman"/>
                <w:noProof/>
                <w:color w:val="auto"/>
                <w:sz w:val="27"/>
                <w:szCs w:val="27"/>
                <w:lang w:val="vi-VN"/>
              </w:rPr>
              <w:t xml:space="preserve"> sở</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_Toc118097277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6</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78" w:history="1">
            <w:r w:rsidR="005151D6" w:rsidRPr="00351D0F">
              <w:rPr>
                <w:rStyle w:val="Hyperlink"/>
                <w:rFonts w:ascii="Times New Roman" w:hAnsi="Times New Roman" w:cs="Times New Roman"/>
                <w:noProof/>
                <w:color w:val="auto"/>
                <w:sz w:val="27"/>
                <w:szCs w:val="27"/>
                <w:lang w:val="vi-VN"/>
              </w:rPr>
              <w:t>3.3. Sản phẩm của cơ sở</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_Toc118097278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6</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79" w:history="1">
            <w:r w:rsidR="005151D6" w:rsidRPr="00351D0F">
              <w:rPr>
                <w:rStyle w:val="Hyperlink"/>
                <w:color w:val="auto"/>
                <w:sz w:val="27"/>
                <w:szCs w:val="27"/>
              </w:rPr>
              <w:t>4. Nguyên liệu, nhiên liệu, vật liệu, phế liệu, điện năng, hóa chất sử dụng, nguồn cung cấp điện, nước của cơ sở</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_Toc118097279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6</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80" w:history="1">
            <w:r w:rsidR="005151D6" w:rsidRPr="00351D0F">
              <w:rPr>
                <w:rStyle w:val="Hyperlink"/>
                <w:rFonts w:ascii="Times New Roman" w:hAnsi="Times New Roman" w:cs="Times New Roman"/>
                <w:noProof/>
                <w:color w:val="auto"/>
                <w:sz w:val="27"/>
                <w:szCs w:val="27"/>
                <w:lang w:val="vi-VN"/>
              </w:rPr>
              <w:t xml:space="preserve">4.1. Nhu cầu sử dụng </w:t>
            </w:r>
            <w:r w:rsidR="005151D6" w:rsidRPr="00351D0F">
              <w:rPr>
                <w:rStyle w:val="Hyperlink"/>
                <w:rFonts w:ascii="Times New Roman" w:hAnsi="Times New Roman" w:cs="Times New Roman"/>
                <w:noProof/>
                <w:color w:val="auto"/>
                <w:sz w:val="27"/>
                <w:szCs w:val="27"/>
                <w:lang w:val="en-SG"/>
              </w:rPr>
              <w:t>nhiên</w:t>
            </w:r>
            <w:r w:rsidR="005151D6" w:rsidRPr="00351D0F">
              <w:rPr>
                <w:rStyle w:val="Hyperlink"/>
                <w:rFonts w:ascii="Times New Roman" w:hAnsi="Times New Roman" w:cs="Times New Roman"/>
                <w:noProof/>
                <w:color w:val="auto"/>
                <w:sz w:val="27"/>
                <w:szCs w:val="27"/>
                <w:lang w:val="vi-VN"/>
              </w:rPr>
              <w:t xml:space="preserve"> liệu</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_Toc118097280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6</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81" w:history="1">
            <w:r w:rsidR="005151D6" w:rsidRPr="00351D0F">
              <w:rPr>
                <w:rStyle w:val="Hyperlink"/>
                <w:rFonts w:ascii="Times New Roman" w:hAnsi="Times New Roman" w:cs="Times New Roman"/>
                <w:noProof/>
                <w:color w:val="auto"/>
                <w:sz w:val="27"/>
                <w:szCs w:val="27"/>
                <w:lang w:val="vi-VN"/>
              </w:rPr>
              <w:t>4.2. Nhu cầu sử dụng điện, nước của cơ sở</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_Toc118097281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6</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82" w:history="1">
            <w:r w:rsidR="005151D6" w:rsidRPr="00351D0F">
              <w:rPr>
                <w:rStyle w:val="Hyperlink"/>
                <w:color w:val="auto"/>
                <w:sz w:val="27"/>
                <w:szCs w:val="27"/>
              </w:rPr>
              <w:t>5. Các thông tin khác liên quan đến cơ sở</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_Toc118097282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7</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83" w:history="1">
            <w:r w:rsidR="005151D6" w:rsidRPr="00351D0F">
              <w:rPr>
                <w:rStyle w:val="Hyperlink"/>
                <w:rFonts w:ascii="Times New Roman" w:hAnsi="Times New Roman" w:cs="Times New Roman"/>
                <w:noProof/>
                <w:color w:val="auto"/>
                <w:sz w:val="27"/>
                <w:szCs w:val="27"/>
                <w:lang w:val="vi-VN"/>
              </w:rPr>
              <w:t xml:space="preserve">5.1. Các hạng mục công trình của </w:t>
            </w:r>
            <w:r w:rsidR="005151D6" w:rsidRPr="00351D0F">
              <w:rPr>
                <w:rStyle w:val="Hyperlink"/>
                <w:rFonts w:ascii="Times New Roman" w:hAnsi="Times New Roman" w:cs="Times New Roman"/>
                <w:noProof/>
                <w:color w:val="auto"/>
                <w:sz w:val="27"/>
                <w:szCs w:val="27"/>
              </w:rPr>
              <w:t>Cửa</w:t>
            </w:r>
            <w:r w:rsidR="005151D6" w:rsidRPr="00351D0F">
              <w:rPr>
                <w:rStyle w:val="Hyperlink"/>
                <w:rFonts w:ascii="Times New Roman" w:hAnsi="Times New Roman" w:cs="Times New Roman"/>
                <w:noProof/>
                <w:color w:val="auto"/>
                <w:sz w:val="27"/>
                <w:szCs w:val="27"/>
                <w:lang w:val="vi-VN"/>
              </w:rPr>
              <w:t xml:space="preserve"> hàng</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_Toc118097283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7</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84" w:history="1">
            <w:r w:rsidR="005151D6" w:rsidRPr="00351D0F">
              <w:rPr>
                <w:rStyle w:val="Hyperlink"/>
                <w:rFonts w:ascii="Times New Roman" w:hAnsi="Times New Roman" w:cs="Times New Roman"/>
                <w:noProof/>
                <w:color w:val="auto"/>
                <w:sz w:val="27"/>
                <w:szCs w:val="27"/>
                <w:lang w:val="vi-VN"/>
              </w:rPr>
              <w:t>5.2. Các hạng mục công trình xử lý chất thải và bảo vệ môi trường</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_Toc118097284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7</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1"/>
            <w:spacing w:line="312" w:lineRule="auto"/>
            <w:jc w:val="both"/>
            <w:rPr>
              <w:rFonts w:eastAsiaTheme="minorEastAsia"/>
              <w:b w:val="0"/>
              <w:kern w:val="0"/>
              <w:sz w:val="27"/>
              <w:szCs w:val="27"/>
              <w:lang w:val="en-SG" w:eastAsia="en-SG"/>
            </w:rPr>
          </w:pPr>
          <w:hyperlink w:anchor="_Toc118097286" w:history="1">
            <w:r w:rsidR="005151D6" w:rsidRPr="00351D0F">
              <w:rPr>
                <w:rStyle w:val="Hyperlink"/>
                <w:color w:val="auto"/>
                <w:sz w:val="27"/>
                <w:szCs w:val="27"/>
              </w:rPr>
              <w:t>CHƯƠNG II. SỰ PHÙ HỢP CỦA CƠ SỞ VỚI QUY HOẠCH, KHẢ NĂNG CHỊU TẢI CỦA MÔI TRƯỜNG</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_Toc118097286 \h </w:instrText>
            </w:r>
            <w:r w:rsidR="005151D6" w:rsidRPr="00351D0F">
              <w:rPr>
                <w:webHidden/>
                <w:sz w:val="27"/>
                <w:szCs w:val="27"/>
              </w:rPr>
            </w:r>
            <w:r w:rsidR="005151D6" w:rsidRPr="00351D0F">
              <w:rPr>
                <w:webHidden/>
                <w:sz w:val="27"/>
                <w:szCs w:val="27"/>
              </w:rPr>
              <w:fldChar w:fldCharType="separate"/>
            </w:r>
            <w:r w:rsidR="00DA72E0">
              <w:rPr>
                <w:webHidden/>
                <w:sz w:val="27"/>
                <w:szCs w:val="27"/>
              </w:rPr>
              <w:t>9</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87" w:history="1">
            <w:r w:rsidR="005151D6" w:rsidRPr="00351D0F">
              <w:rPr>
                <w:rStyle w:val="Hyperlink"/>
                <w:color w:val="auto"/>
                <w:sz w:val="27"/>
                <w:szCs w:val="27"/>
              </w:rPr>
              <w:t>1. Sự phù hợp của cơ sở với quy hoạch bảo vệ môi trường quốc gia, quy hoạch tỉnh, phân vùng môi trường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_Toc118097287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9</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88" w:history="1">
            <w:r w:rsidR="005151D6" w:rsidRPr="00351D0F">
              <w:rPr>
                <w:rStyle w:val="Hyperlink"/>
                <w:color w:val="auto"/>
                <w:sz w:val="27"/>
                <w:szCs w:val="27"/>
              </w:rPr>
              <w:t>2. Sự phù hợp của cơ sở đối với khả năng chịu tải của môi trường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_Toc118097288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9</w:t>
            </w:r>
            <w:r w:rsidR="005151D6" w:rsidRPr="00351D0F">
              <w:rPr>
                <w:webHidden/>
                <w:color w:val="auto"/>
                <w:sz w:val="27"/>
                <w:szCs w:val="27"/>
              </w:rPr>
              <w:fldChar w:fldCharType="end"/>
            </w:r>
          </w:hyperlink>
        </w:p>
        <w:p w:rsidR="005151D6" w:rsidRPr="00351D0F" w:rsidRDefault="00E36433" w:rsidP="00ED5B68">
          <w:pPr>
            <w:pStyle w:val="TOC1"/>
            <w:spacing w:line="312" w:lineRule="auto"/>
            <w:jc w:val="both"/>
            <w:rPr>
              <w:rFonts w:eastAsiaTheme="minorEastAsia"/>
              <w:b w:val="0"/>
              <w:kern w:val="0"/>
              <w:sz w:val="27"/>
              <w:szCs w:val="27"/>
              <w:lang w:val="en-SG" w:eastAsia="en-SG"/>
            </w:rPr>
          </w:pPr>
          <w:hyperlink w:anchor="_Toc118097289" w:history="1">
            <w:r w:rsidR="005151D6" w:rsidRPr="00351D0F">
              <w:rPr>
                <w:rStyle w:val="Hyperlink"/>
                <w:color w:val="auto"/>
                <w:sz w:val="27"/>
                <w:szCs w:val="27"/>
              </w:rPr>
              <w:t>CHƯƠNG III. KẾT QUẢ HOÀN THÀNH CÁC CÔNG TRÌNH, BIỆN PHÁP BẢO VỆ MÔI TRƯỜNG CỦA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_Toc118097289 \h </w:instrText>
            </w:r>
            <w:r w:rsidR="005151D6" w:rsidRPr="00351D0F">
              <w:rPr>
                <w:webHidden/>
                <w:sz w:val="27"/>
                <w:szCs w:val="27"/>
              </w:rPr>
            </w:r>
            <w:r w:rsidR="005151D6" w:rsidRPr="00351D0F">
              <w:rPr>
                <w:webHidden/>
                <w:sz w:val="27"/>
                <w:szCs w:val="27"/>
              </w:rPr>
              <w:fldChar w:fldCharType="separate"/>
            </w:r>
            <w:r w:rsidR="00DA72E0">
              <w:rPr>
                <w:webHidden/>
                <w:sz w:val="27"/>
                <w:szCs w:val="27"/>
              </w:rPr>
              <w:t>11</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90" w:history="1">
            <w:r w:rsidR="005151D6" w:rsidRPr="00351D0F">
              <w:rPr>
                <w:rStyle w:val="Hyperlink"/>
                <w:color w:val="auto"/>
                <w:sz w:val="27"/>
                <w:szCs w:val="27"/>
              </w:rPr>
              <w:t>1. Công trình, biện pháp thoát nước mưa, thu gom và xử lý nước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_Toc118097290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11</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91" w:history="1">
            <w:r w:rsidR="005151D6" w:rsidRPr="00351D0F">
              <w:rPr>
                <w:rStyle w:val="Hyperlink"/>
                <w:rFonts w:ascii="Times New Roman" w:hAnsi="Times New Roman" w:cs="Times New Roman"/>
                <w:noProof/>
                <w:color w:val="auto"/>
                <w:sz w:val="27"/>
                <w:szCs w:val="27"/>
                <w:lang w:val="vi-VN"/>
              </w:rPr>
              <w:t>1.1. Thu gom, thoát nước mưa</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_Toc118097291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11</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92" w:history="1">
            <w:r w:rsidR="005151D6" w:rsidRPr="00351D0F">
              <w:rPr>
                <w:rStyle w:val="Hyperlink"/>
                <w:rFonts w:ascii="Times New Roman" w:hAnsi="Times New Roman" w:cs="Times New Roman"/>
                <w:noProof/>
                <w:color w:val="auto"/>
                <w:sz w:val="27"/>
                <w:szCs w:val="27"/>
                <w:lang w:val="vi-VN"/>
              </w:rPr>
              <w:t>1.2. Thu gom, thoát nước thải</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_Toc118097292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11</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293" w:history="1">
            <w:r w:rsidR="005151D6" w:rsidRPr="00351D0F">
              <w:rPr>
                <w:rStyle w:val="Hyperlink"/>
                <w:rFonts w:ascii="Times New Roman" w:hAnsi="Times New Roman" w:cs="Times New Roman"/>
                <w:noProof/>
                <w:color w:val="auto"/>
                <w:sz w:val="27"/>
                <w:szCs w:val="27"/>
                <w:lang w:val="vi-VN"/>
              </w:rPr>
              <w:t>1.3. Xử lý nước thải</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_Toc118097293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11</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94" w:history="1">
            <w:r w:rsidR="005151D6" w:rsidRPr="00351D0F">
              <w:rPr>
                <w:rStyle w:val="Hyperlink"/>
                <w:color w:val="auto"/>
                <w:sz w:val="27"/>
                <w:szCs w:val="27"/>
                <w:highlight w:val="white"/>
                <w:lang w:val="pl-PL"/>
              </w:rPr>
              <w:t>2.</w:t>
            </w:r>
            <w:r w:rsidR="005151D6" w:rsidRPr="00351D0F">
              <w:rPr>
                <w:rStyle w:val="Hyperlink"/>
                <w:color w:val="auto"/>
                <w:sz w:val="27"/>
                <w:szCs w:val="27"/>
                <w:lang w:val="pl-PL"/>
              </w:rPr>
              <w:t xml:space="preserve"> Công trình, biện pháp xử lý bụi, khí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_Toc118097294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13</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95" w:history="1">
            <w:r w:rsidR="005151D6" w:rsidRPr="00351D0F">
              <w:rPr>
                <w:rStyle w:val="Hyperlink"/>
                <w:color w:val="auto"/>
                <w:sz w:val="27"/>
                <w:szCs w:val="27"/>
                <w:lang w:val="pl-PL"/>
              </w:rPr>
              <w:t>3. Công trình, biện pháp lưu giữ, xử lý chất thải rắn thông thường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_Toc118097295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13</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296" w:history="1">
            <w:r w:rsidR="005151D6" w:rsidRPr="00351D0F">
              <w:rPr>
                <w:rStyle w:val="Hyperlink"/>
                <w:color w:val="auto"/>
                <w:sz w:val="27"/>
                <w:szCs w:val="27"/>
                <w:lang w:val="pl-PL"/>
              </w:rPr>
              <w:t>4. Công trình, biện pháp lưu giữ, xử lý chất thải nguy hại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_Toc118097296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14</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07" w:history="1">
            <w:r w:rsidR="005151D6" w:rsidRPr="00351D0F">
              <w:rPr>
                <w:rStyle w:val="Hyperlink"/>
                <w:color w:val="auto"/>
                <w:sz w:val="27"/>
                <w:szCs w:val="27"/>
              </w:rPr>
              <w:t>5. Công trình, biện pháp giảm thiểu tiếng ồn, độ rung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_Toc118097307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14</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08" w:history="1">
            <w:r w:rsidR="005151D6" w:rsidRPr="00351D0F">
              <w:rPr>
                <w:rStyle w:val="Hyperlink"/>
                <w:color w:val="auto"/>
                <w:sz w:val="27"/>
                <w:szCs w:val="27"/>
              </w:rPr>
              <w:t>6. Phương án phòng ngừa, ứng phó sự cố môi trường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_Toc118097308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14</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309" w:history="1">
            <w:r w:rsidR="005151D6" w:rsidRPr="00351D0F">
              <w:rPr>
                <w:rStyle w:val="Hyperlink"/>
                <w:rFonts w:ascii="Times New Roman" w:hAnsi="Times New Roman" w:cs="Times New Roman"/>
                <w:noProof/>
                <w:color w:val="auto"/>
                <w:sz w:val="27"/>
                <w:szCs w:val="27"/>
                <w:lang w:val="vi-VN"/>
              </w:rPr>
              <w:t>6.1. Biện pháp quản lý, phòng ngừa sự cố cháy, nổ</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_Toc118097309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14</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310" w:history="1">
            <w:r w:rsidR="005151D6" w:rsidRPr="00351D0F">
              <w:rPr>
                <w:rStyle w:val="Hyperlink"/>
                <w:rFonts w:ascii="Times New Roman" w:hAnsi="Times New Roman" w:cs="Times New Roman"/>
                <w:noProof/>
                <w:color w:val="auto"/>
                <w:sz w:val="27"/>
                <w:szCs w:val="27"/>
                <w:lang w:val="vi-VN"/>
              </w:rPr>
              <w:t>6.2. Biện pháp quản lý, phòng ngừa sự cố tràn dầu</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_Toc118097310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15</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1"/>
            <w:spacing w:before="60" w:line="312" w:lineRule="auto"/>
            <w:rPr>
              <w:rFonts w:eastAsiaTheme="minorEastAsia"/>
              <w:b w:val="0"/>
              <w:kern w:val="0"/>
              <w:sz w:val="27"/>
              <w:szCs w:val="27"/>
              <w:lang w:val="en-SG" w:eastAsia="en-SG"/>
            </w:rPr>
          </w:pPr>
          <w:hyperlink w:anchor="_Toc118097311" w:history="1">
            <w:r w:rsidR="005151D6" w:rsidRPr="00351D0F">
              <w:rPr>
                <w:rStyle w:val="Hyperlink"/>
                <w:color w:val="auto"/>
                <w:sz w:val="27"/>
                <w:szCs w:val="27"/>
              </w:rPr>
              <w:t>CHƯƠNG IV. NỘI DUNG ĐỀ NGHỊ CẤP GIẤY PHÉP MÔI TRƯỜNG</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_Toc118097311 \h </w:instrText>
            </w:r>
            <w:r w:rsidR="005151D6" w:rsidRPr="00351D0F">
              <w:rPr>
                <w:webHidden/>
                <w:sz w:val="27"/>
                <w:szCs w:val="27"/>
              </w:rPr>
            </w:r>
            <w:r w:rsidR="005151D6" w:rsidRPr="00351D0F">
              <w:rPr>
                <w:webHidden/>
                <w:sz w:val="27"/>
                <w:szCs w:val="27"/>
              </w:rPr>
              <w:fldChar w:fldCharType="separate"/>
            </w:r>
            <w:r w:rsidR="00DA72E0">
              <w:rPr>
                <w:webHidden/>
                <w:sz w:val="27"/>
                <w:szCs w:val="27"/>
              </w:rPr>
              <w:t>18</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12" w:history="1">
            <w:r w:rsidR="005151D6" w:rsidRPr="00351D0F">
              <w:rPr>
                <w:rStyle w:val="Hyperlink"/>
                <w:color w:val="auto"/>
                <w:sz w:val="27"/>
                <w:szCs w:val="27"/>
              </w:rPr>
              <w:t>1. Nội dung đề nghị cấp phép đối với nước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_Toc118097312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18</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313" w:history="1">
            <w:r w:rsidR="005151D6" w:rsidRPr="00351D0F">
              <w:rPr>
                <w:rStyle w:val="Hyperlink"/>
                <w:rFonts w:ascii="Times New Roman" w:hAnsi="Times New Roman" w:cs="Times New Roman"/>
                <w:noProof/>
                <w:color w:val="auto"/>
                <w:sz w:val="27"/>
                <w:szCs w:val="27"/>
                <w:lang w:val="vi-VN"/>
              </w:rPr>
              <w:t>1.1. Nước thải sinh hoạt</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_Toc118097313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18</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314" w:history="1">
            <w:r w:rsidR="005151D6" w:rsidRPr="00351D0F">
              <w:rPr>
                <w:rStyle w:val="Hyperlink"/>
                <w:rFonts w:ascii="Times New Roman" w:hAnsi="Times New Roman" w:cs="Times New Roman"/>
                <w:noProof/>
                <w:color w:val="auto"/>
                <w:sz w:val="27"/>
                <w:szCs w:val="27"/>
                <w:lang w:val="vi-VN"/>
              </w:rPr>
              <w:t>1.2. Nước thải (nước mưa chảy tràn trên sân đường có dầu mỡ thải)</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_Toc118097314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18</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35" w:history="1">
            <w:r w:rsidR="005151D6" w:rsidRPr="00351D0F">
              <w:rPr>
                <w:rStyle w:val="Hyperlink"/>
                <w:color w:val="auto"/>
                <w:sz w:val="27"/>
                <w:szCs w:val="27"/>
              </w:rPr>
              <w:t>2. Nội dung đề nghị cấp phép với khí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_Toc118097335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19</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36" w:history="1">
            <w:r w:rsidR="005151D6" w:rsidRPr="00351D0F">
              <w:rPr>
                <w:rStyle w:val="Hyperlink"/>
                <w:color w:val="auto"/>
                <w:sz w:val="27"/>
                <w:szCs w:val="27"/>
              </w:rPr>
              <w:t>3. Nội dung đề nghị cấp phép với tiếng ồn, độ rung</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_Toc118097336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19</w:t>
            </w:r>
            <w:r w:rsidR="005151D6" w:rsidRPr="00351D0F">
              <w:rPr>
                <w:webHidden/>
                <w:color w:val="auto"/>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337" w:history="1">
            <w:r w:rsidR="005151D6" w:rsidRPr="00351D0F">
              <w:rPr>
                <w:rStyle w:val="Hyperlink"/>
                <w:color w:val="auto"/>
                <w:sz w:val="27"/>
                <w:szCs w:val="27"/>
              </w:rPr>
              <w:t>CHƯƠNG V. KẾT QUẢ QUAN TRẮC MÔI TRƯỜNG CỦA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_Toc118097337 \h </w:instrText>
            </w:r>
            <w:r w:rsidR="005151D6" w:rsidRPr="00351D0F">
              <w:rPr>
                <w:webHidden/>
                <w:sz w:val="27"/>
                <w:szCs w:val="27"/>
              </w:rPr>
            </w:r>
            <w:r w:rsidR="005151D6" w:rsidRPr="00351D0F">
              <w:rPr>
                <w:webHidden/>
                <w:sz w:val="27"/>
                <w:szCs w:val="27"/>
              </w:rPr>
              <w:fldChar w:fldCharType="separate"/>
            </w:r>
            <w:r w:rsidR="00DA72E0">
              <w:rPr>
                <w:webHidden/>
                <w:sz w:val="27"/>
                <w:szCs w:val="27"/>
              </w:rPr>
              <w:t>20</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38" w:history="1">
            <w:r w:rsidR="005151D6" w:rsidRPr="00351D0F">
              <w:rPr>
                <w:rStyle w:val="Hyperlink"/>
                <w:color w:val="auto"/>
                <w:sz w:val="27"/>
                <w:szCs w:val="27"/>
                <w:highlight w:val="white"/>
              </w:rPr>
              <w:t>1. Kết quả quan trắc môi trường định kỳ đối với nước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_Toc118097338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20</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374" w:history="1">
            <w:r w:rsidR="005151D6" w:rsidRPr="00351D0F">
              <w:rPr>
                <w:rStyle w:val="Hyperlink"/>
                <w:color w:val="auto"/>
                <w:sz w:val="27"/>
                <w:szCs w:val="27"/>
              </w:rPr>
              <w:t>2. Kết quả quan trắc môi trường định kỳ đối với không khí và tiếng ồn</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_Toc118097374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20</w:t>
            </w:r>
            <w:r w:rsidR="005151D6" w:rsidRPr="00351D0F">
              <w:rPr>
                <w:webHidden/>
                <w:color w:val="auto"/>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403" w:history="1">
            <w:r w:rsidR="005151D6" w:rsidRPr="00351D0F">
              <w:rPr>
                <w:rStyle w:val="Hyperlink"/>
                <w:color w:val="auto"/>
                <w:sz w:val="27"/>
                <w:szCs w:val="27"/>
              </w:rPr>
              <w:t xml:space="preserve">CHƯƠNG VI. </w:t>
            </w:r>
            <w:r w:rsidR="005151D6" w:rsidRPr="00351D0F">
              <w:rPr>
                <w:rStyle w:val="Hyperlink"/>
                <w:color w:val="auto"/>
                <w:spacing w:val="-4"/>
                <w:sz w:val="27"/>
                <w:szCs w:val="27"/>
              </w:rPr>
              <w:t>CHƯƠNG TRÌNH QUAN TRẮC MÔI TRƯỜNG CỦA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_Toc118097403 \h </w:instrText>
            </w:r>
            <w:r w:rsidR="005151D6" w:rsidRPr="00351D0F">
              <w:rPr>
                <w:webHidden/>
                <w:sz w:val="27"/>
                <w:szCs w:val="27"/>
              </w:rPr>
            </w:r>
            <w:r w:rsidR="005151D6" w:rsidRPr="00351D0F">
              <w:rPr>
                <w:webHidden/>
                <w:sz w:val="27"/>
                <w:szCs w:val="27"/>
              </w:rPr>
              <w:fldChar w:fldCharType="separate"/>
            </w:r>
            <w:r w:rsidR="00DA72E0">
              <w:rPr>
                <w:webHidden/>
                <w:sz w:val="27"/>
                <w:szCs w:val="27"/>
              </w:rPr>
              <w:t>22</w:t>
            </w:r>
            <w:r w:rsidR="005151D6" w:rsidRPr="00351D0F">
              <w:rPr>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404" w:history="1">
            <w:r w:rsidR="005151D6" w:rsidRPr="00351D0F">
              <w:rPr>
                <w:rStyle w:val="Hyperlink"/>
                <w:color w:val="auto"/>
                <w:sz w:val="27"/>
                <w:szCs w:val="27"/>
                <w:lang w:val="de-DE"/>
              </w:rPr>
              <w:t>1.  Kế hoạch vận hành thử nghiệm công trình xử lý chất thải</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_Toc118097404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22</w:t>
            </w:r>
            <w:r w:rsidR="005151D6" w:rsidRPr="00351D0F">
              <w:rPr>
                <w:webHidden/>
                <w:color w:val="auto"/>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405" w:history="1">
            <w:r w:rsidR="005151D6" w:rsidRPr="00351D0F">
              <w:rPr>
                <w:rStyle w:val="Hyperlink"/>
                <w:color w:val="auto"/>
                <w:sz w:val="27"/>
                <w:szCs w:val="27"/>
                <w:lang w:val="de-DE"/>
              </w:rPr>
              <w:t>2. Chương trình quan trắc chất thải (tự động, liên tục và định kỳ) theo quy định của pháp luật</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_Toc118097405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22</w:t>
            </w:r>
            <w:r w:rsidR="005151D6" w:rsidRPr="00351D0F">
              <w:rPr>
                <w:webHidden/>
                <w:color w:val="auto"/>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406" w:history="1">
            <w:r w:rsidR="005151D6" w:rsidRPr="00351D0F">
              <w:rPr>
                <w:rStyle w:val="Hyperlink"/>
                <w:rFonts w:ascii="Times New Roman" w:hAnsi="Times New Roman" w:cs="Times New Roman"/>
                <w:noProof/>
                <w:color w:val="auto"/>
                <w:sz w:val="27"/>
                <w:szCs w:val="27"/>
                <w:lang w:val="de-DE"/>
              </w:rPr>
              <w:t>2.1. Chương trình quan trắc</w:t>
            </w:r>
            <w:r>
              <w:rPr>
                <w:rStyle w:val="Hyperlink"/>
                <w:rFonts w:ascii="Times New Roman" w:hAnsi="Times New Roman" w:cs="Times New Roman"/>
                <w:noProof/>
                <w:color w:val="auto"/>
                <w:sz w:val="27"/>
                <w:szCs w:val="27"/>
                <w:lang w:val="de-DE"/>
              </w:rPr>
              <w:t xml:space="preserve"> tự động, liên tục chất thải</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_Toc118097406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22</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3"/>
            <w:tabs>
              <w:tab w:val="right" w:leader="dot" w:pos="9062"/>
            </w:tabs>
            <w:spacing w:after="0" w:line="312" w:lineRule="auto"/>
            <w:rPr>
              <w:rFonts w:ascii="Times New Roman" w:hAnsi="Times New Roman" w:cs="Times New Roman"/>
              <w:noProof/>
              <w:sz w:val="27"/>
              <w:szCs w:val="27"/>
              <w:lang w:val="en-SG" w:eastAsia="en-SG"/>
            </w:rPr>
          </w:pPr>
          <w:hyperlink w:anchor="_Toc118097407" w:history="1">
            <w:r w:rsidR="005151D6" w:rsidRPr="00351D0F">
              <w:rPr>
                <w:rStyle w:val="Hyperlink"/>
                <w:rFonts w:ascii="Times New Roman" w:hAnsi="Times New Roman" w:cs="Times New Roman"/>
                <w:noProof/>
                <w:color w:val="auto"/>
                <w:sz w:val="27"/>
                <w:szCs w:val="27"/>
              </w:rPr>
              <w:t xml:space="preserve">2.2. </w:t>
            </w:r>
            <w:r w:rsidR="00F9434F">
              <w:rPr>
                <w:rStyle w:val="Hyperlink"/>
                <w:rFonts w:ascii="Times New Roman" w:hAnsi="Times New Roman" w:cs="Times New Roman"/>
                <w:noProof/>
                <w:color w:val="auto"/>
                <w:sz w:val="27"/>
                <w:szCs w:val="27"/>
              </w:rPr>
              <w:t>Hoạt động</w:t>
            </w:r>
            <w:r w:rsidR="005151D6" w:rsidRPr="00351D0F">
              <w:rPr>
                <w:rStyle w:val="Hyperlink"/>
                <w:rFonts w:ascii="Times New Roman" w:hAnsi="Times New Roman" w:cs="Times New Roman"/>
                <w:noProof/>
                <w:color w:val="auto"/>
                <w:sz w:val="27"/>
                <w:szCs w:val="27"/>
              </w:rPr>
              <w:t xml:space="preserve"> quan trắc </w:t>
            </w:r>
            <w:r>
              <w:rPr>
                <w:rStyle w:val="Hyperlink"/>
                <w:rFonts w:ascii="Times New Roman" w:hAnsi="Times New Roman" w:cs="Times New Roman"/>
                <w:noProof/>
                <w:color w:val="auto"/>
                <w:sz w:val="27"/>
                <w:szCs w:val="27"/>
              </w:rPr>
              <w:t>môi trường định kỳ, quan trắc môi trường tự động, liên tục khác theo quy định của pháp luật có liên quan hoặc theo đề xuất của Chủ dự án</w:t>
            </w:r>
            <w:r w:rsidR="005151D6" w:rsidRPr="00351D0F">
              <w:rPr>
                <w:rFonts w:ascii="Times New Roman" w:hAnsi="Times New Roman" w:cs="Times New Roman"/>
                <w:noProof/>
                <w:webHidden/>
                <w:sz w:val="27"/>
                <w:szCs w:val="27"/>
              </w:rPr>
              <w:tab/>
            </w:r>
            <w:r w:rsidR="005151D6" w:rsidRPr="00351D0F">
              <w:rPr>
                <w:rFonts w:ascii="Times New Roman" w:hAnsi="Times New Roman" w:cs="Times New Roman"/>
                <w:noProof/>
                <w:webHidden/>
                <w:sz w:val="27"/>
                <w:szCs w:val="27"/>
              </w:rPr>
              <w:fldChar w:fldCharType="begin"/>
            </w:r>
            <w:r w:rsidR="005151D6" w:rsidRPr="00351D0F">
              <w:rPr>
                <w:rFonts w:ascii="Times New Roman" w:hAnsi="Times New Roman" w:cs="Times New Roman"/>
                <w:noProof/>
                <w:webHidden/>
                <w:sz w:val="27"/>
                <w:szCs w:val="27"/>
              </w:rPr>
              <w:instrText xml:space="preserve"> PAGEREF _Toc118097407 \h </w:instrText>
            </w:r>
            <w:r w:rsidR="005151D6" w:rsidRPr="00351D0F">
              <w:rPr>
                <w:rFonts w:ascii="Times New Roman" w:hAnsi="Times New Roman" w:cs="Times New Roman"/>
                <w:noProof/>
                <w:webHidden/>
                <w:sz w:val="27"/>
                <w:szCs w:val="27"/>
              </w:rPr>
            </w:r>
            <w:r w:rsidR="005151D6" w:rsidRPr="00351D0F">
              <w:rPr>
                <w:rFonts w:ascii="Times New Roman" w:hAnsi="Times New Roman" w:cs="Times New Roman"/>
                <w:noProof/>
                <w:webHidden/>
                <w:sz w:val="27"/>
                <w:szCs w:val="27"/>
              </w:rPr>
              <w:fldChar w:fldCharType="separate"/>
            </w:r>
            <w:r w:rsidR="00DA72E0">
              <w:rPr>
                <w:rFonts w:ascii="Times New Roman" w:hAnsi="Times New Roman" w:cs="Times New Roman"/>
                <w:noProof/>
                <w:webHidden/>
                <w:sz w:val="27"/>
                <w:szCs w:val="27"/>
              </w:rPr>
              <w:t>22</w:t>
            </w:r>
            <w:r w:rsidR="005151D6" w:rsidRPr="00351D0F">
              <w:rPr>
                <w:rFonts w:ascii="Times New Roman" w:hAnsi="Times New Roman" w:cs="Times New Roman"/>
                <w:noProof/>
                <w:webHidden/>
                <w:sz w:val="27"/>
                <w:szCs w:val="27"/>
              </w:rPr>
              <w:fldChar w:fldCharType="end"/>
            </w:r>
          </w:hyperlink>
        </w:p>
        <w:p w:rsidR="005151D6" w:rsidRPr="00351D0F" w:rsidRDefault="00E36433" w:rsidP="00ED5B68">
          <w:pPr>
            <w:pStyle w:val="TOC2"/>
            <w:spacing w:line="312" w:lineRule="auto"/>
            <w:rPr>
              <w:rFonts w:eastAsiaTheme="minorEastAsia"/>
              <w:color w:val="auto"/>
              <w:sz w:val="27"/>
              <w:szCs w:val="27"/>
              <w:lang w:val="en-SG" w:eastAsia="en-SG"/>
            </w:rPr>
          </w:pPr>
          <w:hyperlink w:anchor="_Toc118097408" w:history="1">
            <w:r w:rsidR="005151D6" w:rsidRPr="00351D0F">
              <w:rPr>
                <w:rStyle w:val="Hyperlink"/>
                <w:color w:val="auto"/>
                <w:sz w:val="27"/>
                <w:szCs w:val="27"/>
              </w:rPr>
              <w:t>3. Kinh phí thực hiện quan trắc môi trường hàng năm</w:t>
            </w:r>
            <w:r w:rsidR="005151D6" w:rsidRPr="00351D0F">
              <w:rPr>
                <w:webHidden/>
                <w:color w:val="auto"/>
                <w:sz w:val="27"/>
                <w:szCs w:val="27"/>
              </w:rPr>
              <w:tab/>
            </w:r>
            <w:r w:rsidR="005151D6" w:rsidRPr="00351D0F">
              <w:rPr>
                <w:webHidden/>
                <w:color w:val="auto"/>
                <w:sz w:val="27"/>
                <w:szCs w:val="27"/>
              </w:rPr>
              <w:fldChar w:fldCharType="begin"/>
            </w:r>
            <w:r w:rsidR="005151D6" w:rsidRPr="00351D0F">
              <w:rPr>
                <w:webHidden/>
                <w:color w:val="auto"/>
                <w:sz w:val="27"/>
                <w:szCs w:val="27"/>
              </w:rPr>
              <w:instrText xml:space="preserve"> PAGEREF _Toc118097408 \h </w:instrText>
            </w:r>
            <w:r w:rsidR="005151D6" w:rsidRPr="00351D0F">
              <w:rPr>
                <w:webHidden/>
                <w:color w:val="auto"/>
                <w:sz w:val="27"/>
                <w:szCs w:val="27"/>
              </w:rPr>
            </w:r>
            <w:r w:rsidR="005151D6" w:rsidRPr="00351D0F">
              <w:rPr>
                <w:webHidden/>
                <w:color w:val="auto"/>
                <w:sz w:val="27"/>
                <w:szCs w:val="27"/>
              </w:rPr>
              <w:fldChar w:fldCharType="separate"/>
            </w:r>
            <w:r w:rsidR="00DA72E0">
              <w:rPr>
                <w:webHidden/>
                <w:color w:val="auto"/>
                <w:sz w:val="27"/>
                <w:szCs w:val="27"/>
              </w:rPr>
              <w:t>22</w:t>
            </w:r>
            <w:r w:rsidR="005151D6" w:rsidRPr="00351D0F">
              <w:rPr>
                <w:webHidden/>
                <w:color w:val="auto"/>
                <w:sz w:val="27"/>
                <w:szCs w:val="27"/>
              </w:rPr>
              <w:fldChar w:fldCharType="end"/>
            </w:r>
          </w:hyperlink>
        </w:p>
        <w:p w:rsidR="005151D6" w:rsidRPr="00351D0F" w:rsidRDefault="00E36433" w:rsidP="00ED5B68">
          <w:pPr>
            <w:pStyle w:val="TOC1"/>
            <w:spacing w:line="312" w:lineRule="auto"/>
            <w:jc w:val="both"/>
            <w:rPr>
              <w:rFonts w:eastAsiaTheme="minorEastAsia"/>
              <w:b w:val="0"/>
              <w:kern w:val="0"/>
              <w:sz w:val="27"/>
              <w:szCs w:val="27"/>
              <w:lang w:val="en-SG" w:eastAsia="en-SG"/>
            </w:rPr>
          </w:pPr>
          <w:hyperlink w:anchor="_Toc118097409" w:history="1">
            <w:r w:rsidR="005151D6" w:rsidRPr="00351D0F">
              <w:rPr>
                <w:rStyle w:val="Hyperlink"/>
                <w:color w:val="auto"/>
                <w:sz w:val="27"/>
                <w:szCs w:val="27"/>
              </w:rPr>
              <w:t>CHƯƠNG VII. KẾT QUẢ KIỂM TRA, THANH TRA VỀ BẢO VỆ MÔI TRƯỜNG ĐỐI VỚI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_Toc118097409 \h </w:instrText>
            </w:r>
            <w:r w:rsidR="005151D6" w:rsidRPr="00351D0F">
              <w:rPr>
                <w:webHidden/>
                <w:sz w:val="27"/>
                <w:szCs w:val="27"/>
              </w:rPr>
            </w:r>
            <w:r w:rsidR="005151D6" w:rsidRPr="00351D0F">
              <w:rPr>
                <w:webHidden/>
                <w:sz w:val="27"/>
                <w:szCs w:val="27"/>
              </w:rPr>
              <w:fldChar w:fldCharType="separate"/>
            </w:r>
            <w:r w:rsidR="00DA72E0">
              <w:rPr>
                <w:webHidden/>
                <w:sz w:val="27"/>
                <w:szCs w:val="27"/>
              </w:rPr>
              <w:t>23</w:t>
            </w:r>
            <w:r w:rsidR="005151D6" w:rsidRPr="00351D0F">
              <w:rPr>
                <w:webHidden/>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410" w:history="1">
            <w:r w:rsidR="005151D6" w:rsidRPr="00351D0F">
              <w:rPr>
                <w:rStyle w:val="Hyperlink"/>
                <w:color w:val="auto"/>
                <w:sz w:val="27"/>
                <w:szCs w:val="27"/>
              </w:rPr>
              <w:t>CHƯƠNG VIII. CAM KẾT CỦA CHỦ CƠ SỞ</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_Toc118097410 \h </w:instrText>
            </w:r>
            <w:r w:rsidR="005151D6" w:rsidRPr="00351D0F">
              <w:rPr>
                <w:webHidden/>
                <w:sz w:val="27"/>
                <w:szCs w:val="27"/>
              </w:rPr>
            </w:r>
            <w:r w:rsidR="005151D6" w:rsidRPr="00351D0F">
              <w:rPr>
                <w:webHidden/>
                <w:sz w:val="27"/>
                <w:szCs w:val="27"/>
              </w:rPr>
              <w:fldChar w:fldCharType="separate"/>
            </w:r>
            <w:r w:rsidR="00DA72E0">
              <w:rPr>
                <w:webHidden/>
                <w:sz w:val="27"/>
                <w:szCs w:val="27"/>
              </w:rPr>
              <w:t>24</w:t>
            </w:r>
            <w:r w:rsidR="005151D6" w:rsidRPr="00351D0F">
              <w:rPr>
                <w:webHidden/>
                <w:sz w:val="27"/>
                <w:szCs w:val="27"/>
              </w:rPr>
              <w:fldChar w:fldCharType="end"/>
            </w:r>
          </w:hyperlink>
        </w:p>
        <w:p w:rsidR="005151D6" w:rsidRPr="00351D0F" w:rsidRDefault="00E36433" w:rsidP="00ED5B68">
          <w:pPr>
            <w:pStyle w:val="TOC1"/>
            <w:spacing w:line="312" w:lineRule="auto"/>
            <w:rPr>
              <w:rFonts w:eastAsiaTheme="minorEastAsia"/>
              <w:b w:val="0"/>
              <w:kern w:val="0"/>
              <w:sz w:val="27"/>
              <w:szCs w:val="27"/>
              <w:lang w:val="en-SG" w:eastAsia="en-SG"/>
            </w:rPr>
          </w:pPr>
          <w:hyperlink w:anchor="_Toc118097411" w:history="1">
            <w:r w:rsidR="005151D6" w:rsidRPr="00351D0F">
              <w:rPr>
                <w:rStyle w:val="Hyperlink"/>
                <w:color w:val="auto"/>
                <w:sz w:val="27"/>
                <w:szCs w:val="27"/>
                <w:lang w:val="sv-SE"/>
              </w:rPr>
              <w:t xml:space="preserve">PHỤ </w:t>
            </w:r>
            <w:r w:rsidR="005151D6" w:rsidRPr="00351D0F">
              <w:rPr>
                <w:rStyle w:val="Hyperlink"/>
                <w:color w:val="auto"/>
                <w:sz w:val="27"/>
                <w:szCs w:val="27"/>
              </w:rPr>
              <w:t>LỤC</w:t>
            </w:r>
            <w:r w:rsidR="005151D6" w:rsidRPr="00351D0F">
              <w:rPr>
                <w:rStyle w:val="Hyperlink"/>
                <w:color w:val="auto"/>
                <w:sz w:val="27"/>
                <w:szCs w:val="27"/>
                <w:lang w:val="sv-SE"/>
              </w:rPr>
              <w:t xml:space="preserve"> BÁO CÁO</w:t>
            </w:r>
            <w:r w:rsidR="005151D6" w:rsidRPr="00351D0F">
              <w:rPr>
                <w:webHidden/>
                <w:sz w:val="27"/>
                <w:szCs w:val="27"/>
              </w:rPr>
              <w:tab/>
            </w:r>
            <w:r w:rsidR="005151D6" w:rsidRPr="00351D0F">
              <w:rPr>
                <w:webHidden/>
                <w:sz w:val="27"/>
                <w:szCs w:val="27"/>
              </w:rPr>
              <w:fldChar w:fldCharType="begin"/>
            </w:r>
            <w:r w:rsidR="005151D6" w:rsidRPr="00351D0F">
              <w:rPr>
                <w:webHidden/>
                <w:sz w:val="27"/>
                <w:szCs w:val="27"/>
              </w:rPr>
              <w:instrText xml:space="preserve"> PAGEREF _Toc118097411 \h </w:instrText>
            </w:r>
            <w:r w:rsidR="005151D6" w:rsidRPr="00351D0F">
              <w:rPr>
                <w:webHidden/>
                <w:sz w:val="27"/>
                <w:szCs w:val="27"/>
              </w:rPr>
            </w:r>
            <w:r w:rsidR="005151D6" w:rsidRPr="00351D0F">
              <w:rPr>
                <w:webHidden/>
                <w:sz w:val="27"/>
                <w:szCs w:val="27"/>
              </w:rPr>
              <w:fldChar w:fldCharType="separate"/>
            </w:r>
            <w:r w:rsidR="00DA72E0">
              <w:rPr>
                <w:webHidden/>
                <w:sz w:val="27"/>
                <w:szCs w:val="27"/>
              </w:rPr>
              <w:t>25</w:t>
            </w:r>
            <w:r w:rsidR="005151D6" w:rsidRPr="00351D0F">
              <w:rPr>
                <w:webHidden/>
                <w:sz w:val="27"/>
                <w:szCs w:val="27"/>
              </w:rPr>
              <w:fldChar w:fldCharType="end"/>
            </w:r>
          </w:hyperlink>
        </w:p>
        <w:p w:rsidR="00301EEA" w:rsidRPr="00351D0F" w:rsidRDefault="00552DFC" w:rsidP="00ED5B68">
          <w:pPr>
            <w:tabs>
              <w:tab w:val="center" w:pos="4536"/>
            </w:tabs>
            <w:spacing w:line="312" w:lineRule="auto"/>
            <w:rPr>
              <w:rFonts w:cs="Times New Roman"/>
              <w:b/>
              <w:bCs/>
              <w:noProof/>
              <w:color w:val="auto"/>
              <w:szCs w:val="27"/>
            </w:rPr>
          </w:pPr>
          <w:r w:rsidRPr="00351D0F">
            <w:rPr>
              <w:rFonts w:cs="Times New Roman"/>
              <w:b/>
              <w:bCs/>
              <w:noProof/>
              <w:color w:val="auto"/>
              <w:szCs w:val="27"/>
            </w:rPr>
            <w:fldChar w:fldCharType="end"/>
          </w:r>
          <w:r w:rsidR="00A2639A" w:rsidRPr="00351D0F">
            <w:rPr>
              <w:rFonts w:cs="Times New Roman"/>
              <w:b/>
              <w:bCs/>
              <w:noProof/>
              <w:color w:val="auto"/>
              <w:szCs w:val="27"/>
            </w:rPr>
            <w:tab/>
          </w:r>
        </w:p>
        <w:p w:rsidR="00301EEA" w:rsidRPr="00351D0F" w:rsidRDefault="00E36433" w:rsidP="00ED5B68">
          <w:pPr>
            <w:spacing w:line="312" w:lineRule="auto"/>
            <w:rPr>
              <w:rFonts w:cs="Times New Roman"/>
              <w:b/>
              <w:bCs/>
              <w:noProof/>
              <w:color w:val="auto"/>
              <w:szCs w:val="27"/>
            </w:rPr>
          </w:pPr>
        </w:p>
      </w:sdtContent>
    </w:sdt>
    <w:bookmarkStart w:id="8" w:name="_Toc114150538" w:displacedByCustomXml="prev"/>
    <w:bookmarkStart w:id="9" w:name="_Toc114124703" w:displacedByCustomXml="prev"/>
    <w:bookmarkStart w:id="10" w:name="_Toc112830051" w:displacedByCustomXml="prev"/>
    <w:bookmarkStart w:id="11" w:name="_Toc110870720" w:displacedByCustomXml="prev"/>
    <w:bookmarkStart w:id="12" w:name="_Toc107849028" w:displacedByCustomXml="prev"/>
    <w:bookmarkStart w:id="13" w:name="_Toc107848895" w:displacedByCustomXml="prev"/>
    <w:bookmarkStart w:id="14" w:name="_Toc106094435" w:displacedByCustomXml="prev"/>
    <w:bookmarkStart w:id="15" w:name="_Toc106094324" w:displacedByCustomXml="prev"/>
    <w:bookmarkStart w:id="16" w:name="_Toc103869673" w:displacedByCustomXml="prev"/>
    <w:p w:rsidR="003D790B" w:rsidRPr="00351D0F" w:rsidRDefault="003D790B" w:rsidP="00ED5B68">
      <w:pPr>
        <w:widowControl/>
        <w:spacing w:line="312" w:lineRule="auto"/>
        <w:jc w:val="left"/>
        <w:rPr>
          <w:rFonts w:eastAsiaTheme="majorEastAsia" w:cs="Times New Roman"/>
          <w:b/>
          <w:bCs/>
          <w:color w:val="auto"/>
          <w:szCs w:val="27"/>
          <w:lang w:eastAsia="en-US"/>
        </w:rPr>
      </w:pPr>
      <w:r w:rsidRPr="00351D0F">
        <w:rPr>
          <w:rFonts w:cs="Times New Roman"/>
          <w:color w:val="auto"/>
          <w:szCs w:val="27"/>
          <w:lang w:eastAsia="en-US"/>
        </w:rPr>
        <w:br w:type="page"/>
      </w:r>
    </w:p>
    <w:p w:rsidR="001560EB" w:rsidRPr="00351D0F" w:rsidRDefault="005653B6" w:rsidP="00ED5B68">
      <w:pPr>
        <w:pStyle w:val="Heading1"/>
        <w:spacing w:before="120" w:line="312" w:lineRule="auto"/>
        <w:rPr>
          <w:rFonts w:cs="Times New Roman"/>
          <w:sz w:val="27"/>
          <w:szCs w:val="27"/>
          <w:lang w:val="en-US" w:eastAsia="en-US"/>
        </w:rPr>
      </w:pPr>
      <w:bookmarkStart w:id="17" w:name="_Toc118097270"/>
      <w:r w:rsidRPr="00351D0F">
        <w:rPr>
          <w:rFonts w:cs="Times New Roman"/>
          <w:sz w:val="27"/>
          <w:szCs w:val="27"/>
          <w:lang w:eastAsia="en-US"/>
        </w:rPr>
        <w:lastRenderedPageBreak/>
        <w:t xml:space="preserve">DANH MỤC CÁC TỪ </w:t>
      </w:r>
      <w:r w:rsidRPr="00351D0F">
        <w:rPr>
          <w:rFonts w:cs="Times New Roman"/>
          <w:sz w:val="27"/>
          <w:szCs w:val="27"/>
        </w:rPr>
        <w:t>VÀ</w:t>
      </w:r>
      <w:r w:rsidRPr="00351D0F">
        <w:rPr>
          <w:rFonts w:cs="Times New Roman"/>
          <w:sz w:val="27"/>
          <w:szCs w:val="27"/>
          <w:lang w:eastAsia="en-US"/>
        </w:rPr>
        <w:t xml:space="preserve"> CÁC KÝ HIỆU VIẾT TẮT</w:t>
      </w:r>
      <w:bookmarkEnd w:id="15"/>
      <w:bookmarkEnd w:id="14"/>
      <w:bookmarkEnd w:id="13"/>
      <w:bookmarkEnd w:id="12"/>
      <w:bookmarkEnd w:id="11"/>
      <w:bookmarkEnd w:id="10"/>
      <w:bookmarkEnd w:id="9"/>
      <w:bookmarkEnd w:id="8"/>
      <w:bookmarkEnd w:id="17"/>
    </w:p>
    <w:p w:rsidR="00E0689F" w:rsidRPr="00351D0F" w:rsidRDefault="00E0689F" w:rsidP="00ED5B68">
      <w:pPr>
        <w:spacing w:line="312" w:lineRule="auto"/>
        <w:rPr>
          <w:color w:val="auto"/>
          <w:szCs w:val="27"/>
          <w:lang w:val="en-US" w:eastAsia="en-US"/>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008"/>
        <w:gridCol w:w="2395"/>
        <w:gridCol w:w="3827"/>
      </w:tblGrid>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b/>
                <w:color w:val="auto"/>
                <w:sz w:val="26"/>
                <w:szCs w:val="26"/>
                <w:lang w:val="en-SG" w:eastAsia="en-US"/>
              </w:rPr>
            </w:pPr>
            <w:r w:rsidRPr="00351D0F">
              <w:rPr>
                <w:rFonts w:cs="Times New Roman"/>
                <w:b/>
                <w:color w:val="auto"/>
                <w:sz w:val="26"/>
                <w:szCs w:val="26"/>
                <w:lang w:val="en-SG" w:eastAsia="en-US"/>
              </w:rPr>
              <w:t>TT</w:t>
            </w:r>
          </w:p>
        </w:tc>
        <w:tc>
          <w:tcPr>
            <w:tcW w:w="2395" w:type="dxa"/>
            <w:vAlign w:val="center"/>
          </w:tcPr>
          <w:p w:rsidR="00E0689F" w:rsidRPr="00351D0F" w:rsidRDefault="00E0689F" w:rsidP="00ED5B68">
            <w:pPr>
              <w:spacing w:before="60" w:after="60" w:line="240" w:lineRule="auto"/>
              <w:jc w:val="center"/>
              <w:rPr>
                <w:rFonts w:cs="Times New Roman"/>
                <w:b/>
                <w:color w:val="auto"/>
                <w:sz w:val="26"/>
                <w:szCs w:val="26"/>
                <w:lang w:val="en-SG" w:eastAsia="en-US"/>
              </w:rPr>
            </w:pPr>
            <w:r w:rsidRPr="00351D0F">
              <w:rPr>
                <w:rFonts w:cs="Times New Roman"/>
                <w:b/>
                <w:color w:val="auto"/>
                <w:sz w:val="26"/>
                <w:szCs w:val="26"/>
                <w:lang w:val="en-SG" w:eastAsia="en-US"/>
              </w:rPr>
              <w:t>VIẾT TẮT</w:t>
            </w:r>
          </w:p>
        </w:tc>
        <w:tc>
          <w:tcPr>
            <w:tcW w:w="3827" w:type="dxa"/>
            <w:vAlign w:val="center"/>
          </w:tcPr>
          <w:p w:rsidR="00E0689F" w:rsidRPr="00351D0F" w:rsidRDefault="00E0689F" w:rsidP="00ED5B68">
            <w:pPr>
              <w:spacing w:before="60" w:after="60" w:line="240" w:lineRule="auto"/>
              <w:jc w:val="center"/>
              <w:rPr>
                <w:rFonts w:cs="Times New Roman"/>
                <w:b/>
                <w:color w:val="auto"/>
                <w:sz w:val="26"/>
                <w:szCs w:val="26"/>
                <w:lang w:val="en-SG" w:eastAsia="en-US"/>
              </w:rPr>
            </w:pPr>
            <w:r w:rsidRPr="00351D0F">
              <w:rPr>
                <w:rFonts w:cs="Times New Roman"/>
                <w:b/>
                <w:color w:val="auto"/>
                <w:sz w:val="26"/>
                <w:szCs w:val="26"/>
                <w:lang w:val="en-SG" w:eastAsia="en-US"/>
              </w:rPr>
              <w:t>DIỄN GIẢI</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1</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BCT</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Bộ Công thương</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2</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BTNMT</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Bộ Tài nguyên và Môi trường</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3</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BVMT</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Bảo vệ môi trường</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4</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CBCNV</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Cán bộ công nhân viên</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5</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CTNH</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Chất thải nguy hại</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6</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CTR</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Chất thải rắn</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7</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NĐ-CP</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Nghị định Chính phủ</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8</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PCCC</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Phòng cháy chữa cháy</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9</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QCVN</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Quy chuẩn Việt Nam</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10</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TCVN</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Tiêu chuẩn Việt Nam</w:t>
            </w:r>
          </w:p>
        </w:tc>
      </w:tr>
      <w:tr w:rsidR="00F53BE7" w:rsidRPr="00351D0F" w:rsidTr="005A03C3">
        <w:tc>
          <w:tcPr>
            <w:tcW w:w="1008" w:type="dxa"/>
            <w:vAlign w:val="center"/>
          </w:tcPr>
          <w:p w:rsidR="00E0689F" w:rsidRPr="00351D0F" w:rsidRDefault="00E0689F" w:rsidP="00ED5B68">
            <w:pPr>
              <w:spacing w:before="60" w:after="60" w:line="240" w:lineRule="auto"/>
              <w:jc w:val="center"/>
              <w:rPr>
                <w:rFonts w:cs="Times New Roman"/>
                <w:color w:val="auto"/>
                <w:sz w:val="26"/>
                <w:szCs w:val="26"/>
                <w:lang w:val="en-SG" w:eastAsia="en-US"/>
              </w:rPr>
            </w:pPr>
            <w:r w:rsidRPr="00351D0F">
              <w:rPr>
                <w:rFonts w:cs="Times New Roman"/>
                <w:color w:val="auto"/>
                <w:sz w:val="26"/>
                <w:szCs w:val="26"/>
                <w:lang w:val="en-SG" w:eastAsia="en-US"/>
              </w:rPr>
              <w:t>11</w:t>
            </w:r>
          </w:p>
        </w:tc>
        <w:tc>
          <w:tcPr>
            <w:tcW w:w="2395"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ƯPSCTD</w:t>
            </w:r>
          </w:p>
        </w:tc>
        <w:tc>
          <w:tcPr>
            <w:tcW w:w="3827" w:type="dxa"/>
            <w:vAlign w:val="center"/>
          </w:tcPr>
          <w:p w:rsidR="00E0689F" w:rsidRPr="00351D0F" w:rsidRDefault="00E0689F" w:rsidP="00ED5B68">
            <w:pPr>
              <w:spacing w:before="60" w:after="60" w:line="240" w:lineRule="auto"/>
              <w:jc w:val="left"/>
              <w:rPr>
                <w:rFonts w:cs="Times New Roman"/>
                <w:color w:val="auto"/>
                <w:sz w:val="26"/>
                <w:szCs w:val="26"/>
                <w:lang w:val="en-SG" w:eastAsia="en-US"/>
              </w:rPr>
            </w:pPr>
            <w:r w:rsidRPr="00351D0F">
              <w:rPr>
                <w:rFonts w:cs="Times New Roman"/>
                <w:color w:val="auto"/>
                <w:sz w:val="26"/>
                <w:szCs w:val="26"/>
                <w:lang w:val="en-SG" w:eastAsia="en-US"/>
              </w:rPr>
              <w:t xml:space="preserve">  Ứng phó sự cố tràn dầu</w:t>
            </w:r>
          </w:p>
        </w:tc>
      </w:tr>
    </w:tbl>
    <w:p w:rsidR="00E0689F" w:rsidRPr="00351D0F" w:rsidRDefault="00E0689F" w:rsidP="00ED5B68">
      <w:pPr>
        <w:spacing w:line="312" w:lineRule="auto"/>
        <w:rPr>
          <w:color w:val="auto"/>
          <w:szCs w:val="27"/>
          <w:lang w:val="en-US" w:eastAsia="en-US"/>
        </w:rPr>
      </w:pPr>
    </w:p>
    <w:p w:rsidR="00301EEA" w:rsidRPr="00351D0F" w:rsidRDefault="00301EEA" w:rsidP="00ED5B68">
      <w:pPr>
        <w:spacing w:line="312" w:lineRule="auto"/>
        <w:rPr>
          <w:rFonts w:cs="Times New Roman"/>
          <w:color w:val="auto"/>
          <w:szCs w:val="27"/>
          <w:lang w:eastAsia="en-US"/>
        </w:rPr>
      </w:pPr>
    </w:p>
    <w:p w:rsidR="001500D6" w:rsidRPr="00351D0F" w:rsidRDefault="001500D6" w:rsidP="00ED5B68">
      <w:pPr>
        <w:spacing w:line="312" w:lineRule="auto"/>
        <w:rPr>
          <w:rFonts w:cs="Times New Roman"/>
          <w:color w:val="auto"/>
          <w:szCs w:val="27"/>
          <w:lang w:eastAsia="en-US"/>
        </w:rPr>
      </w:pPr>
    </w:p>
    <w:p w:rsidR="001500D6" w:rsidRPr="00351D0F" w:rsidRDefault="001500D6" w:rsidP="00ED5B68">
      <w:pPr>
        <w:spacing w:line="312" w:lineRule="auto"/>
        <w:rPr>
          <w:rFonts w:cs="Times New Roman"/>
          <w:color w:val="auto"/>
          <w:szCs w:val="27"/>
          <w:lang w:eastAsia="en-US"/>
        </w:rPr>
      </w:pPr>
    </w:p>
    <w:p w:rsidR="001500D6" w:rsidRPr="00351D0F" w:rsidRDefault="001500D6" w:rsidP="00ED5B68">
      <w:pPr>
        <w:spacing w:line="312" w:lineRule="auto"/>
        <w:rPr>
          <w:rFonts w:cs="Times New Roman"/>
          <w:color w:val="auto"/>
          <w:szCs w:val="27"/>
          <w:lang w:eastAsia="en-US"/>
        </w:rPr>
      </w:pPr>
    </w:p>
    <w:p w:rsidR="001500D6" w:rsidRPr="00351D0F" w:rsidRDefault="001500D6" w:rsidP="00ED5B68">
      <w:pPr>
        <w:spacing w:line="312" w:lineRule="auto"/>
        <w:rPr>
          <w:rFonts w:cs="Times New Roman"/>
          <w:color w:val="auto"/>
          <w:szCs w:val="27"/>
          <w:lang w:eastAsia="en-US"/>
        </w:rPr>
      </w:pPr>
    </w:p>
    <w:p w:rsidR="005D5C26" w:rsidRPr="00351D0F" w:rsidRDefault="005D5C26" w:rsidP="00ED5B68">
      <w:pPr>
        <w:spacing w:line="312" w:lineRule="auto"/>
        <w:rPr>
          <w:rFonts w:cs="Times New Roman"/>
          <w:color w:val="auto"/>
          <w:szCs w:val="27"/>
          <w:lang w:eastAsia="en-US"/>
        </w:rPr>
      </w:pPr>
    </w:p>
    <w:p w:rsidR="00301EEA" w:rsidRPr="00351D0F" w:rsidRDefault="001500D6" w:rsidP="00ED5B68">
      <w:pPr>
        <w:spacing w:line="312" w:lineRule="auto"/>
        <w:rPr>
          <w:rFonts w:cs="Times New Roman"/>
          <w:color w:val="auto"/>
          <w:szCs w:val="27"/>
          <w:lang w:eastAsia="en-US"/>
        </w:rPr>
      </w:pPr>
      <w:r w:rsidRPr="00351D0F">
        <w:rPr>
          <w:rFonts w:cs="Times New Roman"/>
          <w:color w:val="auto"/>
          <w:szCs w:val="27"/>
          <w:lang w:eastAsia="en-US"/>
        </w:rPr>
        <w:br w:type="textWrapping" w:clear="all"/>
      </w:r>
    </w:p>
    <w:p w:rsidR="00301EEA" w:rsidRPr="00351D0F" w:rsidRDefault="00301EEA" w:rsidP="00ED5B68">
      <w:pPr>
        <w:widowControl/>
        <w:spacing w:line="312" w:lineRule="auto"/>
        <w:jc w:val="left"/>
        <w:rPr>
          <w:rFonts w:cs="Times New Roman"/>
          <w:color w:val="auto"/>
          <w:szCs w:val="27"/>
          <w:lang w:eastAsia="en-US"/>
        </w:rPr>
      </w:pPr>
      <w:r w:rsidRPr="00351D0F">
        <w:rPr>
          <w:rFonts w:cs="Times New Roman"/>
          <w:color w:val="auto"/>
          <w:szCs w:val="27"/>
          <w:lang w:eastAsia="en-US"/>
        </w:rPr>
        <w:br w:type="page"/>
      </w:r>
    </w:p>
    <w:p w:rsidR="007D40A4" w:rsidRPr="00351D0F" w:rsidRDefault="005653B6" w:rsidP="00ED5B68">
      <w:pPr>
        <w:pStyle w:val="Heading1"/>
        <w:keepLines w:val="0"/>
        <w:widowControl/>
        <w:spacing w:before="0" w:line="312" w:lineRule="auto"/>
        <w:rPr>
          <w:rFonts w:eastAsia="Times New Roman" w:cs="Times New Roman"/>
          <w:kern w:val="32"/>
          <w:sz w:val="27"/>
          <w:szCs w:val="27"/>
          <w:lang w:val="en-SG" w:eastAsia="en-US"/>
        </w:rPr>
      </w:pPr>
      <w:bookmarkStart w:id="18" w:name="_Toc106094325"/>
      <w:bookmarkStart w:id="19" w:name="_Toc106094436"/>
      <w:bookmarkStart w:id="20" w:name="_Toc107848896"/>
      <w:bookmarkStart w:id="21" w:name="_Toc107849029"/>
      <w:bookmarkStart w:id="22" w:name="_Toc110870721"/>
      <w:bookmarkStart w:id="23" w:name="_Toc112830052"/>
      <w:bookmarkStart w:id="24" w:name="_Toc114124704"/>
      <w:bookmarkStart w:id="25" w:name="_Toc114150539"/>
      <w:bookmarkStart w:id="26" w:name="_Toc118097271"/>
      <w:r w:rsidRPr="00351D0F">
        <w:rPr>
          <w:rFonts w:eastAsia="Times New Roman" w:cs="Times New Roman"/>
          <w:kern w:val="32"/>
          <w:sz w:val="27"/>
          <w:szCs w:val="27"/>
          <w:lang w:eastAsia="en-US"/>
        </w:rPr>
        <w:lastRenderedPageBreak/>
        <w:t xml:space="preserve">DANH MỤC CÁC </w:t>
      </w:r>
      <w:bookmarkStart w:id="27" w:name="_Toc103869674"/>
      <w:bookmarkEnd w:id="16"/>
      <w:bookmarkEnd w:id="18"/>
      <w:bookmarkEnd w:id="19"/>
      <w:bookmarkEnd w:id="20"/>
      <w:bookmarkEnd w:id="21"/>
      <w:bookmarkEnd w:id="22"/>
      <w:bookmarkEnd w:id="23"/>
      <w:bookmarkEnd w:id="24"/>
      <w:bookmarkEnd w:id="25"/>
      <w:r w:rsidR="0084158C" w:rsidRPr="00351D0F">
        <w:rPr>
          <w:rFonts w:eastAsia="Times New Roman" w:cs="Times New Roman"/>
          <w:kern w:val="32"/>
          <w:sz w:val="27"/>
          <w:szCs w:val="27"/>
          <w:lang w:val="en-SG" w:eastAsia="en-US"/>
        </w:rPr>
        <w:t>HÌNH, BẢNG</w:t>
      </w:r>
      <w:bookmarkEnd w:id="26"/>
    </w:p>
    <w:p w:rsidR="007D40A4" w:rsidRPr="00351D0F" w:rsidRDefault="007D40A4" w:rsidP="00ED5B68">
      <w:pPr>
        <w:pStyle w:val="TableofFigures"/>
        <w:tabs>
          <w:tab w:val="right" w:leader="dot" w:pos="9062"/>
        </w:tabs>
        <w:spacing w:line="312" w:lineRule="auto"/>
        <w:rPr>
          <w:rFonts w:asciiTheme="minorHAnsi" w:eastAsiaTheme="minorEastAsia" w:hAnsiTheme="minorHAnsi" w:cstheme="minorBidi"/>
          <w:noProof/>
          <w:color w:val="auto"/>
          <w:szCs w:val="27"/>
          <w:lang w:val="en-SG" w:eastAsia="en-SG"/>
        </w:rPr>
      </w:pPr>
      <w:r w:rsidRPr="00351D0F">
        <w:rPr>
          <w:color w:val="auto"/>
          <w:szCs w:val="27"/>
          <w:lang w:val="en-SG" w:eastAsia="en-US"/>
        </w:rPr>
        <w:fldChar w:fldCharType="begin"/>
      </w:r>
      <w:r w:rsidRPr="00351D0F">
        <w:rPr>
          <w:color w:val="auto"/>
          <w:szCs w:val="27"/>
          <w:lang w:val="en-SG" w:eastAsia="en-US"/>
        </w:rPr>
        <w:instrText xml:space="preserve"> TOC \h \z \c "Bảng 1." </w:instrText>
      </w:r>
      <w:r w:rsidRPr="00351D0F">
        <w:rPr>
          <w:color w:val="auto"/>
          <w:szCs w:val="27"/>
          <w:lang w:val="en-SG" w:eastAsia="en-US"/>
        </w:rPr>
        <w:fldChar w:fldCharType="separate"/>
      </w:r>
      <w:hyperlink w:anchor="_Toc116913905" w:history="1">
        <w:r w:rsidRPr="00351D0F">
          <w:rPr>
            <w:rStyle w:val="Hyperlink"/>
            <w:noProof/>
            <w:color w:val="auto"/>
            <w:szCs w:val="27"/>
          </w:rPr>
          <w:t xml:space="preserve">Bảng 1.1. </w:t>
        </w:r>
        <w:r w:rsidRPr="00351D0F">
          <w:rPr>
            <w:rStyle w:val="Hyperlink"/>
            <w:rFonts w:cs="Times New Roman"/>
            <w:noProof/>
            <w:color w:val="auto"/>
            <w:szCs w:val="27"/>
            <w:lang w:val="en-SG"/>
          </w:rPr>
          <w:t>Công suất hoạt động của Cửa hàng</w:t>
        </w:r>
        <w:r w:rsidRPr="00351D0F">
          <w:rPr>
            <w:noProof/>
            <w:webHidden/>
            <w:color w:val="auto"/>
            <w:szCs w:val="27"/>
          </w:rPr>
          <w:tab/>
        </w:r>
        <w:r w:rsidRPr="00351D0F">
          <w:rPr>
            <w:noProof/>
            <w:webHidden/>
            <w:color w:val="auto"/>
            <w:szCs w:val="27"/>
          </w:rPr>
          <w:fldChar w:fldCharType="begin"/>
        </w:r>
        <w:r w:rsidRPr="00351D0F">
          <w:rPr>
            <w:noProof/>
            <w:webHidden/>
            <w:color w:val="auto"/>
            <w:szCs w:val="27"/>
          </w:rPr>
          <w:instrText xml:space="preserve"> PAGEREF _Toc116913905 \h </w:instrText>
        </w:r>
        <w:r w:rsidRPr="00351D0F">
          <w:rPr>
            <w:noProof/>
            <w:webHidden/>
            <w:color w:val="auto"/>
            <w:szCs w:val="27"/>
          </w:rPr>
        </w:r>
        <w:r w:rsidRPr="00351D0F">
          <w:rPr>
            <w:noProof/>
            <w:webHidden/>
            <w:color w:val="auto"/>
            <w:szCs w:val="27"/>
          </w:rPr>
          <w:fldChar w:fldCharType="separate"/>
        </w:r>
        <w:r w:rsidR="00DA72E0">
          <w:rPr>
            <w:noProof/>
            <w:webHidden/>
            <w:color w:val="auto"/>
            <w:szCs w:val="27"/>
          </w:rPr>
          <w:t>5</w:t>
        </w:r>
        <w:r w:rsidRPr="00351D0F">
          <w:rPr>
            <w:noProof/>
            <w:webHidden/>
            <w:color w:val="auto"/>
            <w:szCs w:val="27"/>
          </w:rPr>
          <w:fldChar w:fldCharType="end"/>
        </w:r>
      </w:hyperlink>
    </w:p>
    <w:p w:rsidR="007D40A4" w:rsidRPr="00351D0F" w:rsidRDefault="00E36433" w:rsidP="00ED5B68">
      <w:pPr>
        <w:pStyle w:val="TableofFigures"/>
        <w:tabs>
          <w:tab w:val="right" w:leader="dot" w:pos="9062"/>
        </w:tabs>
        <w:spacing w:line="312" w:lineRule="auto"/>
        <w:rPr>
          <w:noProof/>
          <w:color w:val="auto"/>
          <w:szCs w:val="27"/>
        </w:rPr>
      </w:pPr>
      <w:hyperlink w:anchor="_Toc116913906" w:history="1">
        <w:r w:rsidR="007D40A4" w:rsidRPr="00351D0F">
          <w:rPr>
            <w:rStyle w:val="Hyperlink"/>
            <w:rFonts w:cs="Times New Roman"/>
            <w:noProof/>
            <w:color w:val="auto"/>
            <w:szCs w:val="27"/>
          </w:rPr>
          <w:t xml:space="preserve">Bảng 1.2. </w:t>
        </w:r>
        <w:r w:rsidR="007D40A4" w:rsidRPr="00351D0F">
          <w:rPr>
            <w:rStyle w:val="Hyperlink"/>
            <w:rFonts w:eastAsiaTheme="minorHAnsi" w:cs="Times New Roman"/>
            <w:noProof/>
            <w:color w:val="auto"/>
            <w:szCs w:val="27"/>
          </w:rPr>
          <w:t>Quy mô các hạng mục của cơ sở</w:t>
        </w:r>
        <w:r w:rsidR="007D40A4" w:rsidRPr="00351D0F">
          <w:rPr>
            <w:noProof/>
            <w:webHidden/>
            <w:color w:val="auto"/>
            <w:szCs w:val="27"/>
          </w:rPr>
          <w:tab/>
        </w:r>
        <w:r w:rsidR="007D40A4" w:rsidRPr="00351D0F">
          <w:rPr>
            <w:noProof/>
            <w:webHidden/>
            <w:color w:val="auto"/>
            <w:szCs w:val="27"/>
          </w:rPr>
          <w:fldChar w:fldCharType="begin"/>
        </w:r>
        <w:r w:rsidR="007D40A4" w:rsidRPr="00351D0F">
          <w:rPr>
            <w:noProof/>
            <w:webHidden/>
            <w:color w:val="auto"/>
            <w:szCs w:val="27"/>
          </w:rPr>
          <w:instrText xml:space="preserve"> PAGEREF _Toc116913906 \h </w:instrText>
        </w:r>
        <w:r w:rsidR="007D40A4" w:rsidRPr="00351D0F">
          <w:rPr>
            <w:noProof/>
            <w:webHidden/>
            <w:color w:val="auto"/>
            <w:szCs w:val="27"/>
          </w:rPr>
        </w:r>
        <w:r w:rsidR="007D40A4" w:rsidRPr="00351D0F">
          <w:rPr>
            <w:noProof/>
            <w:webHidden/>
            <w:color w:val="auto"/>
            <w:szCs w:val="27"/>
          </w:rPr>
          <w:fldChar w:fldCharType="separate"/>
        </w:r>
        <w:r w:rsidR="00DA72E0">
          <w:rPr>
            <w:noProof/>
            <w:webHidden/>
            <w:color w:val="auto"/>
            <w:szCs w:val="27"/>
          </w:rPr>
          <w:t>7</w:t>
        </w:r>
        <w:r w:rsidR="007D40A4" w:rsidRPr="00351D0F">
          <w:rPr>
            <w:noProof/>
            <w:webHidden/>
            <w:color w:val="auto"/>
            <w:szCs w:val="27"/>
          </w:rPr>
          <w:fldChar w:fldCharType="end"/>
        </w:r>
      </w:hyperlink>
      <w:r w:rsidR="007D40A4" w:rsidRPr="00351D0F">
        <w:rPr>
          <w:color w:val="auto"/>
          <w:szCs w:val="27"/>
          <w:lang w:val="en-SG" w:eastAsia="en-US"/>
        </w:rPr>
        <w:fldChar w:fldCharType="end"/>
      </w:r>
      <w:r w:rsidR="007D40A4" w:rsidRPr="00351D0F">
        <w:rPr>
          <w:color w:val="auto"/>
          <w:szCs w:val="27"/>
          <w:lang w:val="en-SG" w:eastAsia="en-US"/>
        </w:rPr>
        <w:fldChar w:fldCharType="begin"/>
      </w:r>
      <w:r w:rsidR="007D40A4" w:rsidRPr="00351D0F">
        <w:rPr>
          <w:color w:val="auto"/>
          <w:szCs w:val="27"/>
          <w:lang w:val="en-SG" w:eastAsia="en-US"/>
        </w:rPr>
        <w:instrText xml:space="preserve"> TOC \h \z \c "Hình 1." </w:instrText>
      </w:r>
      <w:r w:rsidR="007D40A4" w:rsidRPr="00351D0F">
        <w:rPr>
          <w:color w:val="auto"/>
          <w:szCs w:val="27"/>
          <w:lang w:val="en-SG" w:eastAsia="en-US"/>
        </w:rPr>
        <w:fldChar w:fldCharType="end"/>
      </w:r>
      <w:r w:rsidR="007D40A4" w:rsidRPr="00351D0F">
        <w:rPr>
          <w:color w:val="auto"/>
          <w:szCs w:val="27"/>
          <w:lang w:val="en-SG" w:eastAsia="en-US"/>
        </w:rPr>
        <w:fldChar w:fldCharType="begin"/>
      </w:r>
      <w:r w:rsidR="007D40A4" w:rsidRPr="00351D0F">
        <w:rPr>
          <w:color w:val="auto"/>
          <w:szCs w:val="27"/>
          <w:lang w:val="en-SG" w:eastAsia="en-US"/>
        </w:rPr>
        <w:instrText xml:space="preserve"> TOC \h \z \c "Bảng 3." </w:instrText>
      </w:r>
      <w:r w:rsidR="007D40A4" w:rsidRPr="00351D0F">
        <w:rPr>
          <w:color w:val="auto"/>
          <w:szCs w:val="27"/>
          <w:lang w:val="en-SG" w:eastAsia="en-US"/>
        </w:rPr>
        <w:fldChar w:fldCharType="separate"/>
      </w:r>
    </w:p>
    <w:p w:rsidR="007D40A4" w:rsidRPr="00351D0F" w:rsidRDefault="00E36433" w:rsidP="00ED5B68">
      <w:pPr>
        <w:pStyle w:val="TableofFigures"/>
        <w:tabs>
          <w:tab w:val="right" w:leader="dot" w:pos="9062"/>
        </w:tabs>
        <w:spacing w:line="312" w:lineRule="auto"/>
        <w:rPr>
          <w:noProof/>
          <w:color w:val="auto"/>
          <w:szCs w:val="27"/>
        </w:rPr>
      </w:pPr>
      <w:hyperlink w:anchor="_Toc116913933" w:history="1">
        <w:r w:rsidR="007D40A4" w:rsidRPr="00351D0F">
          <w:rPr>
            <w:rStyle w:val="Hyperlink"/>
            <w:noProof/>
            <w:color w:val="auto"/>
            <w:szCs w:val="27"/>
          </w:rPr>
          <w:t xml:space="preserve">Bảng 3.1. </w:t>
        </w:r>
        <w:r w:rsidR="007D40A4" w:rsidRPr="00351D0F">
          <w:rPr>
            <w:rStyle w:val="Hyperlink"/>
            <w:noProof/>
            <w:color w:val="auto"/>
            <w:szCs w:val="27"/>
            <w:lang w:val="pl-PL"/>
          </w:rPr>
          <w:t>Thống kê chất thải nguy hại</w:t>
        </w:r>
        <w:r w:rsidR="007D40A4" w:rsidRPr="00351D0F">
          <w:rPr>
            <w:noProof/>
            <w:webHidden/>
            <w:color w:val="auto"/>
            <w:szCs w:val="27"/>
          </w:rPr>
          <w:tab/>
        </w:r>
        <w:r w:rsidR="007D40A4" w:rsidRPr="00351D0F">
          <w:rPr>
            <w:noProof/>
            <w:webHidden/>
            <w:color w:val="auto"/>
            <w:szCs w:val="27"/>
          </w:rPr>
          <w:fldChar w:fldCharType="begin"/>
        </w:r>
        <w:r w:rsidR="007D40A4" w:rsidRPr="00351D0F">
          <w:rPr>
            <w:noProof/>
            <w:webHidden/>
            <w:color w:val="auto"/>
            <w:szCs w:val="27"/>
          </w:rPr>
          <w:instrText xml:space="preserve"> PAGEREF _Toc116913933 \h </w:instrText>
        </w:r>
        <w:r w:rsidR="007D40A4" w:rsidRPr="00351D0F">
          <w:rPr>
            <w:noProof/>
            <w:webHidden/>
            <w:color w:val="auto"/>
            <w:szCs w:val="27"/>
          </w:rPr>
        </w:r>
        <w:r w:rsidR="007D40A4" w:rsidRPr="00351D0F">
          <w:rPr>
            <w:noProof/>
            <w:webHidden/>
            <w:color w:val="auto"/>
            <w:szCs w:val="27"/>
          </w:rPr>
          <w:fldChar w:fldCharType="separate"/>
        </w:r>
        <w:r w:rsidR="00DA72E0">
          <w:rPr>
            <w:noProof/>
            <w:webHidden/>
            <w:color w:val="auto"/>
            <w:szCs w:val="27"/>
          </w:rPr>
          <w:t>14</w:t>
        </w:r>
        <w:r w:rsidR="007D40A4" w:rsidRPr="00351D0F">
          <w:rPr>
            <w:noProof/>
            <w:webHidden/>
            <w:color w:val="auto"/>
            <w:szCs w:val="27"/>
          </w:rPr>
          <w:fldChar w:fldCharType="end"/>
        </w:r>
      </w:hyperlink>
      <w:r w:rsidR="007D40A4" w:rsidRPr="00351D0F">
        <w:rPr>
          <w:color w:val="auto"/>
          <w:szCs w:val="27"/>
          <w:lang w:val="en-SG" w:eastAsia="en-US"/>
        </w:rPr>
        <w:fldChar w:fldCharType="end"/>
      </w:r>
      <w:r w:rsidR="007D40A4" w:rsidRPr="00351D0F">
        <w:rPr>
          <w:color w:val="auto"/>
          <w:szCs w:val="27"/>
          <w:lang w:val="en-SG" w:eastAsia="en-US"/>
        </w:rPr>
        <w:fldChar w:fldCharType="begin"/>
      </w:r>
      <w:r w:rsidR="007D40A4" w:rsidRPr="00351D0F">
        <w:rPr>
          <w:color w:val="auto"/>
          <w:szCs w:val="27"/>
          <w:lang w:val="en-SG" w:eastAsia="en-US"/>
        </w:rPr>
        <w:instrText xml:space="preserve"> TOC \h \z \c "Bảng 4." </w:instrText>
      </w:r>
      <w:r w:rsidR="007D40A4" w:rsidRPr="00351D0F">
        <w:rPr>
          <w:color w:val="auto"/>
          <w:szCs w:val="27"/>
          <w:lang w:val="en-SG" w:eastAsia="en-US"/>
        </w:rPr>
        <w:fldChar w:fldCharType="separate"/>
      </w:r>
    </w:p>
    <w:p w:rsidR="007D40A4" w:rsidRPr="00351D0F" w:rsidRDefault="00E36433" w:rsidP="00ED5B68">
      <w:pPr>
        <w:pStyle w:val="TableofFigures"/>
        <w:tabs>
          <w:tab w:val="right" w:leader="dot" w:pos="9062"/>
        </w:tabs>
        <w:spacing w:line="312" w:lineRule="auto"/>
        <w:rPr>
          <w:noProof/>
          <w:color w:val="auto"/>
          <w:szCs w:val="27"/>
        </w:rPr>
      </w:pPr>
      <w:hyperlink w:anchor="_Toc116913940" w:history="1">
        <w:r w:rsidR="007D40A4" w:rsidRPr="00351D0F">
          <w:rPr>
            <w:rStyle w:val="Hyperlink"/>
            <w:rFonts w:cs="Times New Roman"/>
            <w:noProof/>
            <w:color w:val="auto"/>
            <w:szCs w:val="27"/>
          </w:rPr>
          <w:t>Bảng 4.1. Các chất ô nhiễm và giá trị giới hạn ô nhiễm</w:t>
        </w:r>
        <w:r w:rsidR="007D40A4" w:rsidRPr="00351D0F">
          <w:rPr>
            <w:noProof/>
            <w:webHidden/>
            <w:color w:val="auto"/>
            <w:szCs w:val="27"/>
          </w:rPr>
          <w:tab/>
        </w:r>
        <w:r w:rsidR="007D40A4" w:rsidRPr="00351D0F">
          <w:rPr>
            <w:noProof/>
            <w:webHidden/>
            <w:color w:val="auto"/>
            <w:szCs w:val="27"/>
          </w:rPr>
          <w:fldChar w:fldCharType="begin"/>
        </w:r>
        <w:r w:rsidR="007D40A4" w:rsidRPr="00351D0F">
          <w:rPr>
            <w:noProof/>
            <w:webHidden/>
            <w:color w:val="auto"/>
            <w:szCs w:val="27"/>
          </w:rPr>
          <w:instrText xml:space="preserve"> PAGEREF _Toc116913940 \h </w:instrText>
        </w:r>
        <w:r w:rsidR="007D40A4" w:rsidRPr="00351D0F">
          <w:rPr>
            <w:noProof/>
            <w:webHidden/>
            <w:color w:val="auto"/>
            <w:szCs w:val="27"/>
          </w:rPr>
        </w:r>
        <w:r w:rsidR="007D40A4" w:rsidRPr="00351D0F">
          <w:rPr>
            <w:noProof/>
            <w:webHidden/>
            <w:color w:val="auto"/>
            <w:szCs w:val="27"/>
          </w:rPr>
          <w:fldChar w:fldCharType="separate"/>
        </w:r>
        <w:r w:rsidR="00DA72E0">
          <w:rPr>
            <w:noProof/>
            <w:webHidden/>
            <w:color w:val="auto"/>
            <w:szCs w:val="27"/>
          </w:rPr>
          <w:t>18</w:t>
        </w:r>
        <w:r w:rsidR="007D40A4" w:rsidRPr="00351D0F">
          <w:rPr>
            <w:noProof/>
            <w:webHidden/>
            <w:color w:val="auto"/>
            <w:szCs w:val="27"/>
          </w:rPr>
          <w:fldChar w:fldCharType="end"/>
        </w:r>
      </w:hyperlink>
      <w:r w:rsidR="007D40A4" w:rsidRPr="00351D0F">
        <w:rPr>
          <w:color w:val="auto"/>
          <w:szCs w:val="27"/>
          <w:lang w:val="en-SG" w:eastAsia="en-US"/>
        </w:rPr>
        <w:fldChar w:fldCharType="end"/>
      </w:r>
      <w:r w:rsidR="007D40A4" w:rsidRPr="00351D0F">
        <w:rPr>
          <w:color w:val="auto"/>
          <w:szCs w:val="27"/>
          <w:lang w:val="en-SG" w:eastAsia="en-US"/>
        </w:rPr>
        <w:fldChar w:fldCharType="begin"/>
      </w:r>
      <w:r w:rsidR="007D40A4" w:rsidRPr="00351D0F">
        <w:rPr>
          <w:color w:val="auto"/>
          <w:szCs w:val="27"/>
          <w:lang w:val="en-SG" w:eastAsia="en-US"/>
        </w:rPr>
        <w:instrText xml:space="preserve"> TOC \h \z \c "Bảng 5." </w:instrText>
      </w:r>
      <w:r w:rsidR="007D40A4" w:rsidRPr="00351D0F">
        <w:rPr>
          <w:color w:val="auto"/>
          <w:szCs w:val="27"/>
          <w:lang w:val="en-SG" w:eastAsia="en-US"/>
        </w:rPr>
        <w:fldChar w:fldCharType="separate"/>
      </w:r>
    </w:p>
    <w:p w:rsidR="007D40A4" w:rsidRPr="00351D0F" w:rsidRDefault="00E36433" w:rsidP="00ED5B68">
      <w:pPr>
        <w:pStyle w:val="TableofFigures"/>
        <w:tabs>
          <w:tab w:val="right" w:leader="dot" w:pos="9062"/>
        </w:tabs>
        <w:spacing w:line="312" w:lineRule="auto"/>
        <w:rPr>
          <w:rFonts w:asciiTheme="minorHAnsi" w:eastAsiaTheme="minorEastAsia" w:hAnsiTheme="minorHAnsi" w:cstheme="minorBidi"/>
          <w:noProof/>
          <w:color w:val="auto"/>
          <w:szCs w:val="27"/>
          <w:lang w:val="en-SG" w:eastAsia="en-SG"/>
        </w:rPr>
      </w:pPr>
      <w:hyperlink w:anchor="_Toc116913949" w:history="1">
        <w:r w:rsidR="007D40A4" w:rsidRPr="00351D0F">
          <w:rPr>
            <w:rStyle w:val="Hyperlink"/>
            <w:rFonts w:cs="Times New Roman"/>
            <w:noProof/>
            <w:color w:val="auto"/>
            <w:szCs w:val="27"/>
          </w:rPr>
          <w:t xml:space="preserve">Bảng 5.1. </w:t>
        </w:r>
        <w:r w:rsidR="007D40A4" w:rsidRPr="00351D0F">
          <w:rPr>
            <w:rStyle w:val="Hyperlink"/>
            <w:rFonts w:cs="Times New Roman"/>
            <w:bCs/>
            <w:noProof/>
            <w:color w:val="auto"/>
            <w:szCs w:val="27"/>
            <w:highlight w:val="white"/>
          </w:rPr>
          <w:t>Kết quả giám sát chất lượng môi trường nước thải năm 2021, 2022</w:t>
        </w:r>
        <w:r w:rsidR="007D40A4" w:rsidRPr="00351D0F">
          <w:rPr>
            <w:noProof/>
            <w:webHidden/>
            <w:color w:val="auto"/>
            <w:szCs w:val="27"/>
          </w:rPr>
          <w:tab/>
        </w:r>
        <w:r w:rsidR="007D40A4" w:rsidRPr="00351D0F">
          <w:rPr>
            <w:noProof/>
            <w:webHidden/>
            <w:color w:val="auto"/>
            <w:szCs w:val="27"/>
          </w:rPr>
          <w:fldChar w:fldCharType="begin"/>
        </w:r>
        <w:r w:rsidR="007D40A4" w:rsidRPr="00351D0F">
          <w:rPr>
            <w:noProof/>
            <w:webHidden/>
            <w:color w:val="auto"/>
            <w:szCs w:val="27"/>
          </w:rPr>
          <w:instrText xml:space="preserve"> PAGEREF _Toc116913949 \h </w:instrText>
        </w:r>
        <w:r w:rsidR="007D40A4" w:rsidRPr="00351D0F">
          <w:rPr>
            <w:noProof/>
            <w:webHidden/>
            <w:color w:val="auto"/>
            <w:szCs w:val="27"/>
          </w:rPr>
        </w:r>
        <w:r w:rsidR="007D40A4" w:rsidRPr="00351D0F">
          <w:rPr>
            <w:noProof/>
            <w:webHidden/>
            <w:color w:val="auto"/>
            <w:szCs w:val="27"/>
          </w:rPr>
          <w:fldChar w:fldCharType="separate"/>
        </w:r>
        <w:r w:rsidR="00DA72E0">
          <w:rPr>
            <w:noProof/>
            <w:webHidden/>
            <w:color w:val="auto"/>
            <w:szCs w:val="27"/>
          </w:rPr>
          <w:t>20</w:t>
        </w:r>
        <w:r w:rsidR="007D40A4" w:rsidRPr="00351D0F">
          <w:rPr>
            <w:noProof/>
            <w:webHidden/>
            <w:color w:val="auto"/>
            <w:szCs w:val="27"/>
          </w:rPr>
          <w:fldChar w:fldCharType="end"/>
        </w:r>
      </w:hyperlink>
    </w:p>
    <w:p w:rsidR="007D40A4" w:rsidRPr="00351D0F" w:rsidRDefault="00E36433" w:rsidP="00ED5B68">
      <w:pPr>
        <w:pStyle w:val="TableofFigures"/>
        <w:tabs>
          <w:tab w:val="right" w:leader="dot" w:pos="9062"/>
        </w:tabs>
        <w:spacing w:line="312" w:lineRule="auto"/>
        <w:rPr>
          <w:rFonts w:asciiTheme="minorHAnsi" w:eastAsiaTheme="minorEastAsia" w:hAnsiTheme="minorHAnsi" w:cstheme="minorBidi"/>
          <w:noProof/>
          <w:color w:val="auto"/>
          <w:szCs w:val="27"/>
          <w:lang w:val="en-SG" w:eastAsia="en-SG"/>
        </w:rPr>
      </w:pPr>
      <w:hyperlink w:anchor="_Toc116913950" w:history="1">
        <w:r w:rsidR="007D40A4" w:rsidRPr="00351D0F">
          <w:rPr>
            <w:rStyle w:val="Hyperlink"/>
            <w:rFonts w:cs="Times New Roman"/>
            <w:noProof/>
            <w:color w:val="auto"/>
            <w:szCs w:val="27"/>
          </w:rPr>
          <w:t xml:space="preserve">Bảng 5.2. </w:t>
        </w:r>
        <w:r w:rsidR="007D40A4" w:rsidRPr="00351D0F">
          <w:rPr>
            <w:rStyle w:val="Hyperlink"/>
            <w:rFonts w:cs="Times New Roman"/>
            <w:bCs/>
            <w:noProof/>
            <w:color w:val="auto"/>
            <w:szCs w:val="27"/>
          </w:rPr>
          <w:t>Kết quả giám sát chất lượng không khí và tiếng ồn năm 2021, 2022</w:t>
        </w:r>
        <w:r w:rsidR="007D40A4" w:rsidRPr="00351D0F">
          <w:rPr>
            <w:noProof/>
            <w:webHidden/>
            <w:color w:val="auto"/>
            <w:szCs w:val="27"/>
          </w:rPr>
          <w:tab/>
        </w:r>
        <w:r w:rsidR="007D40A4" w:rsidRPr="00351D0F">
          <w:rPr>
            <w:noProof/>
            <w:webHidden/>
            <w:color w:val="auto"/>
            <w:szCs w:val="27"/>
          </w:rPr>
          <w:fldChar w:fldCharType="begin"/>
        </w:r>
        <w:r w:rsidR="007D40A4" w:rsidRPr="00351D0F">
          <w:rPr>
            <w:noProof/>
            <w:webHidden/>
            <w:color w:val="auto"/>
            <w:szCs w:val="27"/>
          </w:rPr>
          <w:instrText xml:space="preserve"> PAGEREF _Toc116913950 \h </w:instrText>
        </w:r>
        <w:r w:rsidR="007D40A4" w:rsidRPr="00351D0F">
          <w:rPr>
            <w:noProof/>
            <w:webHidden/>
            <w:color w:val="auto"/>
            <w:szCs w:val="27"/>
          </w:rPr>
        </w:r>
        <w:r w:rsidR="007D40A4" w:rsidRPr="00351D0F">
          <w:rPr>
            <w:noProof/>
            <w:webHidden/>
            <w:color w:val="auto"/>
            <w:szCs w:val="27"/>
          </w:rPr>
          <w:fldChar w:fldCharType="separate"/>
        </w:r>
        <w:r w:rsidR="00DA72E0">
          <w:rPr>
            <w:noProof/>
            <w:webHidden/>
            <w:color w:val="auto"/>
            <w:szCs w:val="27"/>
          </w:rPr>
          <w:t>20</w:t>
        </w:r>
        <w:r w:rsidR="007D40A4" w:rsidRPr="00351D0F">
          <w:rPr>
            <w:noProof/>
            <w:webHidden/>
            <w:color w:val="auto"/>
            <w:szCs w:val="27"/>
          </w:rPr>
          <w:fldChar w:fldCharType="end"/>
        </w:r>
      </w:hyperlink>
    </w:p>
    <w:p w:rsidR="007D40A4" w:rsidRPr="00351D0F" w:rsidRDefault="007D40A4" w:rsidP="00ED5B68">
      <w:pPr>
        <w:spacing w:line="312" w:lineRule="auto"/>
        <w:rPr>
          <w:color w:val="auto"/>
          <w:szCs w:val="27"/>
          <w:lang w:val="en-SG" w:eastAsia="en-US"/>
        </w:rPr>
      </w:pPr>
      <w:r w:rsidRPr="00351D0F">
        <w:rPr>
          <w:color w:val="auto"/>
          <w:szCs w:val="27"/>
          <w:lang w:val="en-SG" w:eastAsia="en-US"/>
        </w:rPr>
        <w:fldChar w:fldCharType="end"/>
      </w:r>
      <w:r w:rsidRPr="00351D0F">
        <w:rPr>
          <w:color w:val="auto"/>
          <w:szCs w:val="27"/>
          <w:lang w:val="en-SG" w:eastAsia="en-US"/>
        </w:rPr>
        <w:br w:type="page"/>
      </w:r>
      <w:bookmarkStart w:id="28" w:name="_GoBack"/>
      <w:bookmarkEnd w:id="28"/>
    </w:p>
    <w:p w:rsidR="003767BE" w:rsidRPr="00351D0F" w:rsidRDefault="007A7B49" w:rsidP="00ED5B68">
      <w:pPr>
        <w:pStyle w:val="Heading1"/>
        <w:keepLines w:val="0"/>
        <w:widowControl/>
        <w:spacing w:before="0" w:line="312" w:lineRule="auto"/>
        <w:rPr>
          <w:rFonts w:eastAsia="Times New Roman" w:cs="Times New Roman"/>
          <w:kern w:val="32"/>
          <w:sz w:val="27"/>
          <w:szCs w:val="27"/>
          <w:lang w:eastAsia="en-US"/>
        </w:rPr>
      </w:pPr>
      <w:bookmarkStart w:id="29" w:name="_Toc106094326"/>
      <w:bookmarkStart w:id="30" w:name="_Toc106094437"/>
      <w:bookmarkStart w:id="31" w:name="_Toc107848897"/>
      <w:bookmarkStart w:id="32" w:name="_Toc107849030"/>
      <w:bookmarkStart w:id="33" w:name="_Toc110870722"/>
      <w:bookmarkStart w:id="34" w:name="_Toc112830053"/>
      <w:bookmarkStart w:id="35" w:name="_Toc114124705"/>
      <w:bookmarkStart w:id="36" w:name="_Toc114150540"/>
      <w:bookmarkStart w:id="37" w:name="_Toc118097272"/>
      <w:r w:rsidRPr="00351D0F">
        <w:rPr>
          <w:rFonts w:eastAsia="Times New Roman" w:cs="Times New Roman"/>
          <w:kern w:val="32"/>
          <w:sz w:val="27"/>
          <w:szCs w:val="27"/>
          <w:lang w:eastAsia="en-US"/>
        </w:rPr>
        <w:lastRenderedPageBreak/>
        <w:t>CHƯƠNG</w:t>
      </w:r>
      <w:r w:rsidR="005653B6" w:rsidRPr="00351D0F">
        <w:rPr>
          <w:rFonts w:eastAsia="Times New Roman" w:cs="Times New Roman"/>
          <w:kern w:val="32"/>
          <w:sz w:val="27"/>
          <w:szCs w:val="27"/>
          <w:lang w:eastAsia="en-US"/>
        </w:rPr>
        <w:t xml:space="preserve"> I</w:t>
      </w:r>
      <w:bookmarkStart w:id="38" w:name="_Toc103869675"/>
      <w:bookmarkStart w:id="39" w:name="_Toc106094327"/>
      <w:bookmarkStart w:id="40" w:name="_Toc106094438"/>
      <w:bookmarkStart w:id="41" w:name="_Toc107848898"/>
      <w:bookmarkStart w:id="42" w:name="_Toc107849031"/>
      <w:bookmarkStart w:id="43" w:name="_Toc110870723"/>
      <w:bookmarkStart w:id="44" w:name="_Toc112830054"/>
      <w:bookmarkStart w:id="45" w:name="_Toc114124706"/>
      <w:bookmarkStart w:id="46" w:name="_Toc114150541"/>
      <w:bookmarkStart w:id="47" w:name="bookmark392"/>
      <w:bookmarkEnd w:id="27"/>
      <w:bookmarkEnd w:id="29"/>
      <w:bookmarkEnd w:id="30"/>
      <w:bookmarkEnd w:id="31"/>
      <w:bookmarkEnd w:id="32"/>
      <w:bookmarkEnd w:id="33"/>
      <w:bookmarkEnd w:id="34"/>
      <w:bookmarkEnd w:id="35"/>
      <w:bookmarkEnd w:id="36"/>
      <w:r w:rsidRPr="00351D0F">
        <w:rPr>
          <w:rFonts w:eastAsia="Times New Roman" w:cs="Times New Roman"/>
          <w:kern w:val="32"/>
          <w:sz w:val="27"/>
          <w:szCs w:val="27"/>
          <w:lang w:val="en-SG" w:eastAsia="en-US"/>
        </w:rPr>
        <w:t xml:space="preserve">. </w:t>
      </w:r>
      <w:r w:rsidR="005653B6" w:rsidRPr="00351D0F">
        <w:rPr>
          <w:rFonts w:eastAsia="Times New Roman" w:cs="Times New Roman"/>
          <w:kern w:val="32"/>
          <w:sz w:val="27"/>
          <w:szCs w:val="27"/>
          <w:lang w:eastAsia="en-US"/>
        </w:rPr>
        <w:t>THÔNG TIN CHUNG VỀ CƠ SỞ</w:t>
      </w:r>
      <w:bookmarkEnd w:id="37"/>
      <w:bookmarkEnd w:id="38"/>
      <w:bookmarkEnd w:id="39"/>
      <w:bookmarkEnd w:id="40"/>
      <w:bookmarkEnd w:id="41"/>
      <w:bookmarkEnd w:id="42"/>
      <w:bookmarkEnd w:id="43"/>
      <w:bookmarkEnd w:id="44"/>
      <w:bookmarkEnd w:id="45"/>
      <w:bookmarkEnd w:id="46"/>
    </w:p>
    <w:p w:rsidR="00296321" w:rsidRPr="00351D0F" w:rsidRDefault="00296321" w:rsidP="00ED5B68">
      <w:pPr>
        <w:spacing w:line="312" w:lineRule="auto"/>
        <w:rPr>
          <w:color w:val="auto"/>
          <w:szCs w:val="27"/>
          <w:lang w:eastAsia="en-US"/>
        </w:rPr>
      </w:pPr>
    </w:p>
    <w:p w:rsidR="005653B6" w:rsidRPr="00351D0F" w:rsidRDefault="005653B6" w:rsidP="00ED5B68">
      <w:pPr>
        <w:pStyle w:val="Heading2"/>
        <w:spacing w:line="312" w:lineRule="auto"/>
        <w:rPr>
          <w:sz w:val="27"/>
          <w:szCs w:val="27"/>
          <w:lang w:val="vi-VN"/>
        </w:rPr>
      </w:pPr>
      <w:bookmarkStart w:id="48" w:name="_Toc103869676"/>
      <w:bookmarkStart w:id="49" w:name="_Toc106094328"/>
      <w:bookmarkStart w:id="50" w:name="_Toc106094439"/>
      <w:bookmarkStart w:id="51" w:name="_Toc107848899"/>
      <w:bookmarkStart w:id="52" w:name="_Toc107849032"/>
      <w:bookmarkStart w:id="53" w:name="_Toc110870724"/>
      <w:bookmarkStart w:id="54" w:name="_Toc112830055"/>
      <w:bookmarkStart w:id="55" w:name="_Toc114124707"/>
      <w:bookmarkStart w:id="56" w:name="_Toc114150542"/>
      <w:bookmarkStart w:id="57" w:name="_Toc118097273"/>
      <w:r w:rsidRPr="00351D0F">
        <w:rPr>
          <w:sz w:val="27"/>
          <w:szCs w:val="27"/>
          <w:lang w:val="vi-VN"/>
        </w:rPr>
        <w:t>1</w:t>
      </w:r>
      <w:bookmarkEnd w:id="47"/>
      <w:r w:rsidRPr="00351D0F">
        <w:rPr>
          <w:sz w:val="27"/>
          <w:szCs w:val="27"/>
          <w:lang w:val="vi-VN"/>
        </w:rPr>
        <w:t xml:space="preserve">. </w:t>
      </w:r>
      <w:bookmarkEnd w:id="48"/>
      <w:bookmarkEnd w:id="49"/>
      <w:bookmarkEnd w:id="50"/>
      <w:bookmarkEnd w:id="51"/>
      <w:bookmarkEnd w:id="52"/>
      <w:bookmarkEnd w:id="53"/>
      <w:bookmarkEnd w:id="54"/>
      <w:bookmarkEnd w:id="55"/>
      <w:bookmarkEnd w:id="56"/>
      <w:r w:rsidR="00552DFC" w:rsidRPr="00351D0F">
        <w:rPr>
          <w:sz w:val="27"/>
          <w:szCs w:val="27"/>
          <w:lang w:val="vi-VN"/>
        </w:rPr>
        <w:t>Tên chủ c</w:t>
      </w:r>
      <w:r w:rsidR="002F11BC" w:rsidRPr="00351D0F">
        <w:rPr>
          <w:sz w:val="27"/>
          <w:szCs w:val="27"/>
          <w:lang w:val="vi-VN"/>
        </w:rPr>
        <w:t>ơ sở</w:t>
      </w:r>
      <w:bookmarkEnd w:id="57"/>
    </w:p>
    <w:p w:rsidR="008721E5" w:rsidRPr="00351D0F" w:rsidRDefault="008721E5" w:rsidP="00ED5B68">
      <w:pPr>
        <w:pStyle w:val="Normal0"/>
        <w:spacing w:before="0" w:after="0" w:line="312" w:lineRule="auto"/>
        <w:rPr>
          <w:rFonts w:cs="Times New Roman"/>
          <w:sz w:val="27"/>
          <w:szCs w:val="27"/>
          <w:lang w:val="vi-VN"/>
        </w:rPr>
      </w:pPr>
      <w:bookmarkStart w:id="58" w:name="bookmark397"/>
      <w:bookmarkStart w:id="59" w:name="_Toc103869677"/>
      <w:bookmarkStart w:id="60" w:name="_Toc106094329"/>
      <w:bookmarkStart w:id="61" w:name="_Toc106094440"/>
      <w:bookmarkStart w:id="62" w:name="_Toc107848900"/>
      <w:bookmarkStart w:id="63" w:name="_Toc107849033"/>
      <w:bookmarkStart w:id="64" w:name="_Toc110870725"/>
      <w:bookmarkStart w:id="65" w:name="_Toc112830056"/>
      <w:bookmarkStart w:id="66" w:name="_Toc114124708"/>
      <w:bookmarkStart w:id="67" w:name="_Toc114150543"/>
      <w:r w:rsidRPr="00351D0F">
        <w:rPr>
          <w:rFonts w:cs="Times New Roman"/>
          <w:sz w:val="27"/>
          <w:szCs w:val="27"/>
          <w:lang w:val="vi-VN"/>
        </w:rPr>
        <w:t>- Tên chủ cơ sở: Công ty Cổ phần Thương mại Thạch Hãn</w:t>
      </w:r>
      <w:r w:rsidR="003D790B" w:rsidRPr="00351D0F">
        <w:rPr>
          <w:rFonts w:cs="Times New Roman"/>
          <w:sz w:val="27"/>
          <w:szCs w:val="27"/>
          <w:lang w:val="vi-VN"/>
        </w:rPr>
        <w:t>.</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 xml:space="preserve">- Địa chỉ văn phòng: 261 Trần Hưng Đạo, </w:t>
      </w:r>
      <w:r w:rsidR="00582628" w:rsidRPr="00351D0F">
        <w:rPr>
          <w:rFonts w:cs="Times New Roman"/>
          <w:sz w:val="27"/>
          <w:szCs w:val="27"/>
          <w:lang w:val="vi-VN"/>
        </w:rPr>
        <w:t>P</w:t>
      </w:r>
      <w:r w:rsidRPr="00351D0F">
        <w:rPr>
          <w:rFonts w:cs="Times New Roman"/>
          <w:sz w:val="27"/>
          <w:szCs w:val="27"/>
          <w:lang w:val="vi-VN"/>
        </w:rPr>
        <w:t>hường 2, thị xã Quảng Trị, tỉnh Quảng Trị.</w:t>
      </w:r>
      <w:r w:rsidR="00582628" w:rsidRPr="00351D0F">
        <w:rPr>
          <w:rFonts w:cs="Times New Roman"/>
          <w:sz w:val="27"/>
          <w:szCs w:val="27"/>
          <w:lang w:val="vi-VN"/>
        </w:rPr>
        <w:t xml:space="preserve"> </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 Người đại diện theo pháp luật của chủ cơ sở: (Ông) Hoàng Khắc Hùng - Chức vụ: Giám đốc.</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 Điện thoại: 02333.861.236</w:t>
      </w:r>
    </w:p>
    <w:p w:rsidR="008721E5" w:rsidRPr="00351D0F" w:rsidRDefault="008721E5" w:rsidP="00ED5B68">
      <w:pPr>
        <w:pStyle w:val="Normal0"/>
        <w:spacing w:before="0" w:after="0" w:line="312" w:lineRule="auto"/>
        <w:rPr>
          <w:sz w:val="27"/>
          <w:szCs w:val="27"/>
          <w:lang w:val="vi-VN"/>
        </w:rPr>
      </w:pPr>
      <w:r w:rsidRPr="00351D0F">
        <w:rPr>
          <w:sz w:val="27"/>
          <w:szCs w:val="27"/>
          <w:lang w:val="vi-VN"/>
        </w:rPr>
        <w:t xml:space="preserve">- Giấy đăng ký kinh doanh số 3200042531 cấp lần 1 ngày 01/06/2005, cấp thay </w:t>
      </w:r>
      <w:r w:rsidRPr="00351D0F">
        <w:rPr>
          <w:spacing w:val="-6"/>
          <w:sz w:val="27"/>
          <w:szCs w:val="27"/>
          <w:lang w:val="vi-VN"/>
        </w:rPr>
        <w:t xml:space="preserve">đổi lần thứ 3 ngày 01/01/2018 do </w:t>
      </w:r>
      <w:r w:rsidR="00425110" w:rsidRPr="00351D0F">
        <w:rPr>
          <w:spacing w:val="-6"/>
          <w:sz w:val="27"/>
          <w:szCs w:val="27"/>
        </w:rPr>
        <w:t>Phòng</w:t>
      </w:r>
      <w:r w:rsidR="00425110" w:rsidRPr="00351D0F">
        <w:rPr>
          <w:spacing w:val="-6"/>
          <w:sz w:val="27"/>
          <w:szCs w:val="27"/>
          <w:lang w:val="vi-VN"/>
        </w:rPr>
        <w:t xml:space="preserve"> Đăng ký kinh doanh -</w:t>
      </w:r>
      <w:r w:rsidRPr="00351D0F">
        <w:rPr>
          <w:spacing w:val="-6"/>
          <w:sz w:val="27"/>
          <w:szCs w:val="27"/>
          <w:lang w:val="vi-VN"/>
        </w:rPr>
        <w:t xml:space="preserve"> Sở Kế hoạch và Đầu tư cấp.</w:t>
      </w:r>
    </w:p>
    <w:p w:rsidR="005653B6" w:rsidRPr="00351D0F" w:rsidRDefault="005653B6" w:rsidP="00ED5B68">
      <w:pPr>
        <w:pStyle w:val="Heading2"/>
        <w:spacing w:line="312" w:lineRule="auto"/>
        <w:rPr>
          <w:sz w:val="27"/>
          <w:szCs w:val="27"/>
          <w:lang w:val="vi-VN"/>
        </w:rPr>
      </w:pPr>
      <w:bookmarkStart w:id="68" w:name="_Toc118097274"/>
      <w:r w:rsidRPr="00351D0F">
        <w:rPr>
          <w:sz w:val="27"/>
          <w:szCs w:val="27"/>
          <w:lang w:val="vi-VN"/>
        </w:rPr>
        <w:t>2</w:t>
      </w:r>
      <w:bookmarkEnd w:id="58"/>
      <w:r w:rsidR="002F11BC" w:rsidRPr="00351D0F">
        <w:rPr>
          <w:sz w:val="27"/>
          <w:szCs w:val="27"/>
          <w:lang w:val="vi-VN"/>
        </w:rPr>
        <w:t xml:space="preserve">. Tên </w:t>
      </w:r>
      <w:r w:rsidR="00634458" w:rsidRPr="00351D0F">
        <w:rPr>
          <w:sz w:val="27"/>
          <w:szCs w:val="27"/>
          <w:lang w:val="vi-VN"/>
        </w:rPr>
        <w:t>cơ</w:t>
      </w:r>
      <w:r w:rsidR="002F11BC" w:rsidRPr="00351D0F">
        <w:rPr>
          <w:sz w:val="27"/>
          <w:szCs w:val="27"/>
          <w:lang w:val="vi-VN"/>
        </w:rPr>
        <w:t xml:space="preserve"> s</w:t>
      </w:r>
      <w:r w:rsidRPr="00351D0F">
        <w:rPr>
          <w:sz w:val="27"/>
          <w:szCs w:val="27"/>
          <w:lang w:val="vi-VN"/>
        </w:rPr>
        <w:t>ở</w:t>
      </w:r>
      <w:bookmarkEnd w:id="59"/>
      <w:bookmarkEnd w:id="60"/>
      <w:bookmarkEnd w:id="61"/>
      <w:bookmarkEnd w:id="62"/>
      <w:bookmarkEnd w:id="63"/>
      <w:bookmarkEnd w:id="64"/>
      <w:bookmarkEnd w:id="65"/>
      <w:bookmarkEnd w:id="66"/>
      <w:bookmarkEnd w:id="67"/>
      <w:bookmarkEnd w:id="68"/>
    </w:p>
    <w:p w:rsidR="008721E5" w:rsidRPr="00351D0F" w:rsidRDefault="008721E5" w:rsidP="00ED5B68">
      <w:pPr>
        <w:pStyle w:val="Normal0"/>
        <w:spacing w:before="0" w:after="0" w:line="312" w:lineRule="auto"/>
        <w:rPr>
          <w:rFonts w:cs="Times New Roman"/>
          <w:sz w:val="27"/>
          <w:szCs w:val="27"/>
          <w:lang w:val="en-SG"/>
        </w:rPr>
      </w:pPr>
      <w:bookmarkStart w:id="69" w:name="bookmark402"/>
      <w:bookmarkStart w:id="70" w:name="_Toc103869678"/>
      <w:bookmarkStart w:id="71" w:name="_Toc106094330"/>
      <w:bookmarkStart w:id="72" w:name="_Toc106094441"/>
      <w:bookmarkStart w:id="73" w:name="_Toc107848901"/>
      <w:bookmarkStart w:id="74" w:name="_Toc107849034"/>
      <w:bookmarkStart w:id="75" w:name="_Toc110870726"/>
      <w:bookmarkStart w:id="76" w:name="_Toc112830057"/>
      <w:bookmarkStart w:id="77" w:name="_Toc114124709"/>
      <w:bookmarkStart w:id="78" w:name="_Toc114150544"/>
      <w:r w:rsidRPr="00351D0F">
        <w:rPr>
          <w:rFonts w:cs="Times New Roman"/>
          <w:sz w:val="27"/>
          <w:szCs w:val="27"/>
          <w:lang w:val="vi-VN"/>
        </w:rPr>
        <w:t>- Tên cơ sở: Cửa hàng Xăng dầu Nguyễn Du</w:t>
      </w:r>
      <w:r w:rsidR="003767BE" w:rsidRPr="00351D0F">
        <w:rPr>
          <w:rFonts w:cs="Times New Roman"/>
          <w:sz w:val="27"/>
          <w:szCs w:val="27"/>
          <w:lang w:val="en-SG"/>
        </w:rPr>
        <w:t>.</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 Địa điểm cơ sở: 25 Nguyễn Du, thành phố Đông Hà, tỉnh Quảng Trị.</w:t>
      </w:r>
    </w:p>
    <w:p w:rsidR="008721E5" w:rsidRPr="00351D0F" w:rsidRDefault="008721E5" w:rsidP="00ED5B68">
      <w:pPr>
        <w:pStyle w:val="Normal0"/>
        <w:spacing w:before="0" w:after="0" w:line="312" w:lineRule="auto"/>
        <w:rPr>
          <w:rStyle w:val="Vnbnnidung"/>
          <w:sz w:val="27"/>
          <w:szCs w:val="27"/>
          <w:lang w:val="vi-VN"/>
        </w:rPr>
      </w:pPr>
      <w:r w:rsidRPr="00351D0F">
        <w:rPr>
          <w:sz w:val="27"/>
          <w:szCs w:val="27"/>
          <w:lang w:val="vi-VN"/>
        </w:rPr>
        <w:t xml:space="preserve">- </w:t>
      </w:r>
      <w:r w:rsidRPr="00351D0F">
        <w:rPr>
          <w:rStyle w:val="Vnbnnidung"/>
          <w:sz w:val="27"/>
          <w:szCs w:val="27"/>
          <w:lang w:val="vi-VN"/>
        </w:rPr>
        <w:t>Quy mô của cơ sở (phân loại theo tiêu chí quy định của pháp luật về đầu tư công):</w:t>
      </w:r>
      <w:r w:rsidR="00582628" w:rsidRPr="00351D0F">
        <w:rPr>
          <w:rStyle w:val="Vnbnnidung"/>
          <w:sz w:val="27"/>
          <w:szCs w:val="27"/>
          <w:lang w:val="vi-VN"/>
        </w:rPr>
        <w:t xml:space="preserve"> </w:t>
      </w:r>
      <w:r w:rsidR="00393FD5" w:rsidRPr="00351D0F">
        <w:rPr>
          <w:rStyle w:val="Vnbnnidung"/>
          <w:sz w:val="27"/>
          <w:szCs w:val="27"/>
          <w:lang w:val="vi-VN"/>
        </w:rPr>
        <w:t>Cơ sở thuộc lĩnh vực công nghiệp có tổng mức đầu tư 6,7 tỷ đồng, theo quy định tại khoản 3, điều 10, Luật đầu tư công năm 2019,</w:t>
      </w:r>
      <w:r w:rsidR="00582628" w:rsidRPr="00351D0F">
        <w:rPr>
          <w:rStyle w:val="Vnbnnidung"/>
          <w:sz w:val="27"/>
          <w:szCs w:val="27"/>
          <w:lang w:val="vi-VN"/>
        </w:rPr>
        <w:t xml:space="preserve"> </w:t>
      </w:r>
      <w:r w:rsidR="00D12B7A" w:rsidRPr="00351D0F">
        <w:rPr>
          <w:rStyle w:val="Vnbnnidung"/>
          <w:sz w:val="27"/>
          <w:szCs w:val="27"/>
          <w:lang w:val="vi-VN"/>
        </w:rPr>
        <w:t>cơ sở</w:t>
      </w:r>
      <w:r w:rsidR="00582628" w:rsidRPr="00351D0F">
        <w:rPr>
          <w:rStyle w:val="Vnbnnidung"/>
          <w:sz w:val="27"/>
          <w:szCs w:val="27"/>
          <w:lang w:val="vi-VN"/>
        </w:rPr>
        <w:t xml:space="preserve"> </w:t>
      </w:r>
      <w:r w:rsidR="006367C7" w:rsidRPr="00351D0F">
        <w:rPr>
          <w:rStyle w:val="Vnbnnidung"/>
          <w:sz w:val="27"/>
          <w:szCs w:val="27"/>
          <w:lang w:val="en-SG"/>
        </w:rPr>
        <w:t xml:space="preserve">có tiêu chí tương đương dự án </w:t>
      </w:r>
      <w:r w:rsidR="00582628" w:rsidRPr="00351D0F">
        <w:rPr>
          <w:rStyle w:val="Vnbnnidung"/>
          <w:sz w:val="27"/>
          <w:szCs w:val="27"/>
          <w:lang w:val="vi-VN"/>
        </w:rPr>
        <w:t>nhóm</w:t>
      </w:r>
      <w:r w:rsidR="00B80D0B" w:rsidRPr="00351D0F">
        <w:rPr>
          <w:rStyle w:val="Vnbnnidung"/>
          <w:sz w:val="27"/>
          <w:szCs w:val="27"/>
          <w:lang w:val="vi-VN"/>
        </w:rPr>
        <w:t xml:space="preserve"> C</w:t>
      </w:r>
      <w:r w:rsidR="00393FD5" w:rsidRPr="00351D0F">
        <w:rPr>
          <w:rStyle w:val="Vnbnnidung"/>
          <w:sz w:val="27"/>
          <w:szCs w:val="27"/>
          <w:lang w:val="vi-VN"/>
        </w:rPr>
        <w:t>.</w:t>
      </w:r>
    </w:p>
    <w:p w:rsidR="00F446C5" w:rsidRPr="00351D0F" w:rsidRDefault="00D94CB1" w:rsidP="00ED5B68">
      <w:pPr>
        <w:pStyle w:val="Normal0"/>
        <w:spacing w:before="0" w:after="0" w:line="312" w:lineRule="auto"/>
        <w:rPr>
          <w:rStyle w:val="Vnbnnidung"/>
          <w:sz w:val="27"/>
          <w:szCs w:val="27"/>
          <w:lang w:val="en-SG"/>
        </w:rPr>
      </w:pPr>
      <w:r w:rsidRPr="00351D0F">
        <w:rPr>
          <w:rStyle w:val="Vnbnnidung"/>
          <w:sz w:val="27"/>
          <w:szCs w:val="27"/>
          <w:lang w:val="en-SG"/>
        </w:rPr>
        <w:t>- Cơ sở Cửa hàng xăng dầu Nguyễn Du được chuyển nhượng từ công ty TNHH Thuận Tiến vào năm 2012, trong quá trình hoạt động đến nay đã thất lạc các hồ sơ môi trường đã lập. Tuy nhiên cơ sở đã có q</w:t>
      </w:r>
      <w:r w:rsidR="003767BE" w:rsidRPr="00351D0F">
        <w:rPr>
          <w:rStyle w:val="Vnbnnidung"/>
          <w:sz w:val="27"/>
          <w:szCs w:val="27"/>
          <w:lang w:val="en-SG"/>
        </w:rPr>
        <w:t xml:space="preserve">uyết định số </w:t>
      </w:r>
      <w:r w:rsidR="003767BE" w:rsidRPr="00351D0F">
        <w:rPr>
          <w:rStyle w:val="Vnbnnidung"/>
          <w:rFonts w:cstheme="minorBidi"/>
          <w:sz w:val="27"/>
          <w:szCs w:val="27"/>
        </w:rPr>
        <w:t>1970</w:t>
      </w:r>
      <w:r w:rsidR="003767BE" w:rsidRPr="00351D0F">
        <w:rPr>
          <w:rStyle w:val="Vnbnnidung"/>
          <w:sz w:val="27"/>
          <w:szCs w:val="27"/>
          <w:lang w:val="en-SG"/>
        </w:rPr>
        <w:t xml:space="preserve">/QĐ-UBND tỉnh Quảng Trị về việc phê duyệt Kế hoạch ứng phó sự cố tràn dầu của </w:t>
      </w:r>
      <w:r w:rsidR="003767BE" w:rsidRPr="00351D0F">
        <w:rPr>
          <w:rStyle w:val="Vnbnnidung"/>
          <w:rFonts w:cstheme="minorBidi"/>
          <w:sz w:val="27"/>
          <w:szCs w:val="27"/>
        </w:rPr>
        <w:t>Cửa</w:t>
      </w:r>
      <w:r w:rsidR="003767BE" w:rsidRPr="00351D0F">
        <w:rPr>
          <w:rStyle w:val="Vnbnnidung"/>
          <w:sz w:val="27"/>
          <w:szCs w:val="27"/>
          <w:lang w:val="en-SG"/>
        </w:rPr>
        <w:t xml:space="preserve"> hàng xăng dầu Nguyễn Du thuộc Công ty Cổ phần Thương mại Thạch Hãn.</w:t>
      </w:r>
    </w:p>
    <w:p w:rsidR="005653B6" w:rsidRPr="00351D0F" w:rsidRDefault="005653B6" w:rsidP="00ED5B68">
      <w:pPr>
        <w:pStyle w:val="Heading2"/>
        <w:spacing w:line="312" w:lineRule="auto"/>
        <w:rPr>
          <w:sz w:val="27"/>
          <w:szCs w:val="27"/>
          <w:lang w:val="vi-VN"/>
        </w:rPr>
      </w:pPr>
      <w:bookmarkStart w:id="79" w:name="_Toc118097275"/>
      <w:r w:rsidRPr="00351D0F">
        <w:rPr>
          <w:sz w:val="27"/>
          <w:szCs w:val="27"/>
          <w:lang w:val="vi-VN"/>
        </w:rPr>
        <w:t>3</w:t>
      </w:r>
      <w:bookmarkEnd w:id="69"/>
      <w:r w:rsidRPr="00351D0F">
        <w:rPr>
          <w:sz w:val="27"/>
          <w:szCs w:val="27"/>
          <w:lang w:val="vi-VN"/>
        </w:rPr>
        <w:t xml:space="preserve">. Công suất, công nghệ, sản phẩm sản xuất </w:t>
      </w:r>
      <w:r w:rsidRPr="00351D0F">
        <w:rPr>
          <w:sz w:val="27"/>
          <w:szCs w:val="27"/>
        </w:rPr>
        <w:t>của</w:t>
      </w:r>
      <w:r w:rsidRPr="00351D0F">
        <w:rPr>
          <w:sz w:val="27"/>
          <w:szCs w:val="27"/>
          <w:lang w:val="vi-VN"/>
        </w:rPr>
        <w:t xml:space="preserve"> cơ sở</w:t>
      </w:r>
      <w:bookmarkEnd w:id="70"/>
      <w:bookmarkEnd w:id="71"/>
      <w:bookmarkEnd w:id="72"/>
      <w:bookmarkEnd w:id="73"/>
      <w:bookmarkEnd w:id="74"/>
      <w:bookmarkEnd w:id="75"/>
      <w:bookmarkEnd w:id="76"/>
      <w:bookmarkEnd w:id="77"/>
      <w:bookmarkEnd w:id="78"/>
      <w:bookmarkEnd w:id="79"/>
    </w:p>
    <w:p w:rsidR="00963575" w:rsidRPr="00351D0F" w:rsidRDefault="005653B6" w:rsidP="00ED5B68">
      <w:pPr>
        <w:pStyle w:val="Heading31"/>
        <w:spacing w:line="312" w:lineRule="auto"/>
        <w:rPr>
          <w:sz w:val="27"/>
          <w:lang w:val="vi-VN"/>
        </w:rPr>
      </w:pPr>
      <w:bookmarkStart w:id="80" w:name="bookmark403"/>
      <w:bookmarkStart w:id="81" w:name="_Toc103869679"/>
      <w:bookmarkStart w:id="82" w:name="_Toc106094331"/>
      <w:bookmarkStart w:id="83" w:name="_Toc106094442"/>
      <w:bookmarkStart w:id="84" w:name="_Toc107848902"/>
      <w:bookmarkStart w:id="85" w:name="_Toc107849035"/>
      <w:bookmarkStart w:id="86" w:name="_Toc110870727"/>
      <w:bookmarkStart w:id="87" w:name="_Toc112830058"/>
      <w:bookmarkStart w:id="88" w:name="_Toc114124710"/>
      <w:bookmarkStart w:id="89" w:name="_Toc114150545"/>
      <w:bookmarkStart w:id="90" w:name="_Toc118097276"/>
      <w:r w:rsidRPr="00351D0F">
        <w:rPr>
          <w:sz w:val="27"/>
          <w:lang w:val="vi-VN"/>
        </w:rPr>
        <w:t>3</w:t>
      </w:r>
      <w:bookmarkEnd w:id="80"/>
      <w:r w:rsidRPr="00351D0F">
        <w:rPr>
          <w:sz w:val="27"/>
          <w:lang w:val="vi-VN"/>
        </w:rPr>
        <w:t>.1. Công suất hoạt động của cơ sở</w:t>
      </w:r>
      <w:bookmarkEnd w:id="81"/>
      <w:bookmarkEnd w:id="82"/>
      <w:bookmarkEnd w:id="83"/>
      <w:bookmarkEnd w:id="84"/>
      <w:bookmarkEnd w:id="85"/>
      <w:bookmarkEnd w:id="86"/>
      <w:bookmarkEnd w:id="87"/>
      <w:bookmarkEnd w:id="88"/>
      <w:bookmarkEnd w:id="89"/>
      <w:bookmarkEnd w:id="90"/>
    </w:p>
    <w:p w:rsidR="0063297D" w:rsidRPr="00351D0F" w:rsidRDefault="00191AC9" w:rsidP="00ED5B68">
      <w:pPr>
        <w:pStyle w:val="Normal0"/>
        <w:spacing w:before="0" w:after="0" w:line="312" w:lineRule="auto"/>
        <w:rPr>
          <w:sz w:val="27"/>
          <w:szCs w:val="27"/>
          <w:lang w:val="vi-VN"/>
        </w:rPr>
      </w:pPr>
      <w:bookmarkStart w:id="91" w:name="bookmark404"/>
      <w:bookmarkStart w:id="92" w:name="_Toc103869680"/>
      <w:bookmarkStart w:id="93" w:name="_Toc106094332"/>
      <w:bookmarkStart w:id="94" w:name="_Toc106094443"/>
      <w:bookmarkStart w:id="95" w:name="_Toc107848903"/>
      <w:bookmarkStart w:id="96" w:name="_Toc107849036"/>
      <w:bookmarkStart w:id="97" w:name="_Toc110870728"/>
      <w:bookmarkStart w:id="98" w:name="_Toc112830059"/>
      <w:bookmarkStart w:id="99" w:name="_Toc114124711"/>
      <w:bookmarkStart w:id="100" w:name="_Toc114150546"/>
      <w:r w:rsidRPr="00351D0F">
        <w:rPr>
          <w:sz w:val="27"/>
          <w:szCs w:val="27"/>
          <w:lang w:val="en-SG"/>
        </w:rPr>
        <w:t xml:space="preserve">- </w:t>
      </w:r>
      <w:r w:rsidR="008721E5" w:rsidRPr="00351D0F">
        <w:rPr>
          <w:sz w:val="27"/>
          <w:szCs w:val="27"/>
          <w:lang w:val="vi-VN"/>
        </w:rPr>
        <w:t>Cửa hàng xăng dầu Nguyễn Du</w:t>
      </w:r>
      <w:r w:rsidR="00D94CB1" w:rsidRPr="00351D0F">
        <w:rPr>
          <w:sz w:val="27"/>
          <w:szCs w:val="27"/>
          <w:lang w:val="en-SG"/>
        </w:rPr>
        <w:t xml:space="preserve"> </w:t>
      </w:r>
      <w:r w:rsidR="008721E5" w:rsidRPr="00351D0F">
        <w:rPr>
          <w:sz w:val="27"/>
          <w:szCs w:val="27"/>
          <w:lang w:val="vi-VN"/>
        </w:rPr>
        <w:t>có diện tích 633 m</w:t>
      </w:r>
      <w:r w:rsidR="00425110" w:rsidRPr="00351D0F">
        <w:rPr>
          <w:sz w:val="27"/>
          <w:szCs w:val="27"/>
          <w:vertAlign w:val="superscript"/>
          <w:lang w:val="vi-VN"/>
        </w:rPr>
        <w:t>2</w:t>
      </w:r>
      <w:r w:rsidR="008721E5" w:rsidRPr="00351D0F">
        <w:rPr>
          <w:sz w:val="27"/>
          <w:szCs w:val="27"/>
          <w:lang w:val="vi-VN"/>
        </w:rPr>
        <w:t xml:space="preserve"> với sức chứa xăng dầu bao gồm 04 bể</w:t>
      </w:r>
      <w:r w:rsidRPr="00351D0F">
        <w:rPr>
          <w:sz w:val="27"/>
          <w:szCs w:val="27"/>
          <w:lang w:val="vi-VN"/>
        </w:rPr>
        <w:t xml:space="preserve"> chìm</w:t>
      </w:r>
      <w:r w:rsidR="008721E5" w:rsidRPr="00351D0F">
        <w:rPr>
          <w:sz w:val="27"/>
          <w:szCs w:val="27"/>
          <w:lang w:val="vi-VN"/>
        </w:rPr>
        <w:t xml:space="preserve"> với tổng </w:t>
      </w:r>
      <w:r w:rsidR="008721E5" w:rsidRPr="00351D0F">
        <w:rPr>
          <w:sz w:val="27"/>
          <w:szCs w:val="27"/>
        </w:rPr>
        <w:t>dung</w:t>
      </w:r>
      <w:r w:rsidR="008721E5" w:rsidRPr="00351D0F">
        <w:rPr>
          <w:sz w:val="27"/>
          <w:szCs w:val="27"/>
          <w:lang w:val="vi-VN"/>
        </w:rPr>
        <w:t xml:space="preserve"> tích 75 m</w:t>
      </w:r>
      <w:r w:rsidR="008721E5" w:rsidRPr="00351D0F">
        <w:rPr>
          <w:sz w:val="27"/>
          <w:szCs w:val="27"/>
          <w:vertAlign w:val="superscript"/>
          <w:lang w:val="vi-VN"/>
        </w:rPr>
        <w:t>3</w:t>
      </w:r>
      <w:r w:rsidR="008721E5" w:rsidRPr="00351D0F">
        <w:rPr>
          <w:sz w:val="27"/>
          <w:szCs w:val="27"/>
          <w:lang w:val="vi-VN"/>
        </w:rPr>
        <w:t xml:space="preserve"> (02 bể chứa xăng 10</w:t>
      </w:r>
      <w:r w:rsidRPr="00351D0F">
        <w:rPr>
          <w:sz w:val="27"/>
          <w:szCs w:val="27"/>
          <w:lang w:val="en-SG"/>
        </w:rPr>
        <w:t xml:space="preserve"> </w:t>
      </w:r>
      <w:r w:rsidR="008721E5" w:rsidRPr="00351D0F">
        <w:rPr>
          <w:sz w:val="27"/>
          <w:szCs w:val="27"/>
          <w:lang w:val="vi-VN"/>
        </w:rPr>
        <w:t>m</w:t>
      </w:r>
      <w:r w:rsidR="008721E5" w:rsidRPr="00351D0F">
        <w:rPr>
          <w:sz w:val="27"/>
          <w:szCs w:val="27"/>
          <w:vertAlign w:val="superscript"/>
          <w:lang w:val="vi-VN"/>
        </w:rPr>
        <w:t xml:space="preserve">3 </w:t>
      </w:r>
      <w:r w:rsidR="008721E5" w:rsidRPr="00351D0F">
        <w:rPr>
          <w:sz w:val="27"/>
          <w:szCs w:val="27"/>
          <w:lang w:val="vi-VN"/>
        </w:rPr>
        <w:t>và 15</w:t>
      </w:r>
      <w:r w:rsidRPr="00351D0F">
        <w:rPr>
          <w:sz w:val="27"/>
          <w:szCs w:val="27"/>
          <w:lang w:val="en-SG"/>
        </w:rPr>
        <w:t xml:space="preserve"> </w:t>
      </w:r>
      <w:r w:rsidR="008721E5" w:rsidRPr="00351D0F">
        <w:rPr>
          <w:sz w:val="27"/>
          <w:szCs w:val="27"/>
          <w:lang w:val="vi-VN"/>
        </w:rPr>
        <w:t>m</w:t>
      </w:r>
      <w:r w:rsidR="008721E5" w:rsidRPr="00351D0F">
        <w:rPr>
          <w:sz w:val="27"/>
          <w:szCs w:val="27"/>
          <w:vertAlign w:val="superscript"/>
          <w:lang w:val="vi-VN"/>
        </w:rPr>
        <w:t>3</w:t>
      </w:r>
      <w:r w:rsidR="008721E5" w:rsidRPr="00351D0F">
        <w:rPr>
          <w:sz w:val="27"/>
          <w:szCs w:val="27"/>
          <w:lang w:val="vi-VN"/>
        </w:rPr>
        <w:t>; 02 bể chứa dầu 25 m</w:t>
      </w:r>
      <w:r w:rsidR="008721E5" w:rsidRPr="00351D0F">
        <w:rPr>
          <w:sz w:val="27"/>
          <w:szCs w:val="27"/>
          <w:vertAlign w:val="superscript"/>
          <w:lang w:val="vi-VN"/>
        </w:rPr>
        <w:t>3</w:t>
      </w:r>
      <w:r w:rsidR="008721E5" w:rsidRPr="00351D0F">
        <w:rPr>
          <w:sz w:val="27"/>
          <w:szCs w:val="27"/>
          <w:lang w:val="vi-VN"/>
        </w:rPr>
        <w:t xml:space="preserve">/bể) và có 03 cột bơm (01 cột bơm xăng và 02 cột bơm dầu). </w:t>
      </w:r>
    </w:p>
    <w:p w:rsidR="00191AC9" w:rsidRPr="00351D0F" w:rsidRDefault="00191AC9" w:rsidP="00ED5B68">
      <w:pPr>
        <w:pStyle w:val="Normal0"/>
        <w:spacing w:before="0" w:after="0" w:line="312" w:lineRule="auto"/>
        <w:rPr>
          <w:rFonts w:cs="Times New Roman"/>
          <w:sz w:val="27"/>
          <w:szCs w:val="27"/>
          <w:lang w:val="en-SG"/>
        </w:rPr>
      </w:pPr>
      <w:r w:rsidRPr="00351D0F">
        <w:rPr>
          <w:rFonts w:cs="Times New Roman"/>
          <w:sz w:val="27"/>
          <w:szCs w:val="27"/>
          <w:lang w:val="en-SG"/>
        </w:rPr>
        <w:t>- Công suất hoạt động:</w:t>
      </w:r>
    </w:p>
    <w:p w:rsidR="00191AC9" w:rsidRPr="00351D0F" w:rsidRDefault="00191AC9" w:rsidP="00ED5B68">
      <w:pPr>
        <w:pStyle w:val="Caption"/>
        <w:spacing w:before="0" w:after="0" w:line="312" w:lineRule="auto"/>
        <w:jc w:val="center"/>
        <w:rPr>
          <w:rFonts w:cs="Times New Roman"/>
          <w:b/>
          <w:i w:val="0"/>
          <w:color w:val="auto"/>
          <w:sz w:val="27"/>
          <w:szCs w:val="27"/>
          <w:lang w:val="en-SG"/>
        </w:rPr>
      </w:pPr>
      <w:bookmarkStart w:id="101" w:name="_Toc116913816"/>
      <w:bookmarkStart w:id="102" w:name="_Toc116913905"/>
      <w:r w:rsidRPr="00351D0F">
        <w:rPr>
          <w:b/>
          <w:i w:val="0"/>
          <w:color w:val="auto"/>
          <w:sz w:val="27"/>
          <w:szCs w:val="27"/>
        </w:rPr>
        <w:t>Bảng 1.</w:t>
      </w:r>
      <w:r w:rsidRPr="00351D0F">
        <w:rPr>
          <w:b/>
          <w:i w:val="0"/>
          <w:color w:val="auto"/>
          <w:sz w:val="27"/>
          <w:szCs w:val="27"/>
        </w:rPr>
        <w:fldChar w:fldCharType="begin"/>
      </w:r>
      <w:r w:rsidRPr="00351D0F">
        <w:rPr>
          <w:b/>
          <w:i w:val="0"/>
          <w:color w:val="auto"/>
          <w:sz w:val="27"/>
          <w:szCs w:val="27"/>
        </w:rPr>
        <w:instrText xml:space="preserve"> SEQ Bảng_1. \* ARABIC </w:instrText>
      </w:r>
      <w:r w:rsidRPr="00351D0F">
        <w:rPr>
          <w:b/>
          <w:i w:val="0"/>
          <w:color w:val="auto"/>
          <w:sz w:val="27"/>
          <w:szCs w:val="27"/>
        </w:rPr>
        <w:fldChar w:fldCharType="separate"/>
      </w:r>
      <w:r w:rsidR="00DA72E0">
        <w:rPr>
          <w:b/>
          <w:i w:val="0"/>
          <w:noProof/>
          <w:color w:val="auto"/>
          <w:sz w:val="27"/>
          <w:szCs w:val="27"/>
        </w:rPr>
        <w:t>1</w:t>
      </w:r>
      <w:r w:rsidRPr="00351D0F">
        <w:rPr>
          <w:b/>
          <w:i w:val="0"/>
          <w:color w:val="auto"/>
          <w:sz w:val="27"/>
          <w:szCs w:val="27"/>
        </w:rPr>
        <w:fldChar w:fldCharType="end"/>
      </w:r>
      <w:r w:rsidRPr="00351D0F">
        <w:rPr>
          <w:b/>
          <w:i w:val="0"/>
          <w:color w:val="auto"/>
          <w:sz w:val="27"/>
          <w:szCs w:val="27"/>
        </w:rPr>
        <w:t xml:space="preserve">. </w:t>
      </w:r>
      <w:r w:rsidRPr="00351D0F">
        <w:rPr>
          <w:rFonts w:cs="Times New Roman"/>
          <w:b/>
          <w:i w:val="0"/>
          <w:color w:val="auto"/>
          <w:sz w:val="27"/>
          <w:szCs w:val="27"/>
          <w:lang w:val="en-SG"/>
        </w:rPr>
        <w:t>Công suất hoạt động của Cửa hàng</w:t>
      </w:r>
      <w:bookmarkEnd w:id="101"/>
      <w:bookmarkEnd w:id="102"/>
    </w:p>
    <w:tbl>
      <w:tblPr>
        <w:tblStyle w:val="TableGrid"/>
        <w:tblW w:w="0" w:type="auto"/>
        <w:jc w:val="center"/>
        <w:tblLook w:val="04A0" w:firstRow="1" w:lastRow="0" w:firstColumn="1" w:lastColumn="0" w:noHBand="0" w:noVBand="1"/>
      </w:tblPr>
      <w:tblGrid>
        <w:gridCol w:w="817"/>
        <w:gridCol w:w="3827"/>
        <w:gridCol w:w="3544"/>
      </w:tblGrid>
      <w:tr w:rsidR="00F53BE7" w:rsidRPr="00351D0F" w:rsidTr="005D5C26">
        <w:trPr>
          <w:jc w:val="center"/>
        </w:trPr>
        <w:tc>
          <w:tcPr>
            <w:tcW w:w="817" w:type="dxa"/>
            <w:vAlign w:val="center"/>
          </w:tcPr>
          <w:p w:rsidR="008E7BB2" w:rsidRPr="00351D0F" w:rsidRDefault="006367C7" w:rsidP="00ED5B68">
            <w:pPr>
              <w:pStyle w:val="Normal0"/>
              <w:spacing w:before="0" w:after="0" w:line="312" w:lineRule="auto"/>
              <w:ind w:firstLine="0"/>
              <w:jc w:val="center"/>
              <w:rPr>
                <w:rFonts w:cs="Times New Roman"/>
                <w:b/>
                <w:szCs w:val="26"/>
              </w:rPr>
            </w:pPr>
            <w:r w:rsidRPr="00351D0F">
              <w:rPr>
                <w:rFonts w:cs="Times New Roman"/>
                <w:b/>
                <w:szCs w:val="26"/>
              </w:rPr>
              <w:t>TT</w:t>
            </w:r>
          </w:p>
        </w:tc>
        <w:tc>
          <w:tcPr>
            <w:tcW w:w="3827" w:type="dxa"/>
            <w:vAlign w:val="center"/>
          </w:tcPr>
          <w:p w:rsidR="008E7BB2" w:rsidRPr="00351D0F" w:rsidRDefault="008E7BB2" w:rsidP="00ED5B68">
            <w:pPr>
              <w:pStyle w:val="Normal0"/>
              <w:spacing w:before="0" w:after="0" w:line="312" w:lineRule="auto"/>
              <w:ind w:firstLine="0"/>
              <w:jc w:val="center"/>
              <w:rPr>
                <w:rFonts w:cs="Times New Roman"/>
                <w:b/>
                <w:szCs w:val="26"/>
              </w:rPr>
            </w:pPr>
            <w:r w:rsidRPr="00351D0F">
              <w:rPr>
                <w:rFonts w:cs="Times New Roman"/>
                <w:b/>
                <w:szCs w:val="26"/>
              </w:rPr>
              <w:t>Loại sản phẩm</w:t>
            </w:r>
          </w:p>
        </w:tc>
        <w:tc>
          <w:tcPr>
            <w:tcW w:w="3544" w:type="dxa"/>
            <w:vAlign w:val="center"/>
          </w:tcPr>
          <w:p w:rsidR="008E7BB2" w:rsidRPr="00351D0F" w:rsidRDefault="008E7BB2" w:rsidP="00ED5B68">
            <w:pPr>
              <w:pStyle w:val="Normal0"/>
              <w:spacing w:before="0" w:after="0" w:line="312" w:lineRule="auto"/>
              <w:ind w:firstLine="0"/>
              <w:jc w:val="center"/>
              <w:rPr>
                <w:rFonts w:cs="Times New Roman"/>
                <w:b/>
                <w:szCs w:val="26"/>
              </w:rPr>
            </w:pPr>
            <w:r w:rsidRPr="00351D0F">
              <w:rPr>
                <w:rFonts w:cs="Times New Roman"/>
                <w:b/>
                <w:szCs w:val="26"/>
              </w:rPr>
              <w:t>Số</w:t>
            </w:r>
            <w:r w:rsidR="00E76930" w:rsidRPr="00351D0F">
              <w:rPr>
                <w:rFonts w:cs="Times New Roman"/>
                <w:b/>
                <w:szCs w:val="26"/>
              </w:rPr>
              <w:t xml:space="preserve"> </w:t>
            </w:r>
            <w:r w:rsidRPr="00351D0F">
              <w:rPr>
                <w:rFonts w:cs="Times New Roman"/>
                <w:b/>
                <w:szCs w:val="26"/>
              </w:rPr>
              <w:t>lượng</w:t>
            </w:r>
            <w:r w:rsidR="00191AC9" w:rsidRPr="00351D0F">
              <w:rPr>
                <w:rFonts w:cs="Times New Roman"/>
                <w:b/>
                <w:szCs w:val="26"/>
              </w:rPr>
              <w:t xml:space="preserve"> </w:t>
            </w:r>
            <w:r w:rsidRPr="00351D0F">
              <w:rPr>
                <w:rFonts w:cs="Times New Roman"/>
                <w:b/>
                <w:szCs w:val="26"/>
              </w:rPr>
              <w:t>(m</w:t>
            </w:r>
            <w:r w:rsidRPr="00351D0F">
              <w:rPr>
                <w:rFonts w:cs="Times New Roman"/>
                <w:b/>
                <w:szCs w:val="26"/>
                <w:vertAlign w:val="superscript"/>
              </w:rPr>
              <w:t>3</w:t>
            </w:r>
            <w:r w:rsidRPr="00351D0F">
              <w:rPr>
                <w:rFonts w:cs="Times New Roman"/>
                <w:b/>
                <w:szCs w:val="26"/>
              </w:rPr>
              <w:t>/tháng)</w:t>
            </w:r>
          </w:p>
        </w:tc>
      </w:tr>
      <w:tr w:rsidR="00F53BE7" w:rsidRPr="00351D0F" w:rsidTr="005D5C26">
        <w:trPr>
          <w:trHeight w:val="419"/>
          <w:jc w:val="center"/>
        </w:trPr>
        <w:tc>
          <w:tcPr>
            <w:tcW w:w="81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1</w:t>
            </w:r>
          </w:p>
        </w:tc>
        <w:tc>
          <w:tcPr>
            <w:tcW w:w="382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Xăng</w:t>
            </w:r>
          </w:p>
        </w:tc>
        <w:tc>
          <w:tcPr>
            <w:tcW w:w="3544" w:type="dxa"/>
            <w:vAlign w:val="center"/>
          </w:tcPr>
          <w:p w:rsidR="008E7BB2" w:rsidRPr="00351D0F" w:rsidRDefault="00CC17D1" w:rsidP="00ED5B68">
            <w:pPr>
              <w:pStyle w:val="Normal0"/>
              <w:spacing w:before="0" w:after="0" w:line="312" w:lineRule="auto"/>
              <w:ind w:firstLine="0"/>
              <w:jc w:val="center"/>
              <w:rPr>
                <w:rFonts w:cs="Times New Roman"/>
                <w:szCs w:val="26"/>
              </w:rPr>
            </w:pPr>
            <w:r w:rsidRPr="00351D0F">
              <w:rPr>
                <w:rFonts w:cs="Times New Roman"/>
                <w:szCs w:val="26"/>
              </w:rPr>
              <w:t>39</w:t>
            </w:r>
          </w:p>
        </w:tc>
      </w:tr>
      <w:tr w:rsidR="00F53BE7" w:rsidRPr="00351D0F" w:rsidTr="005D5C26">
        <w:trPr>
          <w:trHeight w:val="411"/>
          <w:jc w:val="center"/>
        </w:trPr>
        <w:tc>
          <w:tcPr>
            <w:tcW w:w="81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2</w:t>
            </w:r>
          </w:p>
        </w:tc>
        <w:tc>
          <w:tcPr>
            <w:tcW w:w="382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Dầu</w:t>
            </w:r>
          </w:p>
        </w:tc>
        <w:tc>
          <w:tcPr>
            <w:tcW w:w="3544" w:type="dxa"/>
            <w:vAlign w:val="center"/>
          </w:tcPr>
          <w:p w:rsidR="008E7BB2" w:rsidRPr="00351D0F" w:rsidRDefault="00CC17D1" w:rsidP="00ED5B68">
            <w:pPr>
              <w:pStyle w:val="Normal0"/>
              <w:spacing w:before="0" w:after="0" w:line="312" w:lineRule="auto"/>
              <w:ind w:firstLine="0"/>
              <w:jc w:val="center"/>
              <w:rPr>
                <w:rFonts w:cs="Times New Roman"/>
                <w:szCs w:val="26"/>
              </w:rPr>
            </w:pPr>
            <w:r w:rsidRPr="00351D0F">
              <w:rPr>
                <w:rFonts w:cs="Times New Roman"/>
                <w:szCs w:val="26"/>
              </w:rPr>
              <w:t>31</w:t>
            </w:r>
          </w:p>
        </w:tc>
      </w:tr>
      <w:tr w:rsidR="00F53BE7" w:rsidRPr="00351D0F" w:rsidTr="005D5C26">
        <w:trPr>
          <w:trHeight w:val="418"/>
          <w:jc w:val="center"/>
        </w:trPr>
        <w:tc>
          <w:tcPr>
            <w:tcW w:w="81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3</w:t>
            </w:r>
          </w:p>
        </w:tc>
        <w:tc>
          <w:tcPr>
            <w:tcW w:w="3827" w:type="dxa"/>
            <w:vAlign w:val="center"/>
          </w:tcPr>
          <w:p w:rsidR="008E7BB2" w:rsidRPr="00351D0F" w:rsidRDefault="00304FC4" w:rsidP="00ED5B68">
            <w:pPr>
              <w:pStyle w:val="Normal0"/>
              <w:spacing w:before="0" w:after="0" w:line="312" w:lineRule="auto"/>
              <w:ind w:firstLine="0"/>
              <w:jc w:val="center"/>
              <w:rPr>
                <w:rFonts w:cs="Times New Roman"/>
                <w:szCs w:val="26"/>
              </w:rPr>
            </w:pPr>
            <w:r w:rsidRPr="00351D0F">
              <w:rPr>
                <w:rFonts w:cs="Times New Roman"/>
                <w:szCs w:val="26"/>
              </w:rPr>
              <w:t>Nhớt</w:t>
            </w:r>
          </w:p>
        </w:tc>
        <w:tc>
          <w:tcPr>
            <w:tcW w:w="3544" w:type="dxa"/>
            <w:vAlign w:val="center"/>
          </w:tcPr>
          <w:p w:rsidR="008E7BB2" w:rsidRPr="00351D0F" w:rsidRDefault="00CC17D1" w:rsidP="00ED5B68">
            <w:pPr>
              <w:pStyle w:val="Normal0"/>
              <w:spacing w:before="0" w:after="0" w:line="312" w:lineRule="auto"/>
              <w:ind w:firstLine="0"/>
              <w:jc w:val="center"/>
              <w:rPr>
                <w:rFonts w:cs="Times New Roman"/>
                <w:szCs w:val="26"/>
              </w:rPr>
            </w:pPr>
            <w:r w:rsidRPr="00351D0F">
              <w:rPr>
                <w:rFonts w:cs="Times New Roman"/>
                <w:szCs w:val="26"/>
              </w:rPr>
              <w:t>0,5</w:t>
            </w:r>
          </w:p>
        </w:tc>
      </w:tr>
    </w:tbl>
    <w:p w:rsidR="00963575" w:rsidRPr="00351D0F" w:rsidRDefault="005653B6" w:rsidP="00ED5B68">
      <w:pPr>
        <w:pStyle w:val="Heading31"/>
        <w:spacing w:line="312" w:lineRule="auto"/>
        <w:rPr>
          <w:b w:val="0"/>
          <w:sz w:val="27"/>
          <w:lang w:val="vi-VN"/>
        </w:rPr>
      </w:pPr>
      <w:bookmarkStart w:id="103" w:name="_Toc118097277"/>
      <w:r w:rsidRPr="00351D0F">
        <w:rPr>
          <w:sz w:val="27"/>
          <w:lang w:val="vi-VN"/>
        </w:rPr>
        <w:lastRenderedPageBreak/>
        <w:t>3</w:t>
      </w:r>
      <w:bookmarkEnd w:id="91"/>
      <w:r w:rsidRPr="00351D0F">
        <w:rPr>
          <w:sz w:val="27"/>
          <w:lang w:val="vi-VN"/>
        </w:rPr>
        <w:t xml:space="preserve">.2. Công nghệ sản xuất của </w:t>
      </w:r>
      <w:r w:rsidRPr="00351D0F">
        <w:rPr>
          <w:sz w:val="27"/>
        </w:rPr>
        <w:t>cơ</w:t>
      </w:r>
      <w:r w:rsidRPr="00351D0F">
        <w:rPr>
          <w:sz w:val="27"/>
          <w:lang w:val="vi-VN"/>
        </w:rPr>
        <w:t xml:space="preserve"> sở</w:t>
      </w:r>
      <w:bookmarkEnd w:id="92"/>
      <w:bookmarkEnd w:id="93"/>
      <w:bookmarkEnd w:id="94"/>
      <w:bookmarkEnd w:id="95"/>
      <w:bookmarkEnd w:id="96"/>
      <w:bookmarkEnd w:id="97"/>
      <w:bookmarkEnd w:id="98"/>
      <w:bookmarkEnd w:id="99"/>
      <w:bookmarkEnd w:id="100"/>
      <w:bookmarkEnd w:id="103"/>
      <w:r w:rsidR="00A454A1" w:rsidRPr="00351D0F">
        <w:rPr>
          <w:sz w:val="27"/>
          <w:lang w:val="vi-VN"/>
        </w:rPr>
        <w:t xml:space="preserve"> </w:t>
      </w:r>
    </w:p>
    <w:p w:rsidR="00F27258" w:rsidRPr="00351D0F" w:rsidRDefault="00C91C50" w:rsidP="00ED5B68">
      <w:pPr>
        <w:pStyle w:val="Normal0"/>
        <w:spacing w:before="0" w:after="0" w:line="312" w:lineRule="auto"/>
        <w:rPr>
          <w:rFonts w:cs="Times New Roman"/>
          <w:sz w:val="27"/>
          <w:szCs w:val="27"/>
          <w:lang w:val="vi-VN"/>
        </w:rPr>
      </w:pPr>
      <w:r w:rsidRPr="00351D0F">
        <w:rPr>
          <w:rStyle w:val="Vnbnnidung4"/>
          <w:sz w:val="27"/>
          <w:szCs w:val="27"/>
          <w:lang w:val="vi-VN"/>
        </w:rPr>
        <w:t>Quy trình xuất nhập xăng dầu củ</w:t>
      </w:r>
      <w:r w:rsidR="00D721C3" w:rsidRPr="00351D0F">
        <w:rPr>
          <w:rStyle w:val="Vnbnnidung4"/>
          <w:sz w:val="27"/>
          <w:szCs w:val="27"/>
          <w:lang w:val="vi-VN"/>
        </w:rPr>
        <w:t>a C</w:t>
      </w:r>
      <w:r w:rsidRPr="00351D0F">
        <w:rPr>
          <w:rStyle w:val="Vnbnnidung4"/>
          <w:sz w:val="27"/>
          <w:szCs w:val="27"/>
          <w:lang w:val="vi-VN"/>
        </w:rPr>
        <w:t>ửa hàng được thể hiện ở hình 1.1:</w:t>
      </w:r>
      <w:r w:rsidR="0080266B" w:rsidRPr="00351D0F">
        <w:rPr>
          <w:rStyle w:val="Vnbnnidung4"/>
          <w:sz w:val="27"/>
          <w:szCs w:val="27"/>
          <w:lang w:val="vi-VN"/>
        </w:rPr>
        <w:t xml:space="preserve"> </w:t>
      </w:r>
    </w:p>
    <w:p w:rsidR="00506327" w:rsidRPr="00351D0F" w:rsidRDefault="004E1429" w:rsidP="00ED5B68">
      <w:pPr>
        <w:spacing w:line="312" w:lineRule="auto"/>
        <w:jc w:val="center"/>
        <w:rPr>
          <w:rFonts w:cs="Times New Roman"/>
          <w:b/>
          <w:color w:val="auto"/>
          <w:szCs w:val="27"/>
        </w:rPr>
      </w:pPr>
      <w:r w:rsidRPr="00351D0F">
        <w:rPr>
          <w:rFonts w:cs="Times New Roman"/>
          <w:b/>
          <w:noProof/>
          <w:color w:val="auto"/>
          <w:szCs w:val="27"/>
          <w:lang w:val="en-SG" w:eastAsia="en-SG"/>
        </w:rPr>
        <mc:AlternateContent>
          <mc:Choice Requires="wpg">
            <w:drawing>
              <wp:anchor distT="0" distB="0" distL="114300" distR="114300" simplePos="0" relativeHeight="251652608" behindDoc="0" locked="0" layoutInCell="1" allowOverlap="1" wp14:anchorId="7CDF458D" wp14:editId="1C7C3127">
                <wp:simplePos x="0" y="0"/>
                <wp:positionH relativeFrom="column">
                  <wp:posOffset>383153</wp:posOffset>
                </wp:positionH>
                <wp:positionV relativeFrom="paragraph">
                  <wp:posOffset>79430</wp:posOffset>
                </wp:positionV>
                <wp:extent cx="5138338" cy="2216150"/>
                <wp:effectExtent l="0" t="0" r="24765" b="12700"/>
                <wp:wrapNone/>
                <wp:docPr id="1" name="Group 1"/>
                <wp:cNvGraphicFramePr/>
                <a:graphic xmlns:a="http://schemas.openxmlformats.org/drawingml/2006/main">
                  <a:graphicData uri="http://schemas.microsoft.com/office/word/2010/wordprocessingGroup">
                    <wpg:wgp>
                      <wpg:cNvGrpSpPr/>
                      <wpg:grpSpPr>
                        <a:xfrm>
                          <a:off x="0" y="0"/>
                          <a:ext cx="5138338" cy="2216150"/>
                          <a:chOff x="-8792" y="0"/>
                          <a:chExt cx="5138338" cy="2250226"/>
                        </a:xfrm>
                      </wpg:grpSpPr>
                      <wps:wsp>
                        <wps:cNvPr id="2" name="Rectangle 2"/>
                        <wps:cNvSpPr/>
                        <wps:spPr>
                          <a:xfrm>
                            <a:off x="1074717" y="0"/>
                            <a:ext cx="2837510" cy="29688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sidRPr="00EF666C">
                                <w:rPr>
                                  <w:sz w:val="26"/>
                                  <w:szCs w:val="26"/>
                                  <w:lang w:val="en-SG"/>
                                </w:rPr>
                                <w:t>Nhập xăng dầu bằng ô tô chuyên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8792" y="749910"/>
                            <a:ext cx="1926050" cy="30105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sidRPr="00EF666C">
                                <w:rPr>
                                  <w:sz w:val="26"/>
                                  <w:szCs w:val="26"/>
                                  <w:lang w:val="en-SG"/>
                                </w:rPr>
                                <w:t>02 Bể chứa xăng A95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1015340" y="507650"/>
                            <a:ext cx="30365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3004457" y="724436"/>
                            <a:ext cx="2113807" cy="32063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sidRPr="00EF666C">
                                <w:rPr>
                                  <w:sz w:val="26"/>
                                  <w:szCs w:val="26"/>
                                  <w:lang w:val="en-SG"/>
                                </w:rPr>
                                <w:t>02 Bể chứa dầu Diesel 0.05S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4067299" y="1039091"/>
                            <a:ext cx="0" cy="1695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67839" y="1062842"/>
                            <a:ext cx="0" cy="1695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ectangle 4"/>
                        <wps:cNvSpPr/>
                        <wps:spPr>
                          <a:xfrm>
                            <a:off x="0" y="1240971"/>
                            <a:ext cx="1928495" cy="3022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sidRPr="00EF666C">
                                <w:rPr>
                                  <w:sz w:val="26"/>
                                  <w:szCs w:val="26"/>
                                  <w:lang w:val="en-SG"/>
                                </w:rPr>
                                <w:t>01 Cột đôi bơm xăng A95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16332" y="1235034"/>
                            <a:ext cx="2113214" cy="314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sidRPr="00EF666C">
                                <w:rPr>
                                  <w:sz w:val="26"/>
                                  <w:szCs w:val="26"/>
                                  <w:lang w:val="en-SG"/>
                                </w:rPr>
                                <w:t>02 Cột đơn</w:t>
                              </w:r>
                              <w:r>
                                <w:rPr>
                                  <w:sz w:val="26"/>
                                  <w:szCs w:val="26"/>
                                  <w:lang w:val="en-SG"/>
                                </w:rPr>
                                <w:t xml:space="preserve"> </w:t>
                              </w:r>
                              <w:r w:rsidRPr="00EF666C">
                                <w:rPr>
                                  <w:sz w:val="26"/>
                                  <w:szCs w:val="26"/>
                                  <w:lang w:val="en-SG"/>
                                </w:rPr>
                                <w:t>bơm dầu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950026" y="1564553"/>
                            <a:ext cx="0" cy="1695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091049" y="1555668"/>
                            <a:ext cx="0" cy="169545"/>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944088" y="1733797"/>
                            <a:ext cx="31470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1680358" y="1941616"/>
                            <a:ext cx="1769110" cy="3086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433" w:rsidRPr="00EF666C" w:rsidRDefault="00E36433" w:rsidP="00E0689F">
                              <w:pPr>
                                <w:spacing w:line="240" w:lineRule="auto"/>
                                <w:jc w:val="center"/>
                                <w:rPr>
                                  <w:sz w:val="26"/>
                                  <w:szCs w:val="26"/>
                                  <w:lang w:val="en-SG"/>
                                </w:rPr>
                              </w:pPr>
                              <w:r>
                                <w:rPr>
                                  <w:sz w:val="26"/>
                                  <w:szCs w:val="26"/>
                                  <w:lang w:val="en-SG"/>
                                </w:rPr>
                                <w:t xml:space="preserve">Thị trường </w:t>
                              </w:r>
                              <w:r w:rsidRPr="00EF666C">
                                <w:rPr>
                                  <w:sz w:val="26"/>
                                  <w:szCs w:val="26"/>
                                  <w:lang w:val="en-SG"/>
                                </w:rPr>
                                <w:t>tiêu thụ</w:t>
                              </w:r>
                            </w:p>
                            <w:p w:rsidR="00E36433" w:rsidRPr="00EF666C" w:rsidRDefault="00E36433" w:rsidP="00E0689F">
                              <w:pPr>
                                <w:spacing w:line="240" w:lineRule="auto"/>
                                <w:jc w:val="center"/>
                                <w:rPr>
                                  <w:sz w:val="26"/>
                                  <w:szCs w:val="26"/>
                                  <w:lang w:val="en-S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DF458D" id="Group 1" o:spid="_x0000_s1026" style="position:absolute;left:0;text-align:left;margin-left:30.15pt;margin-top:6.25pt;width:404.6pt;height:174.5pt;z-index:251652608;mso-width-relative:margin;mso-height-relative:margin" coordorigin="-87" coordsize="51383,2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J+AUAANEoAAAOAAAAZHJzL2Uyb0RvYy54bWzsWutP4zgQ/37S/Q9Rvi+14zwrygrBgU5a&#10;7aKF0342adJGl9g5x9Byf/2Ox3mUUijHHuwKhQ8liT1+jOfxmxkfflxXpXObqaaQYubSA+I6mUjl&#10;vBCLmfvX1dmH2HUazcWcl1JkM/cua9yPR7//driqp5knl7KcZ8qBQUQzXdUzd6l1PZ1MmnSZVbw5&#10;kHUmoDGXquIaXtViMld8BaNX5cQjJJyspJrXSqZZ08DXU9voHuH4eZ6l+kueN5l2ypkLa9P4q/D3&#10;2vxOjg75dKF4vSzSdhn8BauoeCFg0n6oU665c6OKB0NVRapkI3N9kMpqIvO8SDPcA+yGkq3dnCt5&#10;U+NeFtPVou7ZBKzd4tOLh00/314op5jD2bmO4BUcEc7qUMOaVb2YQo9zVV/WF6r9sLBvZrfrXFXm&#10;P+zDWSNT73qmZmvtpPAxoCxmDMQghTbPoyENWranSzgbQ/chjhLPdQbadPnHbuqAeF5oVjbpJp+Y&#10;NfZLWtUgRs3AqebHOHW55HWGB9AYPrScgqVaTn0F8eJiUWaOZ7mFvXpWNdMGuLaDT5REfkSjzR13&#10;3PJiFgUUJBW5lYRxzO5tl09r1ejzTFaOeZi5CtaAksdvPzXacqbrYqYuhbOauYxGAfZqZFnMz4qy&#10;NG2oZdlJqZxbDvqh13jowNqNXvBWCuC34azdDj7puzKzw3/NcpAfOEXPTmA0dxiTp2kmdHdkpYDe&#10;hiyHFfSEdBdhqbvFtH0NWYYa3ROSXYT3Z+wpcFYpdE9cFUKqXQPM/+5ntv273ds9m+3r9fUataGZ&#10;Xsv5HciFkta0NHV6VsDBfOKNvuAKbAmcJdhH/QV+8lLCWcj2yXWWUv2767vpD4ILra6zAts0c5t/&#10;brjKXKf8U4BIJ9T3jTHDFz+IPHhRmy3Xmy3ipjqRcLyg4LA6fDT9ddk95kpW38CMHptZoYmLFOae&#10;ualW3cuJtjYTDHGaHR9jNzBgNdefxGWdmsENg43gXa2/cVW30qlBrj/LTo34dEtIbV9DKeTxjZZ5&#10;gRJsWGz52rIeVNoYozfQbX+HcsO39rDBBuzX7sGaRX6SgC4DMYhua9Bo4oUELCAqOAObH0SjgqMx&#10;QC79QgreesVRz9+lngedE7/UiheLpXZOpBDgTKVy/GBD4U9Ei3w6/9chjx72UEIDZgwyAJiARGGH&#10;bzqVZ4SFQdSqPJqDHr08cOdlIQzgeGApjcc3n9/One/0yta5dv5xtzt/wit3hC9y6R3xC1z6gGzy&#10;x1y69Teg7Ih03tDhhJ0gDmjSR7xk/N2zHA4jxAcUgPIXeb7PkHxwOR4FCE6g3WBK5pGQ+aPL+XVd&#10;To82Rmj5vqAlaKCNG3e5HESBrcrvdzk+CSMvSVDlKWEJSdA6DjrfehsaJoH1ZqPLeYHGv0+Xw56Q&#10;Q8w2PFsMkzCKWSeFoRfbSGmUwgcJkE6QRuDTZ9H8Tgo3cM8G7N4fZ1vATT2fJNGW9YMgO/YTgPiI&#10;eEzOcA/sHrNoW7nAt8qiYZDdG50R8bwrxNPH2IOKb0bW+1Uc8mMhY7Y0QD0WEBu5DA7GhDYeBVOC&#10;ik595uEEj4OdUdF/pqJj3GnQxajo70rR+xzGjshmM5exP7BJAkKgwmdSaTQI/SBA3zAo/P8e14Rg&#10;VWwV6PUqY2Mqzeg85NT6Cvar1GWfiq//a3gNdRu/DWyCIAjD2EDTVxFDIc+gGIqj2+QuSqSTmrJf&#10;XnINvq2q51ACFAuoxpULuGaRQmHOrGajTAsvd01fyYULEnO5uoIENJQMoRIJDVCyw78283eP1JTt&#10;TnmztGVgbLLbrQoNtzPKopq58Sa1qQgDM7BY01adzQkP9eGflU2FawaPpljwCJ8f2kKJNYbhjCGK&#10;GIsSlKBBAhj1IwJhBSKPPdHFmNRHad11M6ALjN9XUt9c4Ni+ImILwa387Ye+NIwJC1oBTHy4NrOV&#10;1adRmNDupggjcWgnGKEvXjDp5cneTXmiJoVsBa71FEZW2zKRJf7RmyIY4/aBzwh93wr64tUwuDcH&#10;Nb17F/M237HeN9xEPPoOAAD//wMAUEsDBBQABgAIAAAAIQBv79jJ4AAAAAkBAAAPAAAAZHJzL2Rv&#10;d25yZXYueG1sTI9BS8NAEIXvgv9hGcGb3aQhocZsSinqqQi2gnibZqdJaHY3ZLdJ+u8dT/Y2M+/x&#10;5nvFejadGGnwrbMK4kUEgmzldGtrBV+Ht6cVCB/QauycJQVX8rAu7+8KzLWb7CeN+1ALDrE+RwVN&#10;CH0upa8aMugXrifL2skNBgOvQy31gBOHm04uoyiTBlvLHxrsadtQdd5fjIL3CadNEr+Ou/Npe/05&#10;pB/fu5iUenyYNy8gAs3h3wx/+IwOJTMd3cVqLzoFWZSwk+/LFATrq+yZh6OCJItTkGUhbxuUvwAA&#10;AP//AwBQSwECLQAUAAYACAAAACEAtoM4kv4AAADhAQAAEwAAAAAAAAAAAAAAAAAAAAAAW0NvbnRl&#10;bnRfVHlwZXNdLnhtbFBLAQItABQABgAIAAAAIQA4/SH/1gAAAJQBAAALAAAAAAAAAAAAAAAAAC8B&#10;AABfcmVscy8ucmVsc1BLAQItABQABgAIAAAAIQBX+t2J+AUAANEoAAAOAAAAAAAAAAAAAAAAAC4C&#10;AABkcnMvZTJvRG9jLnhtbFBLAQItABQABgAIAAAAIQBv79jJ4AAAAAkBAAAPAAAAAAAAAAAAAAAA&#10;AFIIAABkcnMvZG93bnJldi54bWxQSwUGAAAAAAQABADzAAAAXwkAAAAA&#10;">
                <v:rect id="Rectangle 2" o:spid="_x0000_s1027" style="position:absolute;left:10747;width:28375;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E36433" w:rsidRPr="00EF666C" w:rsidRDefault="00E36433" w:rsidP="00E0689F">
                        <w:pPr>
                          <w:spacing w:line="240" w:lineRule="auto"/>
                          <w:jc w:val="center"/>
                          <w:rPr>
                            <w:sz w:val="26"/>
                            <w:szCs w:val="26"/>
                            <w:lang w:val="en-SG"/>
                          </w:rPr>
                        </w:pPr>
                        <w:r w:rsidRPr="00EF666C">
                          <w:rPr>
                            <w:sz w:val="26"/>
                            <w:szCs w:val="26"/>
                            <w:lang w:val="en-SG"/>
                          </w:rPr>
                          <w:t>Nhập xăng dầu bằng ô tô chuyên dụng</w:t>
                        </w:r>
                      </w:p>
                    </w:txbxContent>
                  </v:textbox>
                </v:rect>
                <v:rect id="Rectangle 42" o:spid="_x0000_s1028" style="position:absolute;left:-87;top:7499;width:19259;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vGsMA&#10;AADbAAAADwAAAGRycy9kb3ducmV2LnhtbESPzWoCQRCE7wHfYWghl6Azk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vGsMAAADbAAAADwAAAAAAAAAAAAAAAACYAgAAZHJzL2Rv&#10;d25yZXYueG1sUEsFBgAAAAAEAAQA9QAAAIgDAAAAAA==&#10;" fillcolor="white [3201]" strokecolor="black [3213]" strokeweight=".25pt">
                  <v:textbox>
                    <w:txbxContent>
                      <w:p w:rsidR="00E36433" w:rsidRPr="00EF666C" w:rsidRDefault="00E36433" w:rsidP="00E0689F">
                        <w:pPr>
                          <w:spacing w:line="240" w:lineRule="auto"/>
                          <w:jc w:val="center"/>
                          <w:rPr>
                            <w:sz w:val="26"/>
                            <w:szCs w:val="26"/>
                            <w:lang w:val="en-SG"/>
                          </w:rPr>
                        </w:pPr>
                        <w:r w:rsidRPr="00EF666C">
                          <w:rPr>
                            <w:sz w:val="26"/>
                            <w:szCs w:val="26"/>
                            <w:lang w:val="en-SG"/>
                          </w:rPr>
                          <w:t>02 Bể chứa xăng A95</w:t>
                        </w:r>
                      </w:p>
                    </w:txbxContent>
                  </v:textbox>
                </v:rect>
                <v:line id="Straight Connector 45" o:spid="_x0000_s1029" style="position:absolute;visibility:visible;mso-wrap-style:square" from="10153,5076" to="40519,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tMIAAADbAAAADwAAAGRycy9kb3ducmV2LnhtbESPwWrDMBBE74H+g9hCbrHc4obiWgkh&#10;YJxr05BeF2tri1grx1Ic119fFQo9DjPzhim2k+3ESIM3jhU8JSkI4tppw42C00e5egXhA7LGzjEp&#10;+CYP283DosBcuzu/03gMjYgQ9jkqaEPocyl93ZJFn7ieOHpfbrAYohwaqQe8R7jt5HOarqVFw3Gh&#10;xZ72LdWX480quJ6pKudx7q9mDtmeP01zqIxSy8dp9wYi0BT+w3/tg1aQvcD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tMIAAADbAAAADwAAAAAAAAAAAAAA&#10;AAChAgAAZHJzL2Rvd25yZXYueG1sUEsFBgAAAAAEAAQA+QAAAJADAAAAAA==&#10;" strokecolor="black [3213]" strokeweight=".25pt"/>
                <v:rect id="Rectangle 46" o:spid="_x0000_s1030" style="position:absolute;left:30044;top:7244;width:21138;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GcMA&#10;AADbAAAADwAAAGRycy9kb3ducmV2LnhtbESPQWvCQBSE70L/w/IEL1J3Kza0qasURfBSqFpKj4/s&#10;axLMvg3ZV43/visIHoeZ+YaZL3vfqBN1sQ5s4WliQBEXwdVcWvg6bB5fQEVBdtgEJgsXirBcPAzm&#10;mLtw5h2d9lKqBOGYo4VKpM21jkVFHuMktMTJ+w2dR0myK7Xr8JzgvtFTYzLtsea0UGFLq4qK4/7P&#10;W3CRNI3JfMrP9/NaLquPnTOv1o6G/fsbKKFe7uFbe+ssz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pGcMAAADbAAAADwAAAAAAAAAAAAAAAACYAgAAZHJzL2Rv&#10;d25yZXYueG1sUEsFBgAAAAAEAAQA9QAAAIgDAAAAAA==&#10;" fillcolor="white [3201]" strokecolor="black [3213]" strokeweight=".25pt">
                  <v:textbox>
                    <w:txbxContent>
                      <w:p w:rsidR="00E36433" w:rsidRPr="00EF666C" w:rsidRDefault="00E36433" w:rsidP="00E0689F">
                        <w:pPr>
                          <w:spacing w:line="240" w:lineRule="auto"/>
                          <w:jc w:val="center"/>
                          <w:rPr>
                            <w:sz w:val="26"/>
                            <w:szCs w:val="26"/>
                            <w:lang w:val="en-SG"/>
                          </w:rPr>
                        </w:pPr>
                        <w:r w:rsidRPr="00EF666C">
                          <w:rPr>
                            <w:sz w:val="26"/>
                            <w:szCs w:val="26"/>
                            <w:lang w:val="en-SG"/>
                          </w:rPr>
                          <w:t>02 Bể chứa dầu Diesel 0.05S</w:t>
                        </w:r>
                      </w:p>
                    </w:txbxContent>
                  </v:textbox>
                </v:rect>
                <v:line id="Straight Connector 47" o:spid="_x0000_s1031" style="position:absolute;visibility:visible;mso-wrap-style:square" from="40672,10390" to="40672,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3" o:spid="_x0000_s1032" style="position:absolute;visibility:visible;mso-wrap-style:square" from="9678,10628" to="9678,1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i38IAAADaAAAADwAAAGRycy9kb3ducmV2LnhtbESPwWrDMBBE74H8g9hAb7HcNoTgRAkl&#10;EOxr3dBeF2tri1orx1Jt118fFQo9DjPzhjmcJtuKgXpvHCt4TFIQxJXThmsF17fLegfCB2SNrWNS&#10;8EMeTsfl4oCZdiO/0lCGWkQI+wwVNCF0mZS+asiiT1xHHL1P11sMUfa11D2OEW5b+ZSmW2nRcFxo&#10;sKNzQ9VX+W0V3N4pv8zD3N3MHDZn/jB1kRulHlbTyx5EoCn8h//ahVbwDL9X4g2Qx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Zi38IAAADaAAAADwAAAAAAAAAAAAAA&#10;AAChAgAAZHJzL2Rvd25yZXYueG1sUEsFBgAAAAAEAAQA+QAAAJADAAAAAA==&#10;" strokecolor="black [3213]" strokeweight=".25pt"/>
                <v:rect id="Rectangle 4" o:spid="_x0000_s1033" style="position:absolute;top:12409;width:19284;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textbox>
                    <w:txbxContent>
                      <w:p w:rsidR="00E36433" w:rsidRPr="00EF666C" w:rsidRDefault="00E36433" w:rsidP="00E0689F">
                        <w:pPr>
                          <w:spacing w:line="240" w:lineRule="auto"/>
                          <w:jc w:val="center"/>
                          <w:rPr>
                            <w:sz w:val="26"/>
                            <w:szCs w:val="26"/>
                            <w:lang w:val="en-SG"/>
                          </w:rPr>
                        </w:pPr>
                        <w:r w:rsidRPr="00EF666C">
                          <w:rPr>
                            <w:sz w:val="26"/>
                            <w:szCs w:val="26"/>
                            <w:lang w:val="en-SG"/>
                          </w:rPr>
                          <w:t>01 Cột đôi bơm xăng A95</w:t>
                        </w:r>
                      </w:p>
                    </w:txbxContent>
                  </v:textbox>
                </v:rect>
                <v:rect id="Rectangle 5" o:spid="_x0000_s1034" style="position:absolute;left:30163;top:12350;width:2113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1hcIA&#10;AADaAAAADwAAAGRycy9kb3ducmV2LnhtbESPzWoCQRCE7wHfYWjBS4gzEZRkdRQxBLwI/oSQY7PT&#10;7i7u9Cw7HV3f3hEEj0VVfUXNFp2v1ZnaWAW28D40oIjz4CouLPwcvt8+QEVBdlgHJgtXirCY915m&#10;mLlw4R2d91KoBOGYoYVSpMm0jnlJHuMwNMTJO4bWoyTZFtq1eElwX+uRMRPtseK0UGJDq5Ly0/7f&#10;W3CRNL2S2crf7/hLrqvNzplPawf9bjkFJdTJM/xor52FMdyvpBu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7WFwgAAANoAAAAPAAAAAAAAAAAAAAAAAJgCAABkcnMvZG93&#10;bnJldi54bWxQSwUGAAAAAAQABAD1AAAAhwMAAAAA&#10;" fillcolor="white [3201]" strokecolor="black [3213]" strokeweight=".25pt">
                  <v:textbox>
                    <w:txbxContent>
                      <w:p w:rsidR="00E36433" w:rsidRPr="00EF666C" w:rsidRDefault="00E36433" w:rsidP="00E0689F">
                        <w:pPr>
                          <w:spacing w:line="240" w:lineRule="auto"/>
                          <w:jc w:val="center"/>
                          <w:rPr>
                            <w:sz w:val="26"/>
                            <w:szCs w:val="26"/>
                            <w:lang w:val="en-SG"/>
                          </w:rPr>
                        </w:pPr>
                        <w:r w:rsidRPr="00EF666C">
                          <w:rPr>
                            <w:sz w:val="26"/>
                            <w:szCs w:val="26"/>
                            <w:lang w:val="en-SG"/>
                          </w:rPr>
                          <w:t>02 Cột đơn</w:t>
                        </w:r>
                        <w:r>
                          <w:rPr>
                            <w:sz w:val="26"/>
                            <w:szCs w:val="26"/>
                            <w:lang w:val="en-SG"/>
                          </w:rPr>
                          <w:t xml:space="preserve"> </w:t>
                        </w:r>
                        <w:r w:rsidRPr="00EF666C">
                          <w:rPr>
                            <w:sz w:val="26"/>
                            <w:szCs w:val="26"/>
                            <w:lang w:val="en-SG"/>
                          </w:rPr>
                          <w:t>bơm dầu</w:t>
                        </w:r>
                      </w:p>
                    </w:txbxContent>
                  </v:textbox>
                </v:rect>
                <v:line id="Straight Connector 6" o:spid="_x0000_s1035" style="position:absolute;visibility:visible;mso-wrap-style:square" from="9500,15645" to="9500,1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cMAAADaAAAADwAAAGRycy9kb3ducmV2LnhtbESPQWvCQBSE7wX/w/IEL6IbPWiJrqKi&#10;UKRQqkKuj+wzG82+DdnVpP/eLRR6HGbmG2a57mwlntT40rGCyTgBQZw7XXKh4HI+jN5B+ICssXJM&#10;Cn7Iw3rVe1tiql3L3/Q8hUJECPsUFZgQ6lRKnxuy6MeuJo7e1TUWQ5RNIXWDbYTbSk6TZCYtlhwX&#10;DNa0M5TfTw+rYLu/bb60mQ93bVZkdfuZJfqYKTXod5sFiEBd+A//tT+0ghn8Xok3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PnXDAAAA2gAAAA8AAAAAAAAAAAAA&#10;AAAAoQIAAGRycy9kb3ducmV2LnhtbFBLBQYAAAAABAAEAPkAAACRAwAAAAA=&#10;" strokecolor="black [3213]" strokeweight=".5pt"/>
                <v:line id="Straight Connector 7" o:spid="_x0000_s1036" style="position:absolute;visibility:visible;mso-wrap-style:square" from="40910,15556" to="40910,1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Straight Connector 8" o:spid="_x0000_s1037" style="position:absolute;visibility:visible;mso-wrap-style:square" from="9440,17337" to="40911,1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wrrwAAADaAAAADwAAAGRycy9kb3ducmV2LnhtbERPTYvCMBC9C/6HMII3myoiUo0iguh1&#10;XdHr0IxtsJnUJtZuf/3mIHh8vO/1trOVaKnxxrGCaZKCIM6dNlwouPweJksQPiBrrByTgj/ysN0M&#10;B2vMtHvzD7XnUIgYwj5DBWUIdSalz0uy6BNXE0fu7hqLIcKmkLrBdwy3lZyl6UJaNBwbSqxpX1L+&#10;OL+sgueVjoe+7eun6cN8zzdTnI5GqfGo261ABOrCV/xxn7SCuDVeiTdAbv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WLwrrwAAADaAAAADwAAAAAAAAAAAAAAAAChAgAA&#10;ZHJzL2Rvd25yZXYueG1sUEsFBgAAAAAEAAQA+QAAAIoDAAAAAA==&#10;" strokecolor="black [3213]" strokeweight=".25pt"/>
                <v:rect id="Rectangle 10" o:spid="_x0000_s1038" style="position:absolute;left:16803;top:19416;width:17691;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E36433" w:rsidRPr="00EF666C" w:rsidRDefault="00E36433" w:rsidP="00E0689F">
                        <w:pPr>
                          <w:spacing w:line="240" w:lineRule="auto"/>
                          <w:jc w:val="center"/>
                          <w:rPr>
                            <w:sz w:val="26"/>
                            <w:szCs w:val="26"/>
                            <w:lang w:val="en-SG"/>
                          </w:rPr>
                        </w:pPr>
                        <w:r>
                          <w:rPr>
                            <w:sz w:val="26"/>
                            <w:szCs w:val="26"/>
                            <w:lang w:val="en-SG"/>
                          </w:rPr>
                          <w:t xml:space="preserve">Thị trường </w:t>
                        </w:r>
                        <w:r w:rsidRPr="00EF666C">
                          <w:rPr>
                            <w:sz w:val="26"/>
                            <w:szCs w:val="26"/>
                            <w:lang w:val="en-SG"/>
                          </w:rPr>
                          <w:t>tiêu thụ</w:t>
                        </w:r>
                      </w:p>
                      <w:p w:rsidR="00E36433" w:rsidRPr="00EF666C" w:rsidRDefault="00E36433" w:rsidP="00E0689F">
                        <w:pPr>
                          <w:spacing w:line="240" w:lineRule="auto"/>
                          <w:jc w:val="center"/>
                          <w:rPr>
                            <w:sz w:val="26"/>
                            <w:szCs w:val="26"/>
                            <w:lang w:val="en-SG"/>
                          </w:rPr>
                        </w:pPr>
                      </w:p>
                    </w:txbxContent>
                  </v:textbox>
                </v:rect>
              </v:group>
            </w:pict>
          </mc:Fallback>
        </mc:AlternateContent>
      </w:r>
    </w:p>
    <w:p w:rsidR="00506327" w:rsidRPr="00351D0F" w:rsidRDefault="000E67E7" w:rsidP="00ED5B68">
      <w:pPr>
        <w:spacing w:line="312" w:lineRule="auto"/>
        <w:jc w:val="center"/>
        <w:rPr>
          <w:rFonts w:cs="Times New Roman"/>
          <w:b/>
          <w:color w:val="auto"/>
          <w:szCs w:val="27"/>
        </w:rPr>
      </w:pPr>
      <w:r w:rsidRPr="00351D0F">
        <w:rPr>
          <w:rFonts w:cs="Times New Roman"/>
          <w:b/>
          <w:noProof/>
          <w:color w:val="auto"/>
          <w:szCs w:val="27"/>
          <w:lang w:val="en-SG" w:eastAsia="en-SG"/>
        </w:rPr>
        <mc:AlternateContent>
          <mc:Choice Requires="wps">
            <w:drawing>
              <wp:anchor distT="0" distB="0" distL="114300" distR="114300" simplePos="0" relativeHeight="251655680" behindDoc="0" locked="0" layoutInCell="1" allowOverlap="1" wp14:anchorId="6376739E" wp14:editId="523E550E">
                <wp:simplePos x="0" y="0"/>
                <wp:positionH relativeFrom="column">
                  <wp:posOffset>2892646</wp:posOffset>
                </wp:positionH>
                <wp:positionV relativeFrom="paragraph">
                  <wp:posOffset>112395</wp:posOffset>
                </wp:positionV>
                <wp:extent cx="0" cy="193035"/>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193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5A2500" id="_x0000_t32" coordsize="21600,21600" o:spt="32" o:oned="t" path="m,l21600,21600e" filled="f">
                <v:path arrowok="t" fillok="f" o:connecttype="none"/>
                <o:lock v:ext="edit" shapetype="t"/>
              </v:shapetype>
              <v:shape id="Straight Arrow Connector 11" o:spid="_x0000_s1026" type="#_x0000_t32" style="position:absolute;margin-left:227.75pt;margin-top:8.85pt;width:0;height:15.2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415AEAADQEAAAOAAAAZHJzL2Uyb0RvYy54bWysU9uO0zAQfUfiHyy/06S7AkHVdIW6LC8I&#10;KhY+wOvYjSXfNB6a5O8ZO2nKAkLaFS9ObM+ZOefMeHszOMtOCpIJvuHrVc2Z8jK0xh8b/v3b3au3&#10;nCUUvhU2eNXwUSV+s3v5YtvHjboKXbCtAkZJfNr0seEdYtxUVZKdciKtQlSeLnUAJ5C2cKxaED1l&#10;d7a6qus3VR+gjRCkSolOb6dLviv5tVYSv2idFDLbcOKGZYWyPuS12m3F5ggidkbONMQzWDhhPBVd&#10;Ut0KFOwHmD9SOSMhpKBxJYOrgtZGqqKB1Kzr39TcdyKqooXMSXGxKf2/tPLz6QDMtNS7NWdeOOrR&#10;PYIwxw7Ze4DQs33wnnwMwCiE/Opj2hBs7w8w71I8QBY/aHD5S7LYUDweF4/VgExOh5JO1++u6+vX&#10;OV11wUVI+FEFx/JPw9PMYyGwLhaL06eEE/AMyEWtz2sK1rR3xtqyyVOk9hbYSVD/cSj8qeCjKBTG&#10;fvAtwzGSeAQj/NGqmVrOWmXFk8byh6NVU8WvSpN3pGpiVqb2Uk9IqTyea1pP0Rmmid0CrIukfwLn&#10;+AxVZaKfAl4QpXLwuICd8QH+Vv1ik57izw5MurMFD6EdS/eLNTSapY3zM8qz/+u+wC+PffcTAAD/&#10;/wMAUEsDBBQABgAIAAAAIQA5tez83gAAAAkBAAAPAAAAZHJzL2Rvd25yZXYueG1sTI9BT8MwDIXv&#10;SPyHyEjcWLqK0lGaTgOJIS6bGIhz1pi2InGqJt0Kvx5PHOBm+z09f69cTs6KAw6h86RgPktAINXe&#10;dNQoeHt9vFqACFGT0dYTKvjCAMvq/KzUhfFHesHDLjaCQygUWkEbY19IGeoWnQ4z3yOx9uEHpyOv&#10;QyPNoI8c7qxMk+RGOt0Rf2h1jw8t1p+70SnIn/ym29xO2xTHdL3afr/fP9u1UpcX0+oORMQp/pnh&#10;hM/oUDHT3o9kgrAKrrMsYysLeQ6CDb+HPQ+LOciqlP8bVD8AAAD//wMAUEsBAi0AFAAGAAgAAAAh&#10;ALaDOJL+AAAA4QEAABMAAAAAAAAAAAAAAAAAAAAAAFtDb250ZW50X1R5cGVzXS54bWxQSwECLQAU&#10;AAYACAAAACEAOP0h/9YAAACUAQAACwAAAAAAAAAAAAAAAAAvAQAAX3JlbHMvLnJlbHNQSwECLQAU&#10;AAYACAAAACEApGI+NeQBAAA0BAAADgAAAAAAAAAAAAAAAAAuAgAAZHJzL2Uyb0RvYy54bWxQSwEC&#10;LQAUAAYACAAAACEAObXs/N4AAAAJAQAADwAAAAAAAAAAAAAAAAA+BAAAZHJzL2Rvd25yZXYueG1s&#10;UEsFBgAAAAAEAAQA8wAAAEkFAAAAAA==&#10;" strokecolor="black [3213]">
                <v:stroke endarrow="block"/>
              </v:shape>
            </w:pict>
          </mc:Fallback>
        </mc:AlternateContent>
      </w:r>
    </w:p>
    <w:p w:rsidR="00506327" w:rsidRPr="00351D0F" w:rsidRDefault="00E05DB0" w:rsidP="00ED5B68">
      <w:pPr>
        <w:spacing w:line="312" w:lineRule="auto"/>
        <w:jc w:val="center"/>
        <w:rPr>
          <w:rFonts w:cs="Times New Roman"/>
          <w:b/>
          <w:color w:val="auto"/>
          <w:szCs w:val="27"/>
        </w:rPr>
      </w:pPr>
      <w:r w:rsidRPr="00351D0F">
        <w:rPr>
          <w:rFonts w:cs="Times New Roman"/>
          <w:b/>
          <w:noProof/>
          <w:color w:val="auto"/>
          <w:szCs w:val="27"/>
          <w:lang w:val="en-SG" w:eastAsia="en-SG"/>
        </w:rPr>
        <mc:AlternateContent>
          <mc:Choice Requires="wps">
            <w:drawing>
              <wp:anchor distT="0" distB="0" distL="114300" distR="114300" simplePos="0" relativeHeight="251657728" behindDoc="0" locked="0" layoutInCell="1" allowOverlap="1" wp14:anchorId="02068AB8" wp14:editId="5004744F">
                <wp:simplePos x="0" y="0"/>
                <wp:positionH relativeFrom="column">
                  <wp:posOffset>1400810</wp:posOffset>
                </wp:positionH>
                <wp:positionV relativeFrom="paragraph">
                  <wp:posOffset>57150</wp:posOffset>
                </wp:positionV>
                <wp:extent cx="0" cy="192405"/>
                <wp:effectExtent l="76200" t="0" r="57150" b="55245"/>
                <wp:wrapNone/>
                <wp:docPr id="12" name="Straight Arrow Connector 12"/>
                <wp:cNvGraphicFramePr/>
                <a:graphic xmlns:a="http://schemas.openxmlformats.org/drawingml/2006/main">
                  <a:graphicData uri="http://schemas.microsoft.com/office/word/2010/wordprocessingShape">
                    <wps:wsp>
                      <wps:cNvCnPr/>
                      <wps:spPr>
                        <a:xfrm>
                          <a:off x="0" y="0"/>
                          <a:ext cx="0" cy="192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9C860" id="Straight Arrow Connector 12" o:spid="_x0000_s1026" type="#_x0000_t32" style="position:absolute;margin-left:110.3pt;margin-top:4.5pt;width:0;height:15.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L4wEAADQEAAAOAAAAZHJzL2Uyb0RvYy54bWysU9uO0zAQfUfiHyy/06QVIKiarlCX5QVB&#10;xcIHeB27seSbxkOT/D1jJ025aaVFvEwy9pyZOWfGu5vBWXZWkEzwDV+vas6Ul6E1/tTwb1/vXrzh&#10;LKHwrbDBq4aPKvGb/fNnuz5u1SZ0wbYKGCXxadvHhneIcVtVSXbKibQKUXm61AGcQHLhVLUgesru&#10;bLWp69dVH6CNEKRKiU5vp0u+L/m1VhI/a50UMttw6g2LhWIfsq32O7E9gYidkXMb4h+6cMJ4Krqk&#10;uhUo2Hcwf6RyRkJIQeNKBlcFrY1UhQOxWde/sbnvRFSFC4mT4iJT+n9p5afzEZhpaXYbzrxwNKN7&#10;BGFOHbJ3AKFnh+A96RiAUQjp1ce0JdjBH2H2UjxCJj9ocPlLtNhQNB4XjdWATE6Hkk7Xbzcv61c5&#10;XXXFRUj4QQXH8k/D09zH0sC6SCzOHxNOwAsgF7U+2xSsae+MtcXJW6QOFthZ0PxxWM8Ff4lCYex7&#10;3zIcI5FHMMKfrJojc9YqM544lj8crZoqflGatCNWU2dla6/1hJTK46Wm9RSdYZq6W4B1ofQocI7P&#10;UFU2+ingBVEqB48L2Bkf4G/VrzLpKf6iwMQ7S/AQ2rFMv0hDq1nGOD+jvPs/+wV+fez7HwAAAP//&#10;AwBQSwMEFAAGAAgAAAAhAMdsmqLcAAAACAEAAA8AAABkcnMvZG93bnJldi54bWxMj09Lw0AUxO+C&#10;32F5gje7cQvVxLyUKljx0mIVz9vsMwnun5DdtNFP75Me9DjMMPObcjk5Kw40xC54hOtZBoJ8HUzn&#10;G4S318erWxAxaW+0DZ4QvijCsjo/K3VhwtG/0GGXGsElPhYaoU2pL6SMdUtOx1noybP3EQanE8uh&#10;kWbQRy53VqosW0inO88Lre7poaX6czc6hJunsOk2+bRVNKr1avv9fv9s14iXF9PqDkSiKf2F4Ref&#10;0aFipn0YvYnCIiiVLTiKkPMl9k96jzDP5yCrUv4/UP0AAAD//wMAUEsBAi0AFAAGAAgAAAAhALaD&#10;OJL+AAAA4QEAABMAAAAAAAAAAAAAAAAAAAAAAFtDb250ZW50X1R5cGVzXS54bWxQSwECLQAUAAYA&#10;CAAAACEAOP0h/9YAAACUAQAACwAAAAAAAAAAAAAAAAAvAQAAX3JlbHMvLnJlbHNQSwECLQAUAAYA&#10;CAAAACEAZFyny+MBAAA0BAAADgAAAAAAAAAAAAAAAAAuAgAAZHJzL2Uyb0RvYy54bWxQSwECLQAU&#10;AAYACAAAACEAx2yaotwAAAAIAQAADwAAAAAAAAAAAAAAAAA9BAAAZHJzL2Rvd25yZXYueG1sUEsF&#10;BgAAAAAEAAQA8wAAAEYFAAAAAA==&#10;" strokecolor="black [3213]">
                <v:stroke endarrow="block"/>
              </v:shape>
            </w:pict>
          </mc:Fallback>
        </mc:AlternateContent>
      </w:r>
      <w:r w:rsidR="000E67E7" w:rsidRPr="00351D0F">
        <w:rPr>
          <w:rFonts w:cs="Times New Roman"/>
          <w:b/>
          <w:noProof/>
          <w:color w:val="auto"/>
          <w:szCs w:val="27"/>
          <w:lang w:val="en-SG" w:eastAsia="en-SG"/>
        </w:rPr>
        <mc:AlternateContent>
          <mc:Choice Requires="wps">
            <w:drawing>
              <wp:anchor distT="0" distB="0" distL="114300" distR="114300" simplePos="0" relativeHeight="251661824" behindDoc="0" locked="0" layoutInCell="1" allowOverlap="1" wp14:anchorId="17E58F4D" wp14:editId="5CB728F4">
                <wp:simplePos x="0" y="0"/>
                <wp:positionH relativeFrom="column">
                  <wp:posOffset>4430809</wp:posOffset>
                </wp:positionH>
                <wp:positionV relativeFrom="paragraph">
                  <wp:posOffset>66675</wp:posOffset>
                </wp:positionV>
                <wp:extent cx="0" cy="193035"/>
                <wp:effectExtent l="76200" t="0" r="57150" b="55245"/>
                <wp:wrapNone/>
                <wp:docPr id="13" name="Straight Arrow Connector 13"/>
                <wp:cNvGraphicFramePr/>
                <a:graphic xmlns:a="http://schemas.openxmlformats.org/drawingml/2006/main">
                  <a:graphicData uri="http://schemas.microsoft.com/office/word/2010/wordprocessingShape">
                    <wps:wsp>
                      <wps:cNvCnPr/>
                      <wps:spPr>
                        <a:xfrm>
                          <a:off x="0" y="0"/>
                          <a:ext cx="0" cy="193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40165" id="Straight Arrow Connector 13" o:spid="_x0000_s1026" type="#_x0000_t32" style="position:absolute;margin-left:348.9pt;margin-top:5.25pt;width:0;height:15.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yc4wEAADQEAAAOAAAAZHJzL2Uyb0RvYy54bWysU9uO0zAQfUfiHyy/06RbgaBqukJdlhcE&#10;FQsf4HXGjSXfNDZN8veMnTRlASGBeJlk7Dkzc86Md7eDNewMGLV3DV+vas7ASd9qd2r41y/3L15z&#10;FpNwrTDeQcNHiPx2//zZrg9buPGdNy0goyQubvvQ8C6lsK2qKDuwIq58AEeXyqMViVw8VS2KnrJb&#10;U93U9auq99gG9BJipNO76ZLvS36lQKZPSkVIzDScekvFYrGP2Vb7ndieUIROy7kN8Q9dWKEdFV1S&#10;3Ykk2DfUv6SyWqKPXqWV9LbySmkJhQOxWdc/sXnoRIDChcSJYZEp/r+08uP5iEy3NLsNZ05YmtFD&#10;QqFPXWJvEX3PDt450tEjoxDSqw9xS7CDO+LsxXDETH5QaPOXaLGhaDwuGsOQmJwOJZ2u32zqzcuc&#10;rrriAsb0Hrxl+afhce5jaWBdJBbnDzFNwAsgFzUu2+iNbu+1McXJWwQHg+wsaP5pWM8Fn0Qloc07&#10;17I0BiKfUAt3MjBH5qxVZjxxLH9pNDBV/AyKtCNWU2dla6/1hJTg0qWmcRSdYYq6W4B1ofRH4Byf&#10;oVA2+m/AC6JU9i4tYKudx99Vv8qkpviLAhPvLMGjb8cy/SINrWYZ4/yM8u7/6Bf49bHvvwMAAP//&#10;AwBQSwMEFAAGAAgAAAAhANJhjcjdAAAACQEAAA8AAABkcnMvZG93bnJldi54bWxMj8FOwzAQRO9I&#10;/IO1SNyoTQQtCXGqgkQRl1YUxNmNlyTCXkex0wa+nkUc4Dg7o5m35XLyThxwiF0gDZczBQKpDraj&#10;RsPry8PFDYiYDFnjAqGGT4ywrE5PSlPYcKRnPOxSI7iEYmE0tCn1hZSxbtGbOAs9EnvvYfAmsRwa&#10;aQdz5HLvZKbUXHrTES+0psf7FuuP3eg1LB7Dptvk0zbDMVuvtl9vd09urfX52bS6BZFwSn9h+MFn&#10;dKiYaR9GslE4DfN8weiJDXUNggO/h72GK5WDrEr5/4PqGwAA//8DAFBLAQItABQABgAIAAAAIQC2&#10;gziS/gAAAOEBAAATAAAAAAAAAAAAAAAAAAAAAABbQ29udGVudF9UeXBlc10ueG1sUEsBAi0AFAAG&#10;AAgAAAAhADj9If/WAAAAlAEAAAsAAAAAAAAAAAAAAAAALwEAAF9yZWxzLy5yZWxzUEsBAi0AFAAG&#10;AAgAAAAhAFz23JzjAQAANAQAAA4AAAAAAAAAAAAAAAAALgIAAGRycy9lMm9Eb2MueG1sUEsBAi0A&#10;FAAGAAgAAAAhANJhjcjdAAAACQEAAA8AAAAAAAAAAAAAAAAAPQQAAGRycy9kb3ducmV2LnhtbFBL&#10;BQYAAAAABAAEAPMAAABHBQAAAAA=&#10;" strokecolor="black [3213]">
                <v:stroke endarrow="block"/>
              </v:shape>
            </w:pict>
          </mc:Fallback>
        </mc:AlternateContent>
      </w:r>
    </w:p>
    <w:p w:rsidR="00506327" w:rsidRPr="00351D0F" w:rsidRDefault="00506327" w:rsidP="00ED5B68">
      <w:pPr>
        <w:spacing w:line="312" w:lineRule="auto"/>
        <w:jc w:val="center"/>
        <w:rPr>
          <w:rFonts w:cs="Times New Roman"/>
          <w:b/>
          <w:color w:val="auto"/>
          <w:szCs w:val="27"/>
        </w:rPr>
      </w:pPr>
    </w:p>
    <w:p w:rsidR="00506327" w:rsidRPr="00351D0F" w:rsidRDefault="00506327" w:rsidP="00ED5B68">
      <w:pPr>
        <w:spacing w:line="312" w:lineRule="auto"/>
        <w:jc w:val="center"/>
        <w:rPr>
          <w:rFonts w:cs="Times New Roman"/>
          <w:b/>
          <w:color w:val="auto"/>
          <w:szCs w:val="27"/>
        </w:rPr>
      </w:pPr>
    </w:p>
    <w:p w:rsidR="008721E5" w:rsidRPr="00351D0F" w:rsidRDefault="008721E5" w:rsidP="00ED5B68">
      <w:pPr>
        <w:spacing w:line="312" w:lineRule="auto"/>
        <w:jc w:val="center"/>
        <w:rPr>
          <w:rFonts w:cs="Times New Roman"/>
          <w:b/>
          <w:color w:val="auto"/>
          <w:szCs w:val="27"/>
        </w:rPr>
      </w:pPr>
    </w:p>
    <w:p w:rsidR="008721E5" w:rsidRPr="00351D0F" w:rsidRDefault="000E67E7" w:rsidP="00ED5B68">
      <w:pPr>
        <w:spacing w:line="312" w:lineRule="auto"/>
        <w:jc w:val="center"/>
        <w:rPr>
          <w:rFonts w:cs="Times New Roman"/>
          <w:b/>
          <w:color w:val="auto"/>
          <w:szCs w:val="27"/>
        </w:rPr>
      </w:pPr>
      <w:r w:rsidRPr="00351D0F">
        <w:rPr>
          <w:rFonts w:cs="Times New Roman"/>
          <w:b/>
          <w:noProof/>
          <w:color w:val="auto"/>
          <w:szCs w:val="27"/>
          <w:lang w:val="en-SG" w:eastAsia="en-SG"/>
        </w:rPr>
        <mc:AlternateContent>
          <mc:Choice Requires="wps">
            <w:drawing>
              <wp:anchor distT="0" distB="0" distL="114300" distR="114300" simplePos="0" relativeHeight="251664896" behindDoc="0" locked="0" layoutInCell="1" allowOverlap="1" wp14:anchorId="294EF7F7" wp14:editId="558B8A42">
                <wp:simplePos x="0" y="0"/>
                <wp:positionH relativeFrom="column">
                  <wp:posOffset>2903441</wp:posOffset>
                </wp:positionH>
                <wp:positionV relativeFrom="paragraph">
                  <wp:posOffset>263525</wp:posOffset>
                </wp:positionV>
                <wp:extent cx="0" cy="193035"/>
                <wp:effectExtent l="76200" t="0" r="57150" b="55245"/>
                <wp:wrapNone/>
                <wp:docPr id="14" name="Straight Arrow Connector 14"/>
                <wp:cNvGraphicFramePr/>
                <a:graphic xmlns:a="http://schemas.openxmlformats.org/drawingml/2006/main">
                  <a:graphicData uri="http://schemas.microsoft.com/office/word/2010/wordprocessingShape">
                    <wps:wsp>
                      <wps:cNvCnPr/>
                      <wps:spPr>
                        <a:xfrm>
                          <a:off x="0" y="0"/>
                          <a:ext cx="0" cy="193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E059A" id="Straight Arrow Connector 14" o:spid="_x0000_s1026" type="#_x0000_t32" style="position:absolute;margin-left:228.6pt;margin-top:20.75pt;width:0;height:15.2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vp5AEAADQEAAAOAAAAZHJzL2Uyb0RvYy54bWysU9uO0zAQfUfiHyy/06S7gKBqukJdlhcE&#10;Fct+gNexG0u2xxqbJvl7xk6actNKIF4mGXvOzJwz4+3N4Cw7KYwGfMPXq5oz5SW0xh8b/vD17sUb&#10;zmISvhUWvGr4qCK/2T1/tu3DRl1BB7ZVyCiJj5s+NLxLKWyqKspOORFXEJSnSw3oRCIXj1WLoqfs&#10;zlZXdf266gHbgCBVjHR6O13yXcmvtZLps9ZRJWYbTr2lYrHYx2yr3VZsjihCZ+TchviHLpwwnoou&#10;qW5FEuwbmt9SOSMRIui0kuAq0NpIVTgQm3X9C5v7TgRVuJA4MSwyxf+XVn46HZCZlmb3kjMvHM3o&#10;PqEwxy6xd4jQsz14TzoCMgohvfoQNwTb+wPOXgwHzOQHjS5/iRYbisbjorEaEpPToaTT9dvr+vpV&#10;TlddcAFj+qDAsfzT8Dj3sTSwLhKL08eYJuAZkItan20Ea9o7Y21x8hapvUV2EjT/NKzngj9FJWHs&#10;e9+yNAYin9AIf7RqjsxZq8x44lj+0mjVVPGL0qQdsZo6K1t7qSekVD6da1pP0RmmqbsFWBdKTwLn&#10;+AxVZaP/BrwgSmXwaQE74wH/VP0ik57izwpMvLMEj9COZfpFGlrNMsb5GeXd/9Ev8Mtj330HAAD/&#10;/wMAUEsDBBQABgAIAAAAIQDiVb5+3gAAAAkBAAAPAAAAZHJzL2Rvd25yZXYueG1sTI9NT8MwDIbv&#10;SPyHyEjcWNqKsa00nQYSQ1w2sSHOWWPaisSpmnQr/Ho8cYCbPx69flwsR2fFEfvQelKQThIQSJU3&#10;LdUK3vZPN3MQIWoy2npCBV8YYFleXhQ6N/5Er3jcxVpwCIVcK2hi7HIpQ9Wg02HiOyTeffje6cht&#10;X0vT6xOHOyuzJLmTTrfEFxrd4WOD1educApmz37TbhbjNsMhW6+23+8PL3at1PXVuLoHEXGMfzCc&#10;9VkdSnY6+IFMEFbB7XSWMcpFOgXBwO/gwOnpAmRZyP8flD8AAAD//wMAUEsBAi0AFAAGAAgAAAAh&#10;ALaDOJL+AAAA4QEAABMAAAAAAAAAAAAAAAAAAAAAAFtDb250ZW50X1R5cGVzXS54bWxQSwECLQAU&#10;AAYACAAAACEAOP0h/9YAAACUAQAACwAAAAAAAAAAAAAAAAAvAQAAX3JlbHMvLnJlbHNQSwECLQAU&#10;AAYACAAAACEAaQd76eQBAAA0BAAADgAAAAAAAAAAAAAAAAAuAgAAZHJzL2Uyb0RvYy54bWxQSwEC&#10;LQAUAAYACAAAACEA4lW+ft4AAAAJAQAADwAAAAAAAAAAAAAAAAA+BAAAZHJzL2Rvd25yZXYueG1s&#10;UEsFBgAAAAAEAAQA8wAAAEkFAAAAAA==&#10;" strokecolor="black [3213]">
                <v:stroke endarrow="block"/>
              </v:shape>
            </w:pict>
          </mc:Fallback>
        </mc:AlternateContent>
      </w:r>
    </w:p>
    <w:p w:rsidR="008721E5" w:rsidRPr="00351D0F" w:rsidRDefault="008721E5" w:rsidP="00ED5B68">
      <w:pPr>
        <w:spacing w:line="312" w:lineRule="auto"/>
        <w:jc w:val="center"/>
        <w:rPr>
          <w:rFonts w:cs="Times New Roman"/>
          <w:b/>
          <w:color w:val="auto"/>
          <w:szCs w:val="27"/>
        </w:rPr>
      </w:pPr>
    </w:p>
    <w:p w:rsidR="008721E5" w:rsidRPr="00351D0F" w:rsidRDefault="008721E5" w:rsidP="00ED5B68">
      <w:pPr>
        <w:spacing w:line="312" w:lineRule="auto"/>
        <w:rPr>
          <w:rFonts w:cs="Times New Roman"/>
          <w:color w:val="auto"/>
          <w:sz w:val="33"/>
          <w:szCs w:val="27"/>
        </w:rPr>
      </w:pPr>
    </w:p>
    <w:p w:rsidR="00850DA7" w:rsidRPr="00351D0F" w:rsidRDefault="007D40A4" w:rsidP="00ED5B68">
      <w:pPr>
        <w:pStyle w:val="Caption"/>
        <w:spacing w:before="0" w:after="0" w:line="312" w:lineRule="auto"/>
        <w:jc w:val="center"/>
        <w:rPr>
          <w:rFonts w:cs="Times New Roman"/>
          <w:b/>
          <w:i w:val="0"/>
          <w:color w:val="auto"/>
          <w:sz w:val="27"/>
          <w:szCs w:val="27"/>
          <w:lang w:val="vi-VN" w:eastAsia="vi-VN"/>
        </w:rPr>
      </w:pPr>
      <w:bookmarkStart w:id="104" w:name="_Toc116033898"/>
      <w:bookmarkStart w:id="105" w:name="_Toc116460960"/>
      <w:bookmarkStart w:id="106" w:name="_Toc116913794"/>
      <w:bookmarkStart w:id="107" w:name="_Toc116913874"/>
      <w:bookmarkStart w:id="108" w:name="_Toc116913919"/>
      <w:r w:rsidRPr="00351D0F">
        <w:rPr>
          <w:b/>
          <w:i w:val="0"/>
          <w:color w:val="auto"/>
          <w:sz w:val="27"/>
          <w:szCs w:val="27"/>
        </w:rPr>
        <w:t>Hình 1.</w:t>
      </w:r>
      <w:r w:rsidRPr="00351D0F">
        <w:rPr>
          <w:b/>
          <w:i w:val="0"/>
          <w:color w:val="auto"/>
          <w:sz w:val="27"/>
          <w:szCs w:val="27"/>
        </w:rPr>
        <w:fldChar w:fldCharType="begin"/>
      </w:r>
      <w:r w:rsidRPr="00351D0F">
        <w:rPr>
          <w:b/>
          <w:i w:val="0"/>
          <w:color w:val="auto"/>
          <w:sz w:val="27"/>
          <w:szCs w:val="27"/>
        </w:rPr>
        <w:instrText xml:space="preserve"> SEQ Hình_1. \* ARABIC </w:instrText>
      </w:r>
      <w:r w:rsidRPr="00351D0F">
        <w:rPr>
          <w:b/>
          <w:i w:val="0"/>
          <w:color w:val="auto"/>
          <w:sz w:val="27"/>
          <w:szCs w:val="27"/>
        </w:rPr>
        <w:fldChar w:fldCharType="separate"/>
      </w:r>
      <w:r w:rsidR="00DA72E0">
        <w:rPr>
          <w:b/>
          <w:i w:val="0"/>
          <w:noProof/>
          <w:color w:val="auto"/>
          <w:sz w:val="27"/>
          <w:szCs w:val="27"/>
        </w:rPr>
        <w:t>1</w:t>
      </w:r>
      <w:r w:rsidRPr="00351D0F">
        <w:rPr>
          <w:b/>
          <w:i w:val="0"/>
          <w:color w:val="auto"/>
          <w:sz w:val="27"/>
          <w:szCs w:val="27"/>
        </w:rPr>
        <w:fldChar w:fldCharType="end"/>
      </w:r>
      <w:r w:rsidRPr="00351D0F">
        <w:rPr>
          <w:b/>
          <w:color w:val="auto"/>
          <w:sz w:val="27"/>
          <w:szCs w:val="27"/>
        </w:rPr>
        <w:t xml:space="preserve">. </w:t>
      </w:r>
      <w:r w:rsidR="008721E5" w:rsidRPr="00351D0F">
        <w:rPr>
          <w:rFonts w:cs="Times New Roman"/>
          <w:b/>
          <w:i w:val="0"/>
          <w:color w:val="auto"/>
          <w:sz w:val="27"/>
          <w:szCs w:val="27"/>
          <w:lang w:val="vi-VN" w:eastAsia="vi-VN"/>
        </w:rPr>
        <w:t>Sơ đồ quy trình công nghệ xuất nhập xăng dầu củ</w:t>
      </w:r>
      <w:r w:rsidR="00464080" w:rsidRPr="00351D0F">
        <w:rPr>
          <w:rFonts w:cs="Times New Roman"/>
          <w:b/>
          <w:i w:val="0"/>
          <w:color w:val="auto"/>
          <w:sz w:val="27"/>
          <w:szCs w:val="27"/>
          <w:lang w:val="vi-VN" w:eastAsia="vi-VN"/>
        </w:rPr>
        <w:t>a C</w:t>
      </w:r>
      <w:r w:rsidR="008721E5" w:rsidRPr="00351D0F">
        <w:rPr>
          <w:rFonts w:cs="Times New Roman"/>
          <w:b/>
          <w:i w:val="0"/>
          <w:color w:val="auto"/>
          <w:sz w:val="27"/>
          <w:szCs w:val="27"/>
          <w:lang w:val="vi-VN" w:eastAsia="vi-VN"/>
        </w:rPr>
        <w:t>ửa hàng</w:t>
      </w:r>
      <w:bookmarkEnd w:id="104"/>
      <w:bookmarkEnd w:id="105"/>
      <w:bookmarkEnd w:id="106"/>
      <w:bookmarkEnd w:id="107"/>
      <w:bookmarkEnd w:id="108"/>
    </w:p>
    <w:p w:rsidR="004A433D" w:rsidRPr="00351D0F" w:rsidRDefault="00B80D0B" w:rsidP="00ED5B68">
      <w:pPr>
        <w:pStyle w:val="Normal0"/>
        <w:spacing w:before="0" w:after="0" w:line="312" w:lineRule="auto"/>
        <w:rPr>
          <w:i/>
          <w:sz w:val="27"/>
          <w:szCs w:val="27"/>
        </w:rPr>
      </w:pPr>
      <w:r w:rsidRPr="00351D0F">
        <w:rPr>
          <w:i/>
          <w:sz w:val="27"/>
          <w:szCs w:val="27"/>
        </w:rPr>
        <w:t>Thuyết minh</w:t>
      </w:r>
      <w:r w:rsidR="004A433D" w:rsidRPr="00351D0F">
        <w:rPr>
          <w:i/>
          <w:sz w:val="27"/>
          <w:szCs w:val="27"/>
        </w:rPr>
        <w:t xml:space="preserve"> quy trình:</w:t>
      </w:r>
    </w:p>
    <w:p w:rsidR="008721E5" w:rsidRPr="00351D0F" w:rsidRDefault="008721E5" w:rsidP="00ED5B68">
      <w:pPr>
        <w:pStyle w:val="Normal0"/>
        <w:spacing w:before="0" w:after="0" w:line="312" w:lineRule="auto"/>
        <w:rPr>
          <w:rFonts w:cs="Times New Roman"/>
          <w:sz w:val="27"/>
          <w:szCs w:val="27"/>
          <w:lang w:val="vi-VN"/>
        </w:rPr>
      </w:pPr>
      <w:bookmarkStart w:id="109" w:name="bookmark405"/>
      <w:bookmarkStart w:id="110" w:name="_Toc103869687"/>
      <w:bookmarkStart w:id="111" w:name="_Toc106094339"/>
      <w:bookmarkStart w:id="112" w:name="_Toc106094450"/>
      <w:bookmarkStart w:id="113" w:name="_Toc107848904"/>
      <w:bookmarkStart w:id="114" w:name="_Toc107849037"/>
      <w:bookmarkStart w:id="115" w:name="_Toc110870729"/>
      <w:bookmarkStart w:id="116" w:name="_Toc112830060"/>
      <w:bookmarkStart w:id="117" w:name="_Toc114124712"/>
      <w:bookmarkStart w:id="118" w:name="_Toc114150547"/>
      <w:r w:rsidRPr="00351D0F">
        <w:rPr>
          <w:rFonts w:cs="Times New Roman"/>
          <w:sz w:val="27"/>
          <w:szCs w:val="27"/>
          <w:lang w:val="vi-VN"/>
        </w:rPr>
        <w:t>Xăng dầu được vận chuyển đế</w:t>
      </w:r>
      <w:r w:rsidR="00CC337C" w:rsidRPr="00351D0F">
        <w:rPr>
          <w:rFonts w:cs="Times New Roman"/>
          <w:sz w:val="27"/>
          <w:szCs w:val="27"/>
          <w:lang w:val="vi-VN"/>
        </w:rPr>
        <w:t>n C</w:t>
      </w:r>
      <w:r w:rsidRPr="00351D0F">
        <w:rPr>
          <w:rFonts w:cs="Times New Roman"/>
          <w:sz w:val="27"/>
          <w:szCs w:val="27"/>
          <w:lang w:val="vi-VN"/>
        </w:rPr>
        <w:t xml:space="preserve">ửa hàng bằng ô tô xitec và được nhập vào các bể chứa ngầm bằng hệ thống họng nhập kín và </w:t>
      </w:r>
      <w:r w:rsidR="003847D7" w:rsidRPr="00351D0F">
        <w:rPr>
          <w:rFonts w:cs="Times New Roman"/>
          <w:sz w:val="27"/>
          <w:szCs w:val="27"/>
          <w:lang w:val="vi-VN"/>
        </w:rPr>
        <w:t>s</w:t>
      </w:r>
      <w:r w:rsidRPr="00351D0F">
        <w:rPr>
          <w:rFonts w:cs="Times New Roman"/>
          <w:sz w:val="27"/>
          <w:szCs w:val="27"/>
          <w:lang w:val="vi-VN"/>
        </w:rPr>
        <w:t>ử dụng hệ thống thu hồi hơi để hạn chế tối đa lượng xăng dầu thất thoát do bay hơi.</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 xml:space="preserve">Trong quá trình nhập xăng dầu, ô tô xitec được đấu nối với hệ thống tiếp đất đảm bảo dẫn điện tốt để </w:t>
      </w:r>
      <w:r w:rsidR="00C216BB" w:rsidRPr="00351D0F">
        <w:rPr>
          <w:rFonts w:cs="Times New Roman"/>
          <w:sz w:val="27"/>
          <w:szCs w:val="27"/>
          <w:lang w:val="vi-VN"/>
        </w:rPr>
        <w:t>tránh</w:t>
      </w:r>
      <w:r w:rsidRPr="00351D0F">
        <w:rPr>
          <w:rFonts w:cs="Times New Roman"/>
          <w:sz w:val="27"/>
          <w:szCs w:val="27"/>
          <w:lang w:val="vi-VN"/>
        </w:rPr>
        <w:t xml:space="preserve"> xuất hiện tĩnh điện gây cháy nổ </w:t>
      </w:r>
      <w:r w:rsidR="00C216BB" w:rsidRPr="00351D0F">
        <w:rPr>
          <w:rFonts w:cs="Times New Roman"/>
          <w:sz w:val="27"/>
          <w:szCs w:val="27"/>
          <w:lang w:val="vi-VN"/>
        </w:rPr>
        <w:t>khi</w:t>
      </w:r>
      <w:r w:rsidRPr="00351D0F">
        <w:rPr>
          <w:rFonts w:cs="Times New Roman"/>
          <w:sz w:val="27"/>
          <w:szCs w:val="27"/>
          <w:lang w:val="vi-VN"/>
        </w:rPr>
        <w:t xml:space="preserve"> nhập hàng.</w:t>
      </w:r>
    </w:p>
    <w:p w:rsidR="008721E5" w:rsidRPr="00351D0F" w:rsidRDefault="008721E5" w:rsidP="00ED5B68">
      <w:pPr>
        <w:pStyle w:val="Normal0"/>
        <w:spacing w:before="0" w:after="0" w:line="312" w:lineRule="auto"/>
        <w:rPr>
          <w:rFonts w:cs="Times New Roman"/>
          <w:sz w:val="27"/>
          <w:szCs w:val="27"/>
          <w:lang w:val="vi-VN"/>
        </w:rPr>
      </w:pPr>
      <w:r w:rsidRPr="00351D0F">
        <w:rPr>
          <w:rFonts w:cs="Times New Roman"/>
          <w:sz w:val="27"/>
          <w:szCs w:val="27"/>
          <w:lang w:val="vi-VN"/>
        </w:rPr>
        <w:t>Xăng dầu từ bồn chứa được xuất bằng hệ thống thép đi ngầm dưới đất dẫn đến các cột bơm sau đó bơm cho các phương tiện tùy theo số lượng của khách hàng.</w:t>
      </w:r>
    </w:p>
    <w:p w:rsidR="00963575" w:rsidRPr="00351D0F" w:rsidRDefault="005653B6" w:rsidP="00ED5B68">
      <w:pPr>
        <w:pStyle w:val="Heading31"/>
        <w:spacing w:line="312" w:lineRule="auto"/>
        <w:rPr>
          <w:sz w:val="27"/>
          <w:lang w:val="vi-VN"/>
        </w:rPr>
      </w:pPr>
      <w:bookmarkStart w:id="119" w:name="_Toc118097278"/>
      <w:r w:rsidRPr="00351D0F">
        <w:rPr>
          <w:sz w:val="27"/>
          <w:lang w:val="vi-VN"/>
        </w:rPr>
        <w:t>3</w:t>
      </w:r>
      <w:bookmarkEnd w:id="109"/>
      <w:r w:rsidR="00552DFC" w:rsidRPr="00351D0F">
        <w:rPr>
          <w:sz w:val="27"/>
          <w:lang w:val="vi-VN"/>
        </w:rPr>
        <w:t>.3. Sản phẩm của c</w:t>
      </w:r>
      <w:r w:rsidRPr="00351D0F">
        <w:rPr>
          <w:sz w:val="27"/>
          <w:lang w:val="vi-VN"/>
        </w:rPr>
        <w:t>ơ sở</w:t>
      </w:r>
      <w:bookmarkEnd w:id="110"/>
      <w:bookmarkEnd w:id="111"/>
      <w:bookmarkEnd w:id="112"/>
      <w:bookmarkEnd w:id="113"/>
      <w:bookmarkEnd w:id="114"/>
      <w:bookmarkEnd w:id="115"/>
      <w:bookmarkEnd w:id="116"/>
      <w:bookmarkEnd w:id="117"/>
      <w:bookmarkEnd w:id="118"/>
      <w:bookmarkEnd w:id="119"/>
    </w:p>
    <w:p w:rsidR="00A454A1" w:rsidRPr="00351D0F" w:rsidRDefault="006134DC" w:rsidP="00ED5B68">
      <w:pPr>
        <w:pStyle w:val="Normal0"/>
        <w:spacing w:before="0" w:after="0" w:line="312" w:lineRule="auto"/>
        <w:rPr>
          <w:rFonts w:cs="Times New Roman"/>
          <w:sz w:val="27"/>
          <w:szCs w:val="27"/>
          <w:lang w:val="vi-VN"/>
        </w:rPr>
      </w:pPr>
      <w:bookmarkStart w:id="120" w:name="bookmark406"/>
      <w:bookmarkStart w:id="121" w:name="_Toc103869688"/>
      <w:bookmarkStart w:id="122" w:name="_Toc106094340"/>
      <w:bookmarkStart w:id="123" w:name="_Toc106094451"/>
      <w:bookmarkStart w:id="124" w:name="_Toc107848905"/>
      <w:bookmarkStart w:id="125" w:name="_Toc107849038"/>
      <w:bookmarkStart w:id="126" w:name="_Toc110870730"/>
      <w:bookmarkStart w:id="127" w:name="_Toc112830061"/>
      <w:bookmarkStart w:id="128" w:name="_Toc114124713"/>
      <w:bookmarkStart w:id="129" w:name="_Toc114150548"/>
      <w:r w:rsidRPr="00351D0F">
        <w:rPr>
          <w:rFonts w:cs="Times New Roman"/>
          <w:sz w:val="27"/>
          <w:szCs w:val="27"/>
          <w:lang w:val="vi-VN"/>
        </w:rPr>
        <w:t>Sản phẩm củ</w:t>
      </w:r>
      <w:r w:rsidR="004125BC" w:rsidRPr="00351D0F">
        <w:rPr>
          <w:rFonts w:cs="Times New Roman"/>
          <w:sz w:val="27"/>
          <w:szCs w:val="27"/>
          <w:lang w:val="vi-VN"/>
        </w:rPr>
        <w:t>a</w:t>
      </w:r>
      <w:r w:rsidRPr="00351D0F">
        <w:rPr>
          <w:rFonts w:cs="Times New Roman"/>
          <w:sz w:val="27"/>
          <w:szCs w:val="27"/>
          <w:lang w:val="vi-VN"/>
        </w:rPr>
        <w:t xml:space="preserve"> </w:t>
      </w:r>
      <w:r w:rsidR="00D12B7A" w:rsidRPr="00351D0F">
        <w:rPr>
          <w:rFonts w:cs="Times New Roman"/>
          <w:sz w:val="27"/>
          <w:szCs w:val="27"/>
          <w:lang w:val="vi-VN"/>
        </w:rPr>
        <w:t xml:space="preserve">cơ sở </w:t>
      </w:r>
      <w:r w:rsidR="004125BC" w:rsidRPr="00351D0F">
        <w:rPr>
          <w:rFonts w:cs="Times New Roman"/>
          <w:sz w:val="27"/>
          <w:szCs w:val="27"/>
          <w:lang w:val="vi-VN"/>
        </w:rPr>
        <w:t xml:space="preserve">là kinh doanh xăng, dầu, nhớt với khối lượng trung bình mỗi tháng </w:t>
      </w:r>
      <w:r w:rsidR="00464080" w:rsidRPr="00351D0F">
        <w:rPr>
          <w:rFonts w:cs="Times New Roman"/>
          <w:sz w:val="27"/>
          <w:szCs w:val="27"/>
          <w:lang w:val="en-SG"/>
        </w:rPr>
        <w:t>được thể hiện rõ ở bảng 1.1.</w:t>
      </w:r>
    </w:p>
    <w:p w:rsidR="00963575" w:rsidRPr="00351D0F" w:rsidRDefault="005653B6" w:rsidP="00ED5B68">
      <w:pPr>
        <w:pStyle w:val="Heading2"/>
        <w:spacing w:line="312" w:lineRule="auto"/>
        <w:rPr>
          <w:sz w:val="27"/>
          <w:szCs w:val="27"/>
          <w:lang w:val="vi-VN"/>
        </w:rPr>
      </w:pPr>
      <w:bookmarkStart w:id="130" w:name="_Toc118097279"/>
      <w:r w:rsidRPr="00351D0F">
        <w:rPr>
          <w:sz w:val="27"/>
          <w:szCs w:val="27"/>
          <w:lang w:val="vi-VN"/>
        </w:rPr>
        <w:t>4</w:t>
      </w:r>
      <w:bookmarkEnd w:id="120"/>
      <w:r w:rsidRPr="00351D0F">
        <w:rPr>
          <w:sz w:val="27"/>
          <w:szCs w:val="27"/>
          <w:lang w:val="vi-VN"/>
        </w:rPr>
        <w:t>. Nguyên liệu, nhiên liệu, vật liệu, phế liệu, điện năng, hóa chất sử dụng,</w:t>
      </w:r>
      <w:r w:rsidR="00552DFC" w:rsidRPr="00351D0F">
        <w:rPr>
          <w:sz w:val="27"/>
          <w:szCs w:val="27"/>
          <w:lang w:val="vi-VN"/>
        </w:rPr>
        <w:t xml:space="preserve"> nguồn cung cấp điện, nước của c</w:t>
      </w:r>
      <w:r w:rsidRPr="00351D0F">
        <w:rPr>
          <w:sz w:val="27"/>
          <w:szCs w:val="27"/>
          <w:lang w:val="vi-VN"/>
        </w:rPr>
        <w:t>ơ sở</w:t>
      </w:r>
      <w:bookmarkStart w:id="131" w:name="bookmark407"/>
      <w:bookmarkEnd w:id="121"/>
      <w:bookmarkEnd w:id="122"/>
      <w:bookmarkEnd w:id="123"/>
      <w:bookmarkEnd w:id="124"/>
      <w:bookmarkEnd w:id="125"/>
      <w:bookmarkEnd w:id="126"/>
      <w:bookmarkEnd w:id="127"/>
      <w:bookmarkEnd w:id="128"/>
      <w:bookmarkEnd w:id="129"/>
      <w:bookmarkEnd w:id="130"/>
    </w:p>
    <w:p w:rsidR="00281530" w:rsidRPr="00351D0F" w:rsidRDefault="00281530" w:rsidP="00ED5B68">
      <w:pPr>
        <w:pStyle w:val="Heading31"/>
        <w:spacing w:line="312" w:lineRule="auto"/>
        <w:rPr>
          <w:sz w:val="27"/>
          <w:lang w:val="vi-VN"/>
        </w:rPr>
      </w:pPr>
      <w:bookmarkStart w:id="132" w:name="_Toc98508125"/>
      <w:bookmarkStart w:id="133" w:name="_Toc99111232"/>
      <w:bookmarkStart w:id="134" w:name="_Toc99918741"/>
      <w:bookmarkStart w:id="135" w:name="_Toc100062862"/>
      <w:bookmarkStart w:id="136" w:name="_Toc100241906"/>
      <w:bookmarkStart w:id="137" w:name="_Toc100242105"/>
      <w:bookmarkStart w:id="138" w:name="_Toc103869689"/>
      <w:bookmarkStart w:id="139" w:name="_Toc106094341"/>
      <w:bookmarkStart w:id="140" w:name="_Toc106094452"/>
      <w:bookmarkStart w:id="141" w:name="_Toc107848906"/>
      <w:bookmarkStart w:id="142" w:name="_Toc107849039"/>
      <w:bookmarkStart w:id="143" w:name="_Toc110870731"/>
      <w:bookmarkStart w:id="144" w:name="_Toc112830062"/>
      <w:bookmarkStart w:id="145" w:name="_Toc114124714"/>
      <w:bookmarkStart w:id="146" w:name="_Toc114150549"/>
      <w:bookmarkStart w:id="147" w:name="_Toc118097280"/>
      <w:r w:rsidRPr="00351D0F">
        <w:rPr>
          <w:sz w:val="27"/>
          <w:lang w:val="vi-VN"/>
        </w:rPr>
        <w:t xml:space="preserve">4.1. Nhu cầu sử dụng </w:t>
      </w:r>
      <w:r w:rsidR="002F4054" w:rsidRPr="00351D0F">
        <w:rPr>
          <w:sz w:val="27"/>
          <w:lang w:val="en-SG"/>
        </w:rPr>
        <w:t>nhiên</w:t>
      </w:r>
      <w:r w:rsidRPr="00351D0F">
        <w:rPr>
          <w:sz w:val="27"/>
          <w:lang w:val="vi-VN"/>
        </w:rPr>
        <w:t xml:space="preserve">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347E2C" w:rsidRPr="00351D0F">
        <w:rPr>
          <w:sz w:val="27"/>
          <w:lang w:val="vi-VN"/>
        </w:rPr>
        <w:t>liệu</w:t>
      </w:r>
      <w:bookmarkEnd w:id="147"/>
    </w:p>
    <w:p w:rsidR="006134DC" w:rsidRPr="00627582" w:rsidRDefault="006134DC" w:rsidP="00ED5B68">
      <w:pPr>
        <w:pStyle w:val="Normal0"/>
        <w:spacing w:before="0" w:after="0" w:line="312" w:lineRule="auto"/>
        <w:rPr>
          <w:rFonts w:cs="Times New Roman"/>
          <w:spacing w:val="-2"/>
          <w:sz w:val="27"/>
          <w:szCs w:val="27"/>
          <w:lang w:val="en-SG"/>
        </w:rPr>
      </w:pPr>
      <w:bookmarkStart w:id="148" w:name="_Toc103869691"/>
      <w:bookmarkStart w:id="149" w:name="_Toc106094343"/>
      <w:bookmarkStart w:id="150" w:name="_Toc106094454"/>
      <w:bookmarkStart w:id="151" w:name="_Toc107848907"/>
      <w:bookmarkStart w:id="152" w:name="_Toc107849040"/>
      <w:bookmarkStart w:id="153" w:name="_Toc110870732"/>
      <w:bookmarkStart w:id="154" w:name="_Toc112830063"/>
      <w:bookmarkStart w:id="155" w:name="_Toc114124715"/>
      <w:bookmarkStart w:id="156" w:name="_Toc114150550"/>
      <w:r w:rsidRPr="00351D0F">
        <w:rPr>
          <w:rFonts w:cs="Times New Roman"/>
          <w:spacing w:val="-2"/>
          <w:sz w:val="27"/>
          <w:szCs w:val="27"/>
          <w:lang w:val="vi-VN"/>
        </w:rPr>
        <w:t xml:space="preserve">Nguồn </w:t>
      </w:r>
      <w:r w:rsidR="002F4054" w:rsidRPr="00351D0F">
        <w:rPr>
          <w:rFonts w:cs="Times New Roman"/>
          <w:spacing w:val="-2"/>
          <w:sz w:val="27"/>
          <w:szCs w:val="27"/>
          <w:lang w:val="en-SG"/>
        </w:rPr>
        <w:t xml:space="preserve">nhiên </w:t>
      </w:r>
      <w:r w:rsidRPr="00351D0F">
        <w:rPr>
          <w:rFonts w:cs="Times New Roman"/>
          <w:spacing w:val="-2"/>
          <w:sz w:val="27"/>
          <w:szCs w:val="27"/>
          <w:lang w:val="vi-VN"/>
        </w:rPr>
        <w:t xml:space="preserve">liệu </w:t>
      </w:r>
      <w:r w:rsidR="006367C7" w:rsidRPr="00351D0F">
        <w:rPr>
          <w:rFonts w:cs="Times New Roman"/>
          <w:spacing w:val="-2"/>
          <w:sz w:val="27"/>
          <w:szCs w:val="27"/>
          <w:lang w:val="en-SG"/>
        </w:rPr>
        <w:t xml:space="preserve">xăng, dầu, nhớt </w:t>
      </w:r>
      <w:r w:rsidRPr="00351D0F">
        <w:rPr>
          <w:rFonts w:cs="Times New Roman"/>
          <w:spacing w:val="-2"/>
          <w:sz w:val="27"/>
          <w:szCs w:val="27"/>
          <w:lang w:val="vi-VN"/>
        </w:rPr>
        <w:t>của Cửa hàng được nhập khẩu từ Chi nhánh Công ty TNHH Vận tải thủy bộ Hải Hà tại Quảng Trị thông qua hệ thống vận chuyển xe bồn chuyên dụ</w:t>
      </w:r>
      <w:r w:rsidR="00627582">
        <w:rPr>
          <w:rFonts w:cs="Times New Roman"/>
          <w:spacing w:val="-2"/>
          <w:sz w:val="27"/>
          <w:szCs w:val="27"/>
          <w:lang w:val="vi-VN"/>
        </w:rPr>
        <w:t xml:space="preserve">ng với </w:t>
      </w:r>
      <w:r w:rsidR="00627582">
        <w:rPr>
          <w:rFonts w:cs="Times New Roman"/>
          <w:spacing w:val="-2"/>
          <w:sz w:val="27"/>
          <w:szCs w:val="27"/>
          <w:lang w:val="en-SG"/>
        </w:rPr>
        <w:t>khối lượng ở bảng 1.1.</w:t>
      </w:r>
    </w:p>
    <w:p w:rsidR="00E35FB4" w:rsidRPr="00351D0F" w:rsidRDefault="00E35FB4" w:rsidP="00ED5B68">
      <w:pPr>
        <w:pStyle w:val="Heading31"/>
        <w:spacing w:line="312" w:lineRule="auto"/>
        <w:rPr>
          <w:sz w:val="27"/>
          <w:lang w:val="vi-VN"/>
        </w:rPr>
      </w:pPr>
      <w:bookmarkStart w:id="157" w:name="_Toc118097281"/>
      <w:r w:rsidRPr="00351D0F">
        <w:rPr>
          <w:sz w:val="27"/>
          <w:lang w:val="vi-VN"/>
        </w:rPr>
        <w:t xml:space="preserve">4.2. </w:t>
      </w:r>
      <w:r w:rsidR="00552DFC" w:rsidRPr="00351D0F">
        <w:rPr>
          <w:sz w:val="27"/>
          <w:lang w:val="vi-VN"/>
        </w:rPr>
        <w:t>Nhu cầu sử dụng điện, nước của c</w:t>
      </w:r>
      <w:r w:rsidRPr="00351D0F">
        <w:rPr>
          <w:sz w:val="27"/>
          <w:lang w:val="vi-VN"/>
        </w:rPr>
        <w:t>ơ sở</w:t>
      </w:r>
      <w:bookmarkEnd w:id="148"/>
      <w:bookmarkEnd w:id="149"/>
      <w:bookmarkEnd w:id="150"/>
      <w:bookmarkEnd w:id="151"/>
      <w:bookmarkEnd w:id="152"/>
      <w:bookmarkEnd w:id="153"/>
      <w:bookmarkEnd w:id="154"/>
      <w:bookmarkEnd w:id="155"/>
      <w:bookmarkEnd w:id="156"/>
      <w:bookmarkEnd w:id="157"/>
    </w:p>
    <w:p w:rsidR="000F0186" w:rsidRPr="00351D0F" w:rsidRDefault="000F0186" w:rsidP="00ED5B68">
      <w:pPr>
        <w:pStyle w:val="Normal0"/>
        <w:spacing w:before="0" w:after="0" w:line="312" w:lineRule="auto"/>
        <w:ind w:firstLine="0"/>
        <w:rPr>
          <w:i/>
          <w:sz w:val="27"/>
          <w:szCs w:val="27"/>
        </w:rPr>
      </w:pPr>
      <w:r w:rsidRPr="00351D0F">
        <w:rPr>
          <w:i/>
          <w:sz w:val="27"/>
          <w:szCs w:val="27"/>
        </w:rPr>
        <w:t>a. Nhu cầu về điện</w:t>
      </w:r>
    </w:p>
    <w:p w:rsidR="005F6800" w:rsidRPr="00351D0F" w:rsidRDefault="006134DC" w:rsidP="00ED5B68">
      <w:pPr>
        <w:pStyle w:val="Normal0"/>
        <w:spacing w:before="0" w:after="0" w:line="312" w:lineRule="auto"/>
        <w:rPr>
          <w:rFonts w:cs="Times New Roman"/>
          <w:sz w:val="27"/>
          <w:szCs w:val="27"/>
          <w:lang w:val="en-SG"/>
        </w:rPr>
      </w:pPr>
      <w:r w:rsidRPr="00351D0F">
        <w:rPr>
          <w:rFonts w:cs="Times New Roman"/>
          <w:sz w:val="27"/>
          <w:szCs w:val="27"/>
          <w:lang w:val="vi-VN"/>
        </w:rPr>
        <w:t>Nguồn cung cấp điệ</w:t>
      </w:r>
      <w:r w:rsidR="00CC337C" w:rsidRPr="00351D0F">
        <w:rPr>
          <w:rFonts w:cs="Times New Roman"/>
          <w:sz w:val="27"/>
          <w:szCs w:val="27"/>
          <w:lang w:val="vi-VN"/>
        </w:rPr>
        <w:t>n cho C</w:t>
      </w:r>
      <w:r w:rsidRPr="00351D0F">
        <w:rPr>
          <w:rFonts w:cs="Times New Roman"/>
          <w:sz w:val="27"/>
          <w:szCs w:val="27"/>
          <w:lang w:val="vi-VN"/>
        </w:rPr>
        <w:t>ửa hàng được lấy từ mạng</w:t>
      </w:r>
      <w:r w:rsidR="00304FC4" w:rsidRPr="00351D0F">
        <w:rPr>
          <w:rFonts w:cs="Times New Roman"/>
          <w:sz w:val="27"/>
          <w:szCs w:val="27"/>
          <w:lang w:val="vi-VN"/>
        </w:rPr>
        <w:t xml:space="preserve"> lưới</w:t>
      </w:r>
      <w:r w:rsidRPr="00351D0F">
        <w:rPr>
          <w:rFonts w:cs="Times New Roman"/>
          <w:sz w:val="27"/>
          <w:szCs w:val="27"/>
          <w:lang w:val="vi-VN"/>
        </w:rPr>
        <w:t xml:space="preserve"> hạ thế chung của khu vực điện áp 380/220V.</w:t>
      </w:r>
      <w:r w:rsidR="000F0186" w:rsidRPr="00351D0F">
        <w:rPr>
          <w:rFonts w:cs="Times New Roman"/>
          <w:sz w:val="27"/>
          <w:szCs w:val="27"/>
          <w:lang w:val="en-SG"/>
        </w:rPr>
        <w:t xml:space="preserve"> Điện phục vụ cho các hoạt động bơm xuất hàng, chiếu sáng, sinh hoạt của công nhân</w:t>
      </w:r>
      <w:r w:rsidR="00CF7120" w:rsidRPr="00351D0F">
        <w:rPr>
          <w:rFonts w:cs="Times New Roman"/>
          <w:sz w:val="27"/>
          <w:szCs w:val="27"/>
          <w:lang w:val="en-SG"/>
        </w:rPr>
        <w:t xml:space="preserve"> là</w:t>
      </w:r>
      <w:r w:rsidR="000F0186" w:rsidRPr="00351D0F">
        <w:rPr>
          <w:rFonts w:cs="Times New Roman"/>
          <w:sz w:val="27"/>
          <w:szCs w:val="27"/>
          <w:lang w:val="en-SG"/>
        </w:rPr>
        <w:t xml:space="preserve"> </w:t>
      </w:r>
      <w:r w:rsidR="00CF7120" w:rsidRPr="00351D0F">
        <w:rPr>
          <w:rFonts w:cs="Times New Roman"/>
          <w:sz w:val="27"/>
          <w:szCs w:val="27"/>
          <w:lang w:val="en-SG"/>
        </w:rPr>
        <w:t>2.684 kW/tháng.</w:t>
      </w:r>
      <w:bookmarkStart w:id="158" w:name="_Toc110870632"/>
      <w:bookmarkStart w:id="159" w:name="_Toc114124716"/>
      <w:bookmarkStart w:id="160" w:name="_Toc114150551"/>
    </w:p>
    <w:p w:rsidR="0086187C" w:rsidRPr="00351D0F" w:rsidRDefault="00CF7120" w:rsidP="00ED5B68">
      <w:pPr>
        <w:pStyle w:val="Normal0"/>
        <w:spacing w:before="0" w:after="0" w:line="312" w:lineRule="auto"/>
        <w:ind w:firstLine="0"/>
        <w:rPr>
          <w:rFonts w:cs="Times New Roman"/>
          <w:i/>
          <w:sz w:val="27"/>
          <w:szCs w:val="27"/>
          <w:lang w:val="en-SG"/>
        </w:rPr>
      </w:pPr>
      <w:r w:rsidRPr="00351D0F">
        <w:rPr>
          <w:rFonts w:cs="Times New Roman"/>
          <w:i/>
          <w:sz w:val="27"/>
          <w:szCs w:val="27"/>
          <w:lang w:val="en-SG"/>
        </w:rPr>
        <w:t>b. Nhu cầu về nước</w:t>
      </w:r>
    </w:p>
    <w:p w:rsidR="0086187C" w:rsidRPr="00351D0F" w:rsidRDefault="0086187C" w:rsidP="00ED5B68">
      <w:pPr>
        <w:pStyle w:val="Normal0"/>
        <w:spacing w:before="0" w:after="0" w:line="312" w:lineRule="auto"/>
        <w:rPr>
          <w:sz w:val="27"/>
          <w:szCs w:val="27"/>
        </w:rPr>
      </w:pPr>
      <w:r w:rsidRPr="00351D0F">
        <w:rPr>
          <w:sz w:val="27"/>
          <w:szCs w:val="27"/>
        </w:rPr>
        <w:t xml:space="preserve">Báo cáo tiến hành tham khảo hóa đơn điện nước hàng tháng của cơ sở do Xí </w:t>
      </w:r>
      <w:r w:rsidRPr="00351D0F">
        <w:rPr>
          <w:sz w:val="27"/>
          <w:szCs w:val="27"/>
        </w:rPr>
        <w:lastRenderedPageBreak/>
        <w:t xml:space="preserve">nghiệp nước sạch Đông Hà cấp. Qua đó cho thấy từ đầu năm 2022 đến nay, lượng nước sử dụng cao nhất là 19 </w:t>
      </w:r>
      <w:r w:rsidRPr="00351D0F">
        <w:rPr>
          <w:rFonts w:cs="Times New Roman"/>
          <w:sz w:val="27"/>
          <w:szCs w:val="27"/>
          <w:lang w:val="en-SG"/>
        </w:rPr>
        <w:t>m</w:t>
      </w:r>
      <w:r w:rsidRPr="00351D0F">
        <w:rPr>
          <w:rFonts w:cs="Times New Roman"/>
          <w:sz w:val="27"/>
          <w:szCs w:val="27"/>
          <w:vertAlign w:val="superscript"/>
          <w:lang w:val="en-SG"/>
        </w:rPr>
        <w:t>3</w:t>
      </w:r>
      <w:r w:rsidR="00D65459" w:rsidRPr="00351D0F">
        <w:rPr>
          <w:rFonts w:cs="Times New Roman"/>
          <w:sz w:val="27"/>
          <w:szCs w:val="27"/>
          <w:lang w:val="en-SG"/>
        </w:rPr>
        <w:t>/tháng (Từ ngày 18/5/2022 - 21/06/2022).</w:t>
      </w:r>
    </w:p>
    <w:p w:rsidR="008111ED" w:rsidRPr="00351D0F" w:rsidRDefault="00E35FB4" w:rsidP="00ED5B68">
      <w:pPr>
        <w:pStyle w:val="Heading2"/>
        <w:spacing w:line="312" w:lineRule="auto"/>
        <w:rPr>
          <w:sz w:val="27"/>
          <w:szCs w:val="27"/>
          <w:lang w:val="vi-VN"/>
        </w:rPr>
      </w:pPr>
      <w:bookmarkStart w:id="161" w:name="_Toc103869692"/>
      <w:bookmarkStart w:id="162" w:name="_Toc106094344"/>
      <w:bookmarkStart w:id="163" w:name="_Toc106094455"/>
      <w:bookmarkStart w:id="164" w:name="_Toc107848909"/>
      <w:bookmarkStart w:id="165" w:name="_Toc107849042"/>
      <w:bookmarkStart w:id="166" w:name="_Toc110870734"/>
      <w:bookmarkStart w:id="167" w:name="_Toc112830065"/>
      <w:bookmarkStart w:id="168" w:name="_Toc114124717"/>
      <w:bookmarkStart w:id="169" w:name="_Toc114150552"/>
      <w:bookmarkStart w:id="170" w:name="_Toc118097282"/>
      <w:bookmarkEnd w:id="158"/>
      <w:bookmarkEnd w:id="159"/>
      <w:bookmarkEnd w:id="160"/>
      <w:r w:rsidRPr="00351D0F">
        <w:rPr>
          <w:sz w:val="27"/>
          <w:szCs w:val="27"/>
          <w:lang w:val="vi-VN"/>
        </w:rPr>
        <w:t>5. Cá</w:t>
      </w:r>
      <w:r w:rsidR="00552DFC" w:rsidRPr="00351D0F">
        <w:rPr>
          <w:sz w:val="27"/>
          <w:szCs w:val="27"/>
          <w:lang w:val="vi-VN"/>
        </w:rPr>
        <w:t>c thông tin khác liên quan đến c</w:t>
      </w:r>
      <w:r w:rsidRPr="00351D0F">
        <w:rPr>
          <w:sz w:val="27"/>
          <w:szCs w:val="27"/>
          <w:lang w:val="vi-VN"/>
        </w:rPr>
        <w:t>ơ sở</w:t>
      </w:r>
      <w:bookmarkEnd w:id="131"/>
      <w:bookmarkEnd w:id="161"/>
      <w:bookmarkEnd w:id="162"/>
      <w:bookmarkEnd w:id="163"/>
      <w:bookmarkEnd w:id="164"/>
      <w:bookmarkEnd w:id="165"/>
      <w:bookmarkEnd w:id="166"/>
      <w:bookmarkEnd w:id="167"/>
      <w:bookmarkEnd w:id="168"/>
      <w:bookmarkEnd w:id="169"/>
      <w:bookmarkEnd w:id="170"/>
    </w:p>
    <w:p w:rsidR="001A0E1C" w:rsidRPr="00351D0F" w:rsidRDefault="001A0E1C" w:rsidP="00ED5B68">
      <w:pPr>
        <w:pStyle w:val="Heading31"/>
        <w:spacing w:line="312" w:lineRule="auto"/>
        <w:rPr>
          <w:sz w:val="27"/>
          <w:lang w:val="vi-VN"/>
        </w:rPr>
      </w:pPr>
      <w:bookmarkStart w:id="171" w:name="_Toc118097283"/>
      <w:r w:rsidRPr="00351D0F">
        <w:rPr>
          <w:sz w:val="27"/>
          <w:lang w:val="vi-VN"/>
        </w:rPr>
        <w:t>5.1</w:t>
      </w:r>
      <w:r w:rsidR="00B73350" w:rsidRPr="00351D0F">
        <w:rPr>
          <w:sz w:val="27"/>
          <w:lang w:val="vi-VN"/>
        </w:rPr>
        <w:t xml:space="preserve">. </w:t>
      </w:r>
      <w:r w:rsidR="00F1672B" w:rsidRPr="00351D0F">
        <w:rPr>
          <w:sz w:val="27"/>
          <w:lang w:val="vi-VN"/>
        </w:rPr>
        <w:t xml:space="preserve">Các hạng mục công trình của </w:t>
      </w:r>
      <w:r w:rsidR="00F1672B" w:rsidRPr="00351D0F">
        <w:rPr>
          <w:sz w:val="27"/>
        </w:rPr>
        <w:t>Cửa</w:t>
      </w:r>
      <w:r w:rsidR="00F1672B" w:rsidRPr="00351D0F">
        <w:rPr>
          <w:sz w:val="27"/>
          <w:lang w:val="vi-VN"/>
        </w:rPr>
        <w:t xml:space="preserve"> hàng</w:t>
      </w:r>
      <w:bookmarkEnd w:id="171"/>
    </w:p>
    <w:p w:rsidR="004D6CD5" w:rsidRPr="00351D0F" w:rsidRDefault="004D6CD5" w:rsidP="00ED5B68">
      <w:pPr>
        <w:pStyle w:val="Normal0"/>
        <w:spacing w:before="0" w:after="0" w:line="312" w:lineRule="auto"/>
        <w:rPr>
          <w:rFonts w:cs="Times New Roman"/>
          <w:sz w:val="27"/>
          <w:szCs w:val="27"/>
          <w:lang w:val="vi-VN"/>
        </w:rPr>
      </w:pPr>
      <w:r w:rsidRPr="00351D0F">
        <w:rPr>
          <w:rFonts w:cs="Times New Roman"/>
          <w:sz w:val="27"/>
          <w:szCs w:val="27"/>
          <w:lang w:val="vi-VN"/>
        </w:rPr>
        <w:t>Cửa hàng xăng dầu Nguyễn Du có</w:t>
      </w:r>
      <w:r w:rsidR="00C52EBF" w:rsidRPr="00351D0F">
        <w:rPr>
          <w:rFonts w:cs="Times New Roman"/>
          <w:sz w:val="27"/>
          <w:szCs w:val="27"/>
          <w:lang w:val="vi-VN"/>
        </w:rPr>
        <w:t xml:space="preserve"> tổng diện tích 663 m</w:t>
      </w:r>
      <w:r w:rsidR="00C52EBF" w:rsidRPr="00351D0F">
        <w:rPr>
          <w:rFonts w:cs="Times New Roman"/>
          <w:sz w:val="27"/>
          <w:szCs w:val="27"/>
          <w:vertAlign w:val="superscript"/>
          <w:lang w:val="vi-VN"/>
        </w:rPr>
        <w:t>2</w:t>
      </w:r>
      <w:r w:rsidRPr="00351D0F">
        <w:rPr>
          <w:rFonts w:cs="Times New Roman"/>
          <w:sz w:val="27"/>
          <w:szCs w:val="27"/>
          <w:lang w:val="vi-VN"/>
        </w:rPr>
        <w:t xml:space="preserve"> </w:t>
      </w:r>
      <w:r w:rsidR="00366596" w:rsidRPr="00351D0F">
        <w:rPr>
          <w:rFonts w:cs="Times New Roman"/>
          <w:sz w:val="27"/>
          <w:szCs w:val="27"/>
          <w:lang w:val="vi-VN"/>
        </w:rPr>
        <w:t xml:space="preserve">với </w:t>
      </w:r>
      <w:r w:rsidR="00366596" w:rsidRPr="00351D0F">
        <w:rPr>
          <w:rFonts w:cs="Times New Roman"/>
          <w:sz w:val="27"/>
          <w:szCs w:val="27"/>
          <w:lang w:val="nl-NL"/>
        </w:rPr>
        <w:t>quy mô hạng mục công trình như sau:</w:t>
      </w:r>
    </w:p>
    <w:p w:rsidR="00CC337C" w:rsidRPr="00351D0F" w:rsidRDefault="00CC337C" w:rsidP="00ED5B68">
      <w:pPr>
        <w:pStyle w:val="Caption"/>
        <w:spacing w:before="0" w:after="0" w:line="312" w:lineRule="auto"/>
        <w:jc w:val="center"/>
        <w:rPr>
          <w:rFonts w:eastAsiaTheme="minorHAnsi" w:cs="Times New Roman"/>
          <w:color w:val="auto"/>
          <w:sz w:val="27"/>
          <w:szCs w:val="27"/>
          <w:lang w:val="vi-VN"/>
        </w:rPr>
      </w:pPr>
      <w:bookmarkStart w:id="172" w:name="_Toc116463926"/>
      <w:bookmarkStart w:id="173" w:name="_Toc116913702"/>
      <w:bookmarkStart w:id="174" w:name="_Toc116913817"/>
      <w:bookmarkStart w:id="175" w:name="_Toc116913906"/>
      <w:r w:rsidRPr="00351D0F">
        <w:rPr>
          <w:rFonts w:cs="Times New Roman"/>
          <w:b/>
          <w:i w:val="0"/>
          <w:color w:val="auto"/>
          <w:sz w:val="27"/>
          <w:szCs w:val="27"/>
          <w:lang w:val="vi-VN"/>
        </w:rPr>
        <w:t>Bảng 1.</w:t>
      </w:r>
      <w:r w:rsidRPr="00351D0F">
        <w:rPr>
          <w:rFonts w:cs="Times New Roman"/>
          <w:b/>
          <w:i w:val="0"/>
          <w:color w:val="auto"/>
          <w:sz w:val="27"/>
          <w:szCs w:val="27"/>
        </w:rPr>
        <w:fldChar w:fldCharType="begin"/>
      </w:r>
      <w:r w:rsidRPr="00351D0F">
        <w:rPr>
          <w:rFonts w:cs="Times New Roman"/>
          <w:b/>
          <w:i w:val="0"/>
          <w:color w:val="auto"/>
          <w:sz w:val="27"/>
          <w:szCs w:val="27"/>
          <w:lang w:val="vi-VN"/>
        </w:rPr>
        <w:instrText xml:space="preserve"> SEQ Bảng_1. \* ARABIC </w:instrText>
      </w:r>
      <w:r w:rsidRPr="00351D0F">
        <w:rPr>
          <w:rFonts w:cs="Times New Roman"/>
          <w:b/>
          <w:i w:val="0"/>
          <w:color w:val="auto"/>
          <w:sz w:val="27"/>
          <w:szCs w:val="27"/>
        </w:rPr>
        <w:fldChar w:fldCharType="separate"/>
      </w:r>
      <w:r w:rsidR="00DA72E0">
        <w:rPr>
          <w:rFonts w:cs="Times New Roman"/>
          <w:b/>
          <w:i w:val="0"/>
          <w:noProof/>
          <w:color w:val="auto"/>
          <w:sz w:val="27"/>
          <w:szCs w:val="27"/>
          <w:lang w:val="vi-VN"/>
        </w:rPr>
        <w:t>2</w:t>
      </w:r>
      <w:r w:rsidRPr="00351D0F">
        <w:rPr>
          <w:rFonts w:cs="Times New Roman"/>
          <w:b/>
          <w:i w:val="0"/>
          <w:color w:val="auto"/>
          <w:sz w:val="27"/>
          <w:szCs w:val="27"/>
        </w:rPr>
        <w:fldChar w:fldCharType="end"/>
      </w:r>
      <w:r w:rsidRPr="00351D0F">
        <w:rPr>
          <w:rFonts w:cs="Times New Roman"/>
          <w:b/>
          <w:i w:val="0"/>
          <w:color w:val="auto"/>
          <w:sz w:val="27"/>
          <w:szCs w:val="27"/>
          <w:lang w:val="vi-VN"/>
        </w:rPr>
        <w:t>.</w:t>
      </w:r>
      <w:r w:rsidRPr="00351D0F">
        <w:rPr>
          <w:rFonts w:cs="Times New Roman"/>
          <w:color w:val="auto"/>
          <w:sz w:val="27"/>
          <w:szCs w:val="27"/>
          <w:lang w:val="vi-VN"/>
        </w:rPr>
        <w:t xml:space="preserve"> </w:t>
      </w:r>
      <w:r w:rsidRPr="00351D0F">
        <w:rPr>
          <w:rFonts w:eastAsiaTheme="minorHAnsi" w:cs="Times New Roman"/>
          <w:b/>
          <w:i w:val="0"/>
          <w:color w:val="auto"/>
          <w:sz w:val="27"/>
          <w:szCs w:val="27"/>
          <w:lang w:val="vi-VN"/>
        </w:rPr>
        <w:t>Quy mô các hạng mục của cơ sở</w:t>
      </w:r>
      <w:bookmarkEnd w:id="172"/>
      <w:bookmarkEnd w:id="173"/>
      <w:bookmarkEnd w:id="174"/>
      <w:bookmarkEnd w:id="175"/>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6"/>
        <w:gridCol w:w="851"/>
        <w:gridCol w:w="2749"/>
      </w:tblGrid>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b/>
                <w:color w:val="auto"/>
                <w:sz w:val="26"/>
                <w:szCs w:val="26"/>
              </w:rPr>
            </w:pPr>
            <w:r w:rsidRPr="00351D0F">
              <w:rPr>
                <w:rFonts w:cs="Times New Roman"/>
                <w:b/>
                <w:color w:val="auto"/>
                <w:sz w:val="26"/>
                <w:szCs w:val="26"/>
              </w:rPr>
              <w:t>TT</w:t>
            </w:r>
          </w:p>
        </w:tc>
        <w:tc>
          <w:tcPr>
            <w:tcW w:w="4736" w:type="dxa"/>
            <w:shd w:val="clear" w:color="auto" w:fill="auto"/>
            <w:vAlign w:val="center"/>
          </w:tcPr>
          <w:p w:rsidR="00366F5B" w:rsidRPr="00351D0F" w:rsidRDefault="00366F5B" w:rsidP="00DE6757">
            <w:pPr>
              <w:spacing w:before="60" w:after="60" w:line="240" w:lineRule="auto"/>
              <w:jc w:val="center"/>
              <w:rPr>
                <w:rFonts w:cs="Times New Roman"/>
                <w:b/>
                <w:color w:val="auto"/>
                <w:sz w:val="26"/>
                <w:szCs w:val="26"/>
              </w:rPr>
            </w:pPr>
            <w:r w:rsidRPr="00351D0F">
              <w:rPr>
                <w:rFonts w:cs="Times New Roman"/>
                <w:b/>
                <w:color w:val="auto"/>
                <w:sz w:val="26"/>
                <w:szCs w:val="26"/>
              </w:rPr>
              <w:t>HẠNG MỤC</w:t>
            </w:r>
          </w:p>
        </w:tc>
        <w:tc>
          <w:tcPr>
            <w:tcW w:w="851" w:type="dxa"/>
            <w:vAlign w:val="center"/>
          </w:tcPr>
          <w:p w:rsidR="00366F5B" w:rsidRPr="00351D0F" w:rsidRDefault="00366F5B" w:rsidP="00DE6757">
            <w:pPr>
              <w:spacing w:before="60" w:after="60" w:line="240" w:lineRule="auto"/>
              <w:jc w:val="center"/>
              <w:rPr>
                <w:rFonts w:cs="Times New Roman"/>
                <w:b/>
                <w:color w:val="auto"/>
                <w:sz w:val="26"/>
                <w:szCs w:val="26"/>
              </w:rPr>
            </w:pPr>
            <w:r w:rsidRPr="00351D0F">
              <w:rPr>
                <w:rFonts w:cs="Times New Roman"/>
                <w:b/>
                <w:color w:val="auto"/>
                <w:sz w:val="26"/>
                <w:szCs w:val="26"/>
              </w:rPr>
              <w:t>Đơn vị</w:t>
            </w:r>
          </w:p>
        </w:tc>
        <w:tc>
          <w:tcPr>
            <w:tcW w:w="2749" w:type="dxa"/>
            <w:vAlign w:val="center"/>
          </w:tcPr>
          <w:p w:rsidR="00366F5B" w:rsidRPr="00351D0F" w:rsidRDefault="00366F5B" w:rsidP="00DE6757">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Quy mô</w:t>
            </w:r>
          </w:p>
        </w:tc>
      </w:tr>
      <w:tr w:rsidR="00F53BE7" w:rsidRPr="00351D0F" w:rsidTr="00F4290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b/>
                <w:color w:val="auto"/>
                <w:sz w:val="26"/>
                <w:szCs w:val="26"/>
              </w:rPr>
            </w:pPr>
            <w:r w:rsidRPr="00351D0F">
              <w:rPr>
                <w:rFonts w:cs="Times New Roman"/>
                <w:b/>
                <w:color w:val="auto"/>
                <w:sz w:val="26"/>
                <w:szCs w:val="26"/>
              </w:rPr>
              <w:t>I</w:t>
            </w:r>
          </w:p>
        </w:tc>
        <w:tc>
          <w:tcPr>
            <w:tcW w:w="8336" w:type="dxa"/>
            <w:gridSpan w:val="3"/>
          </w:tcPr>
          <w:p w:rsidR="00366F5B" w:rsidRPr="00351D0F" w:rsidRDefault="00366F5B" w:rsidP="00DE6757">
            <w:pPr>
              <w:spacing w:before="60" w:after="60" w:line="240" w:lineRule="auto"/>
              <w:jc w:val="left"/>
              <w:rPr>
                <w:rFonts w:cs="Times New Roman"/>
                <w:b/>
                <w:color w:val="auto"/>
                <w:sz w:val="26"/>
                <w:szCs w:val="26"/>
                <w:lang w:val="en-SG"/>
              </w:rPr>
            </w:pPr>
            <w:r w:rsidRPr="00351D0F">
              <w:rPr>
                <w:rFonts w:cs="Times New Roman"/>
                <w:b/>
                <w:color w:val="auto"/>
                <w:sz w:val="26"/>
                <w:szCs w:val="26"/>
                <w:lang w:val="en-SG"/>
              </w:rPr>
              <w:t>Các hạng mục chính</w:t>
            </w:r>
          </w:p>
        </w:tc>
      </w:tr>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1</w:t>
            </w:r>
          </w:p>
        </w:tc>
        <w:tc>
          <w:tcPr>
            <w:tcW w:w="4736" w:type="dxa"/>
            <w:shd w:val="clear" w:color="auto" w:fill="auto"/>
            <w:vAlign w:val="center"/>
          </w:tcPr>
          <w:p w:rsidR="00366F5B" w:rsidRPr="00351D0F" w:rsidRDefault="00366F5B" w:rsidP="00DE6757">
            <w:pPr>
              <w:spacing w:before="60" w:after="60" w:line="240" w:lineRule="auto"/>
              <w:rPr>
                <w:rFonts w:cs="Times New Roman"/>
                <w:color w:val="auto"/>
                <w:sz w:val="26"/>
                <w:szCs w:val="26"/>
              </w:rPr>
            </w:pPr>
            <w:r w:rsidRPr="00351D0F">
              <w:rPr>
                <w:rFonts w:cs="Times New Roman"/>
                <w:color w:val="auto"/>
                <w:sz w:val="26"/>
                <w:szCs w:val="26"/>
              </w:rPr>
              <w:t>Nhà bán hàng</w:t>
            </w:r>
            <w:r w:rsidR="0020287C" w:rsidRPr="00351D0F">
              <w:rPr>
                <w:rFonts w:cs="Times New Roman"/>
                <w:color w:val="auto"/>
                <w:sz w:val="26"/>
                <w:szCs w:val="26"/>
              </w:rPr>
              <w:t xml:space="preserve"> + nhà ở</w:t>
            </w:r>
          </w:p>
        </w:tc>
        <w:tc>
          <w:tcPr>
            <w:tcW w:w="851" w:type="dxa"/>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m</w:t>
            </w:r>
            <w:r w:rsidRPr="00351D0F">
              <w:rPr>
                <w:rFonts w:cs="Times New Roman"/>
                <w:color w:val="auto"/>
                <w:sz w:val="26"/>
                <w:szCs w:val="26"/>
                <w:vertAlign w:val="superscript"/>
              </w:rPr>
              <w:t>2</w:t>
            </w:r>
          </w:p>
        </w:tc>
        <w:tc>
          <w:tcPr>
            <w:tcW w:w="2749" w:type="dxa"/>
          </w:tcPr>
          <w:p w:rsidR="00366F5B" w:rsidRPr="00351D0F" w:rsidRDefault="00366F5B"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155</w:t>
            </w:r>
          </w:p>
        </w:tc>
      </w:tr>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2</w:t>
            </w:r>
          </w:p>
        </w:tc>
        <w:tc>
          <w:tcPr>
            <w:tcW w:w="4736" w:type="dxa"/>
            <w:shd w:val="clear" w:color="auto" w:fill="auto"/>
            <w:vAlign w:val="center"/>
          </w:tcPr>
          <w:p w:rsidR="00366F5B" w:rsidRPr="00351D0F" w:rsidRDefault="00D92117"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Bể chứa xăng dầu</w:t>
            </w:r>
          </w:p>
        </w:tc>
        <w:tc>
          <w:tcPr>
            <w:tcW w:w="851" w:type="dxa"/>
            <w:vAlign w:val="center"/>
          </w:tcPr>
          <w:p w:rsidR="00366F5B" w:rsidRPr="00351D0F" w:rsidRDefault="00D92117" w:rsidP="00DE6757">
            <w:pPr>
              <w:spacing w:before="60" w:after="60" w:line="240" w:lineRule="auto"/>
              <w:jc w:val="center"/>
              <w:rPr>
                <w:rFonts w:cs="Times New Roman"/>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366F5B" w:rsidRPr="00351D0F" w:rsidRDefault="00D8759B"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81</w:t>
            </w:r>
          </w:p>
        </w:tc>
      </w:tr>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3</w:t>
            </w:r>
          </w:p>
        </w:tc>
        <w:tc>
          <w:tcPr>
            <w:tcW w:w="4736" w:type="dxa"/>
            <w:shd w:val="clear" w:color="auto" w:fill="auto"/>
            <w:vAlign w:val="center"/>
          </w:tcPr>
          <w:p w:rsidR="00366F5B" w:rsidRPr="00351D0F" w:rsidRDefault="0020287C"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Mái che cột bơm</w:t>
            </w:r>
          </w:p>
        </w:tc>
        <w:tc>
          <w:tcPr>
            <w:tcW w:w="851" w:type="dxa"/>
            <w:vAlign w:val="center"/>
          </w:tcPr>
          <w:p w:rsidR="00366F5B" w:rsidRPr="00351D0F" w:rsidRDefault="00D92117" w:rsidP="00DE6757">
            <w:pPr>
              <w:spacing w:before="60" w:after="60" w:line="240" w:lineRule="auto"/>
              <w:jc w:val="center"/>
              <w:rPr>
                <w:rFonts w:cs="Times New Roman"/>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366F5B" w:rsidRPr="00351D0F" w:rsidRDefault="00DE6757"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224</w:t>
            </w:r>
          </w:p>
        </w:tc>
      </w:tr>
      <w:tr w:rsidR="00F53BE7" w:rsidRPr="00351D0F" w:rsidTr="00F42902">
        <w:trPr>
          <w:trHeight w:val="419"/>
        </w:trPr>
        <w:tc>
          <w:tcPr>
            <w:tcW w:w="617" w:type="dxa"/>
            <w:shd w:val="clear" w:color="auto" w:fill="auto"/>
            <w:vAlign w:val="center"/>
          </w:tcPr>
          <w:p w:rsidR="0020287C" w:rsidRPr="00351D0F" w:rsidRDefault="0020287C" w:rsidP="00DE6757">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II</w:t>
            </w:r>
          </w:p>
        </w:tc>
        <w:tc>
          <w:tcPr>
            <w:tcW w:w="8336" w:type="dxa"/>
            <w:gridSpan w:val="3"/>
            <w:shd w:val="clear" w:color="auto" w:fill="auto"/>
            <w:vAlign w:val="center"/>
          </w:tcPr>
          <w:p w:rsidR="0020287C" w:rsidRPr="00351D0F" w:rsidRDefault="0020287C" w:rsidP="00DE6757">
            <w:pPr>
              <w:spacing w:before="60" w:after="60" w:line="240" w:lineRule="auto"/>
              <w:jc w:val="left"/>
              <w:rPr>
                <w:rFonts w:cs="Times New Roman"/>
                <w:b/>
                <w:color w:val="auto"/>
                <w:sz w:val="26"/>
                <w:szCs w:val="26"/>
                <w:lang w:val="en-SG"/>
              </w:rPr>
            </w:pPr>
            <w:r w:rsidRPr="00351D0F">
              <w:rPr>
                <w:rFonts w:cs="Times New Roman"/>
                <w:b/>
                <w:color w:val="auto"/>
                <w:sz w:val="26"/>
                <w:szCs w:val="26"/>
                <w:lang w:val="en-SG"/>
              </w:rPr>
              <w:t>Các hạng mục phụ trợ</w:t>
            </w:r>
          </w:p>
        </w:tc>
      </w:tr>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5</w:t>
            </w:r>
          </w:p>
        </w:tc>
        <w:tc>
          <w:tcPr>
            <w:tcW w:w="4736" w:type="dxa"/>
            <w:shd w:val="clear" w:color="auto" w:fill="auto"/>
            <w:vAlign w:val="center"/>
          </w:tcPr>
          <w:p w:rsidR="00366F5B" w:rsidRPr="00351D0F" w:rsidRDefault="008B6F4D" w:rsidP="00DE6757">
            <w:pPr>
              <w:spacing w:before="60" w:after="60" w:line="240" w:lineRule="auto"/>
              <w:rPr>
                <w:rFonts w:cs="Times New Roman"/>
                <w:color w:val="auto"/>
                <w:sz w:val="26"/>
                <w:szCs w:val="26"/>
              </w:rPr>
            </w:pPr>
            <w:r w:rsidRPr="00351D0F">
              <w:rPr>
                <w:rFonts w:cs="Times New Roman"/>
                <w:color w:val="auto"/>
                <w:sz w:val="26"/>
                <w:szCs w:val="26"/>
              </w:rPr>
              <w:t>Hệ thống mương thoát nước</w:t>
            </w:r>
          </w:p>
        </w:tc>
        <w:tc>
          <w:tcPr>
            <w:tcW w:w="851" w:type="dxa"/>
            <w:vAlign w:val="center"/>
          </w:tcPr>
          <w:p w:rsidR="00366F5B" w:rsidRPr="00351D0F" w:rsidRDefault="00CC337C" w:rsidP="00DE6757">
            <w:pPr>
              <w:spacing w:before="60" w:after="60" w:line="240" w:lineRule="auto"/>
              <w:jc w:val="center"/>
              <w:rPr>
                <w:rFonts w:cs="Times New Roman"/>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366F5B" w:rsidRPr="00351D0F" w:rsidRDefault="00C216BB"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4,5</w:t>
            </w:r>
          </w:p>
        </w:tc>
      </w:tr>
      <w:tr w:rsidR="00F53BE7" w:rsidRPr="00351D0F" w:rsidTr="00216662">
        <w:trPr>
          <w:trHeight w:val="419"/>
        </w:trPr>
        <w:tc>
          <w:tcPr>
            <w:tcW w:w="617" w:type="dxa"/>
            <w:shd w:val="clear" w:color="auto" w:fill="auto"/>
            <w:vAlign w:val="center"/>
          </w:tcPr>
          <w:p w:rsidR="00366F5B" w:rsidRPr="00351D0F" w:rsidRDefault="00366F5B" w:rsidP="00DE6757">
            <w:pPr>
              <w:spacing w:before="60" w:after="60" w:line="240" w:lineRule="auto"/>
              <w:jc w:val="center"/>
              <w:rPr>
                <w:rFonts w:cs="Times New Roman"/>
                <w:color w:val="auto"/>
                <w:sz w:val="26"/>
                <w:szCs w:val="26"/>
              </w:rPr>
            </w:pPr>
            <w:r w:rsidRPr="00351D0F">
              <w:rPr>
                <w:rFonts w:cs="Times New Roman"/>
                <w:color w:val="auto"/>
                <w:sz w:val="26"/>
                <w:szCs w:val="26"/>
              </w:rPr>
              <w:t>6</w:t>
            </w:r>
          </w:p>
        </w:tc>
        <w:tc>
          <w:tcPr>
            <w:tcW w:w="4736" w:type="dxa"/>
            <w:shd w:val="clear" w:color="auto" w:fill="auto"/>
            <w:vAlign w:val="center"/>
          </w:tcPr>
          <w:p w:rsidR="00366F5B" w:rsidRPr="00351D0F" w:rsidRDefault="008B6F4D" w:rsidP="00DE6757">
            <w:pPr>
              <w:spacing w:before="60" w:after="60" w:line="240" w:lineRule="auto"/>
              <w:rPr>
                <w:rFonts w:cs="Times New Roman"/>
                <w:color w:val="auto"/>
                <w:sz w:val="26"/>
                <w:szCs w:val="26"/>
              </w:rPr>
            </w:pPr>
            <w:r w:rsidRPr="00351D0F">
              <w:rPr>
                <w:rFonts w:cs="Times New Roman"/>
                <w:color w:val="auto"/>
                <w:sz w:val="26"/>
                <w:szCs w:val="26"/>
              </w:rPr>
              <w:t>Bể chứa cát và cấp nước PCCC</w:t>
            </w:r>
          </w:p>
        </w:tc>
        <w:tc>
          <w:tcPr>
            <w:tcW w:w="851" w:type="dxa"/>
            <w:vAlign w:val="center"/>
          </w:tcPr>
          <w:p w:rsidR="00366F5B" w:rsidRPr="00351D0F" w:rsidRDefault="00B22999" w:rsidP="00DE6757">
            <w:pPr>
              <w:spacing w:before="60" w:after="60" w:line="240" w:lineRule="auto"/>
              <w:jc w:val="center"/>
              <w:rPr>
                <w:rFonts w:cs="Times New Roman"/>
                <w:color w:val="auto"/>
                <w:sz w:val="26"/>
                <w:szCs w:val="26"/>
                <w:lang w:val="en-SG"/>
              </w:rPr>
            </w:pPr>
            <w:r w:rsidRPr="00351D0F">
              <w:rPr>
                <w:rFonts w:cs="Times New Roman"/>
                <w:bCs/>
                <w:iCs/>
                <w:color w:val="auto"/>
                <w:sz w:val="26"/>
                <w:szCs w:val="26"/>
                <w:lang w:val="en-SG"/>
              </w:rPr>
              <w:t>m</w:t>
            </w:r>
            <w:r w:rsidRPr="00351D0F">
              <w:rPr>
                <w:rFonts w:cs="Times New Roman"/>
                <w:bCs/>
                <w:iCs/>
                <w:color w:val="auto"/>
                <w:sz w:val="26"/>
                <w:szCs w:val="26"/>
                <w:vertAlign w:val="superscript"/>
                <w:lang w:val="en-SG"/>
              </w:rPr>
              <w:t>2</w:t>
            </w:r>
          </w:p>
        </w:tc>
        <w:tc>
          <w:tcPr>
            <w:tcW w:w="2749" w:type="dxa"/>
          </w:tcPr>
          <w:p w:rsidR="00366F5B" w:rsidRPr="00351D0F" w:rsidRDefault="008B6F4D"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2</w:t>
            </w:r>
          </w:p>
        </w:tc>
      </w:tr>
      <w:tr w:rsidR="00F53BE7" w:rsidRPr="00351D0F" w:rsidTr="00216662">
        <w:trPr>
          <w:trHeight w:val="419"/>
        </w:trPr>
        <w:tc>
          <w:tcPr>
            <w:tcW w:w="617" w:type="dxa"/>
            <w:shd w:val="clear" w:color="auto" w:fill="auto"/>
            <w:vAlign w:val="center"/>
          </w:tcPr>
          <w:p w:rsidR="008B6F4D" w:rsidRPr="00351D0F" w:rsidRDefault="008B6F4D"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7</w:t>
            </w:r>
          </w:p>
        </w:tc>
        <w:tc>
          <w:tcPr>
            <w:tcW w:w="4736" w:type="dxa"/>
            <w:shd w:val="clear" w:color="auto" w:fill="auto"/>
            <w:vAlign w:val="center"/>
          </w:tcPr>
          <w:p w:rsidR="008B6F4D" w:rsidRPr="00351D0F" w:rsidRDefault="00CC337C"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Sân bãi bê tông</w:t>
            </w:r>
          </w:p>
        </w:tc>
        <w:tc>
          <w:tcPr>
            <w:tcW w:w="851" w:type="dxa"/>
            <w:vAlign w:val="center"/>
          </w:tcPr>
          <w:p w:rsidR="008B6F4D" w:rsidRPr="00351D0F" w:rsidRDefault="00C216BB" w:rsidP="00DE6757">
            <w:pPr>
              <w:spacing w:before="60" w:after="60" w:line="240" w:lineRule="auto"/>
              <w:jc w:val="center"/>
              <w:rPr>
                <w:rFonts w:cs="Times New Roman"/>
                <w:bCs/>
                <w:iCs/>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8B6F4D" w:rsidRPr="00351D0F" w:rsidRDefault="00491BD5" w:rsidP="00DE6757">
            <w:pPr>
              <w:tabs>
                <w:tab w:val="left" w:pos="1551"/>
                <w:tab w:val="center" w:pos="1763"/>
              </w:tabs>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85</w:t>
            </w:r>
          </w:p>
        </w:tc>
      </w:tr>
      <w:tr w:rsidR="00F53BE7" w:rsidRPr="00351D0F" w:rsidTr="00216662">
        <w:trPr>
          <w:trHeight w:val="419"/>
        </w:trPr>
        <w:tc>
          <w:tcPr>
            <w:tcW w:w="617" w:type="dxa"/>
            <w:shd w:val="clear" w:color="auto" w:fill="auto"/>
            <w:vAlign w:val="center"/>
          </w:tcPr>
          <w:p w:rsidR="006367C7" w:rsidRPr="00351D0F" w:rsidRDefault="006367C7"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8</w:t>
            </w:r>
          </w:p>
        </w:tc>
        <w:tc>
          <w:tcPr>
            <w:tcW w:w="4736" w:type="dxa"/>
            <w:shd w:val="clear" w:color="auto" w:fill="auto"/>
            <w:vAlign w:val="center"/>
          </w:tcPr>
          <w:p w:rsidR="006367C7" w:rsidRPr="00351D0F" w:rsidRDefault="006367C7"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Nhà vệ sinh</w:t>
            </w:r>
          </w:p>
        </w:tc>
        <w:tc>
          <w:tcPr>
            <w:tcW w:w="851" w:type="dxa"/>
            <w:vAlign w:val="center"/>
          </w:tcPr>
          <w:p w:rsidR="006367C7" w:rsidRPr="00351D0F" w:rsidRDefault="006367C7" w:rsidP="00DE6757">
            <w:pPr>
              <w:spacing w:before="60" w:after="60" w:line="240" w:lineRule="auto"/>
              <w:jc w:val="center"/>
              <w:rPr>
                <w:rFonts w:cs="Times New Roman"/>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6367C7" w:rsidRPr="00351D0F" w:rsidRDefault="006367C7"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5</w:t>
            </w:r>
          </w:p>
        </w:tc>
      </w:tr>
      <w:tr w:rsidR="00F53BE7" w:rsidRPr="00351D0F" w:rsidTr="00216662">
        <w:trPr>
          <w:trHeight w:val="419"/>
        </w:trPr>
        <w:tc>
          <w:tcPr>
            <w:tcW w:w="617" w:type="dxa"/>
            <w:shd w:val="clear" w:color="auto" w:fill="auto"/>
            <w:vAlign w:val="center"/>
          </w:tcPr>
          <w:p w:rsidR="006367C7" w:rsidRPr="00351D0F" w:rsidRDefault="006367C7"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9</w:t>
            </w:r>
          </w:p>
        </w:tc>
        <w:tc>
          <w:tcPr>
            <w:tcW w:w="4736" w:type="dxa"/>
            <w:shd w:val="clear" w:color="auto" w:fill="auto"/>
            <w:vAlign w:val="center"/>
          </w:tcPr>
          <w:p w:rsidR="006367C7" w:rsidRPr="00351D0F" w:rsidRDefault="006367C7"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Đất dự phòng</w:t>
            </w:r>
          </w:p>
        </w:tc>
        <w:tc>
          <w:tcPr>
            <w:tcW w:w="851" w:type="dxa"/>
            <w:vAlign w:val="center"/>
          </w:tcPr>
          <w:p w:rsidR="006367C7" w:rsidRPr="00351D0F" w:rsidRDefault="006367C7" w:rsidP="00DE6757">
            <w:pPr>
              <w:spacing w:before="60" w:after="60" w:line="240" w:lineRule="auto"/>
              <w:jc w:val="center"/>
              <w:rPr>
                <w:rFonts w:cs="Times New Roman"/>
                <w:color w:val="auto"/>
                <w:sz w:val="26"/>
                <w:szCs w:val="26"/>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6367C7" w:rsidRPr="00351D0F" w:rsidRDefault="000132A4"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10</w:t>
            </w:r>
            <w:r w:rsidR="00491BD5" w:rsidRPr="00351D0F">
              <w:rPr>
                <w:rFonts w:cs="Times New Roman"/>
                <w:bCs/>
                <w:iCs/>
                <w:color w:val="auto"/>
                <w:sz w:val="26"/>
                <w:szCs w:val="26"/>
                <w:lang w:val="en-SG"/>
              </w:rPr>
              <w:t>1,44</w:t>
            </w:r>
          </w:p>
        </w:tc>
      </w:tr>
      <w:tr w:rsidR="00F53BE7" w:rsidRPr="00351D0F" w:rsidTr="00F42902">
        <w:trPr>
          <w:trHeight w:val="419"/>
        </w:trPr>
        <w:tc>
          <w:tcPr>
            <w:tcW w:w="617" w:type="dxa"/>
            <w:shd w:val="clear" w:color="auto" w:fill="auto"/>
            <w:vAlign w:val="center"/>
          </w:tcPr>
          <w:p w:rsidR="006367C7" w:rsidRPr="00351D0F" w:rsidRDefault="006367C7" w:rsidP="00DE6757">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III</w:t>
            </w:r>
          </w:p>
        </w:tc>
        <w:tc>
          <w:tcPr>
            <w:tcW w:w="8336" w:type="dxa"/>
            <w:gridSpan w:val="3"/>
            <w:shd w:val="clear" w:color="auto" w:fill="auto"/>
            <w:vAlign w:val="center"/>
          </w:tcPr>
          <w:p w:rsidR="006367C7" w:rsidRPr="00351D0F" w:rsidRDefault="006367C7" w:rsidP="00DE6757">
            <w:pPr>
              <w:spacing w:before="60" w:after="60" w:line="240" w:lineRule="auto"/>
              <w:jc w:val="left"/>
              <w:rPr>
                <w:rFonts w:cs="Times New Roman"/>
                <w:b/>
                <w:bCs/>
                <w:iCs/>
                <w:color w:val="auto"/>
                <w:sz w:val="26"/>
                <w:szCs w:val="26"/>
                <w:lang w:val="en-SG"/>
              </w:rPr>
            </w:pPr>
            <w:r w:rsidRPr="00351D0F">
              <w:rPr>
                <w:rFonts w:cs="Times New Roman"/>
                <w:b/>
                <w:color w:val="auto"/>
                <w:sz w:val="26"/>
                <w:szCs w:val="26"/>
                <w:lang w:val="en-SG"/>
              </w:rPr>
              <w:t>Hạng mục BVMT</w:t>
            </w:r>
          </w:p>
        </w:tc>
      </w:tr>
      <w:tr w:rsidR="00F53BE7" w:rsidRPr="00351D0F" w:rsidTr="00216662">
        <w:trPr>
          <w:trHeight w:val="419"/>
        </w:trPr>
        <w:tc>
          <w:tcPr>
            <w:tcW w:w="617" w:type="dxa"/>
            <w:shd w:val="clear" w:color="auto" w:fill="auto"/>
            <w:vAlign w:val="center"/>
          </w:tcPr>
          <w:p w:rsidR="006367C7" w:rsidRPr="00351D0F" w:rsidRDefault="006367C7"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10</w:t>
            </w:r>
          </w:p>
        </w:tc>
        <w:tc>
          <w:tcPr>
            <w:tcW w:w="4736" w:type="dxa"/>
            <w:shd w:val="clear" w:color="auto" w:fill="auto"/>
            <w:vAlign w:val="center"/>
          </w:tcPr>
          <w:p w:rsidR="006367C7" w:rsidRPr="00351D0F" w:rsidRDefault="006367C7"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Bể tách dầu mỡ</w:t>
            </w:r>
          </w:p>
        </w:tc>
        <w:tc>
          <w:tcPr>
            <w:tcW w:w="851" w:type="dxa"/>
            <w:vAlign w:val="center"/>
          </w:tcPr>
          <w:p w:rsidR="006367C7" w:rsidRPr="00351D0F" w:rsidRDefault="006367C7"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m</w:t>
            </w:r>
            <w:r w:rsidRPr="00351D0F">
              <w:rPr>
                <w:rFonts w:cs="Times New Roman"/>
                <w:bCs/>
                <w:iCs/>
                <w:color w:val="auto"/>
                <w:sz w:val="26"/>
                <w:szCs w:val="26"/>
                <w:vertAlign w:val="superscript"/>
                <w:lang w:val="en-SG"/>
              </w:rPr>
              <w:t>2</w:t>
            </w:r>
          </w:p>
        </w:tc>
        <w:tc>
          <w:tcPr>
            <w:tcW w:w="2749" w:type="dxa"/>
          </w:tcPr>
          <w:p w:rsidR="006367C7" w:rsidRPr="00351D0F" w:rsidRDefault="006367C7"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2,56</w:t>
            </w:r>
          </w:p>
        </w:tc>
      </w:tr>
      <w:tr w:rsidR="00F53BE7" w:rsidRPr="00351D0F" w:rsidTr="00216662">
        <w:trPr>
          <w:trHeight w:val="419"/>
        </w:trPr>
        <w:tc>
          <w:tcPr>
            <w:tcW w:w="617" w:type="dxa"/>
            <w:shd w:val="clear" w:color="auto" w:fill="auto"/>
            <w:vAlign w:val="center"/>
          </w:tcPr>
          <w:p w:rsidR="006367C7" w:rsidRPr="00351D0F" w:rsidRDefault="006367C7" w:rsidP="00DE6757">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11</w:t>
            </w:r>
          </w:p>
        </w:tc>
        <w:tc>
          <w:tcPr>
            <w:tcW w:w="4736" w:type="dxa"/>
            <w:shd w:val="clear" w:color="auto" w:fill="auto"/>
            <w:vAlign w:val="center"/>
          </w:tcPr>
          <w:p w:rsidR="006367C7" w:rsidRPr="00351D0F" w:rsidRDefault="006367C7" w:rsidP="00DE6757">
            <w:pPr>
              <w:spacing w:before="60" w:after="60" w:line="240" w:lineRule="auto"/>
              <w:rPr>
                <w:rFonts w:cs="Times New Roman"/>
                <w:color w:val="auto"/>
                <w:sz w:val="26"/>
                <w:szCs w:val="26"/>
                <w:lang w:val="en-SG"/>
              </w:rPr>
            </w:pPr>
            <w:r w:rsidRPr="00351D0F">
              <w:rPr>
                <w:rFonts w:cs="Times New Roman"/>
                <w:color w:val="auto"/>
                <w:sz w:val="26"/>
                <w:szCs w:val="26"/>
                <w:lang w:val="en-SG"/>
              </w:rPr>
              <w:t>Kho chứa CTNH</w:t>
            </w:r>
          </w:p>
        </w:tc>
        <w:tc>
          <w:tcPr>
            <w:tcW w:w="851" w:type="dxa"/>
            <w:vAlign w:val="center"/>
          </w:tcPr>
          <w:p w:rsidR="006367C7" w:rsidRPr="00351D0F" w:rsidRDefault="006367C7" w:rsidP="00DE6757">
            <w:pPr>
              <w:spacing w:before="60" w:after="60" w:line="240" w:lineRule="auto"/>
              <w:jc w:val="center"/>
              <w:rPr>
                <w:rFonts w:cs="Times New Roman"/>
                <w:bCs/>
                <w:iCs/>
                <w:color w:val="auto"/>
                <w:sz w:val="26"/>
                <w:szCs w:val="26"/>
                <w:lang w:val="en-SG"/>
              </w:rPr>
            </w:pPr>
            <w:r w:rsidRPr="00351D0F">
              <w:rPr>
                <w:rFonts w:cs="Times New Roman"/>
                <w:color w:val="auto"/>
                <w:sz w:val="26"/>
                <w:szCs w:val="26"/>
              </w:rPr>
              <w:t>m</w:t>
            </w:r>
            <w:r w:rsidRPr="00351D0F">
              <w:rPr>
                <w:rFonts w:cs="Times New Roman"/>
                <w:color w:val="auto"/>
                <w:sz w:val="26"/>
                <w:szCs w:val="26"/>
                <w:vertAlign w:val="superscript"/>
                <w:lang w:val="en-SG"/>
              </w:rPr>
              <w:t>2</w:t>
            </w:r>
          </w:p>
        </w:tc>
        <w:tc>
          <w:tcPr>
            <w:tcW w:w="2749" w:type="dxa"/>
          </w:tcPr>
          <w:p w:rsidR="006367C7" w:rsidRPr="00351D0F" w:rsidRDefault="006367C7" w:rsidP="00DE6757">
            <w:pPr>
              <w:spacing w:before="60" w:after="60" w:line="240" w:lineRule="auto"/>
              <w:jc w:val="center"/>
              <w:rPr>
                <w:rFonts w:cs="Times New Roman"/>
                <w:bCs/>
                <w:iCs/>
                <w:color w:val="auto"/>
                <w:sz w:val="26"/>
                <w:szCs w:val="26"/>
                <w:lang w:val="en-SG"/>
              </w:rPr>
            </w:pPr>
            <w:r w:rsidRPr="00351D0F">
              <w:rPr>
                <w:rFonts w:cs="Times New Roman"/>
                <w:bCs/>
                <w:iCs/>
                <w:color w:val="auto"/>
                <w:sz w:val="26"/>
                <w:szCs w:val="26"/>
                <w:lang w:val="en-SG"/>
              </w:rPr>
              <w:t>2,</w:t>
            </w:r>
            <w:r w:rsidR="009A037A" w:rsidRPr="00351D0F">
              <w:rPr>
                <w:rFonts w:cs="Times New Roman"/>
                <w:bCs/>
                <w:iCs/>
                <w:color w:val="auto"/>
                <w:sz w:val="26"/>
                <w:szCs w:val="26"/>
                <w:lang w:val="en-SG"/>
              </w:rPr>
              <w:t>5</w:t>
            </w:r>
          </w:p>
        </w:tc>
      </w:tr>
      <w:tr w:rsidR="00F53BE7" w:rsidRPr="00351D0F" w:rsidTr="00287D84">
        <w:trPr>
          <w:trHeight w:val="419"/>
        </w:trPr>
        <w:tc>
          <w:tcPr>
            <w:tcW w:w="5353" w:type="dxa"/>
            <w:gridSpan w:val="2"/>
            <w:shd w:val="clear" w:color="auto" w:fill="auto"/>
            <w:vAlign w:val="center"/>
          </w:tcPr>
          <w:p w:rsidR="006367C7" w:rsidRPr="001771F8" w:rsidRDefault="002F5285" w:rsidP="00DE6757">
            <w:pPr>
              <w:spacing w:before="60" w:after="60" w:line="240" w:lineRule="auto"/>
              <w:jc w:val="center"/>
              <w:rPr>
                <w:rFonts w:cs="Times New Roman"/>
                <w:b/>
                <w:color w:val="auto"/>
                <w:sz w:val="26"/>
                <w:szCs w:val="26"/>
                <w:lang w:val="en-SG"/>
              </w:rPr>
            </w:pPr>
            <w:r w:rsidRPr="001771F8">
              <w:rPr>
                <w:rFonts w:cs="Times New Roman"/>
                <w:b/>
                <w:color w:val="auto"/>
                <w:sz w:val="26"/>
                <w:szCs w:val="26"/>
                <w:lang w:val="en-SG"/>
              </w:rPr>
              <w:t>Tổng cộng</w:t>
            </w:r>
          </w:p>
        </w:tc>
        <w:tc>
          <w:tcPr>
            <w:tcW w:w="851" w:type="dxa"/>
            <w:vAlign w:val="center"/>
          </w:tcPr>
          <w:p w:rsidR="006367C7" w:rsidRPr="001771F8" w:rsidRDefault="002F5285" w:rsidP="00DE6757">
            <w:pPr>
              <w:spacing w:before="60" w:after="60" w:line="240" w:lineRule="auto"/>
              <w:jc w:val="center"/>
              <w:rPr>
                <w:rFonts w:cs="Times New Roman"/>
                <w:b/>
                <w:color w:val="auto"/>
                <w:sz w:val="26"/>
                <w:szCs w:val="26"/>
              </w:rPr>
            </w:pPr>
            <w:r w:rsidRPr="001771F8">
              <w:rPr>
                <w:rFonts w:cs="Times New Roman"/>
                <w:b/>
                <w:color w:val="auto"/>
                <w:sz w:val="26"/>
                <w:szCs w:val="26"/>
              </w:rPr>
              <w:t>m</w:t>
            </w:r>
            <w:r w:rsidRPr="001771F8">
              <w:rPr>
                <w:rFonts w:cs="Times New Roman"/>
                <w:b/>
                <w:color w:val="auto"/>
                <w:sz w:val="26"/>
                <w:szCs w:val="26"/>
                <w:vertAlign w:val="superscript"/>
                <w:lang w:val="en-SG"/>
              </w:rPr>
              <w:t>2</w:t>
            </w:r>
          </w:p>
        </w:tc>
        <w:tc>
          <w:tcPr>
            <w:tcW w:w="2749" w:type="dxa"/>
          </w:tcPr>
          <w:p w:rsidR="006367C7" w:rsidRPr="001771F8" w:rsidRDefault="009A037A" w:rsidP="00DE6757">
            <w:pPr>
              <w:spacing w:before="60" w:after="60" w:line="240" w:lineRule="auto"/>
              <w:jc w:val="center"/>
              <w:rPr>
                <w:rFonts w:cs="Times New Roman"/>
                <w:b/>
                <w:bCs/>
                <w:iCs/>
                <w:color w:val="auto"/>
                <w:sz w:val="26"/>
                <w:szCs w:val="26"/>
                <w:lang w:val="en-SG"/>
              </w:rPr>
            </w:pPr>
            <w:r w:rsidRPr="001771F8">
              <w:rPr>
                <w:rFonts w:cs="Times New Roman"/>
                <w:b/>
                <w:bCs/>
                <w:iCs/>
                <w:color w:val="auto"/>
                <w:sz w:val="26"/>
                <w:szCs w:val="26"/>
                <w:lang w:val="en-SG"/>
              </w:rPr>
              <w:t>663</w:t>
            </w:r>
          </w:p>
        </w:tc>
      </w:tr>
    </w:tbl>
    <w:p w:rsidR="00F42902" w:rsidRPr="00351D0F" w:rsidRDefault="00935DEB" w:rsidP="00ED5B68">
      <w:pPr>
        <w:spacing w:line="312" w:lineRule="auto"/>
        <w:ind w:firstLine="720"/>
        <w:rPr>
          <w:rFonts w:cs="Times New Roman"/>
          <w:color w:val="auto"/>
          <w:szCs w:val="27"/>
          <w:lang w:val="en-SG" w:eastAsia="en-US"/>
        </w:rPr>
      </w:pPr>
      <w:r w:rsidRPr="00351D0F">
        <w:rPr>
          <w:rFonts w:cs="Times New Roman"/>
          <w:color w:val="auto"/>
          <w:szCs w:val="27"/>
          <w:lang w:eastAsia="en-US"/>
        </w:rPr>
        <w:t xml:space="preserve">- Số </w:t>
      </w:r>
      <w:r w:rsidR="00D53128" w:rsidRPr="00351D0F">
        <w:rPr>
          <w:rFonts w:cs="Times New Roman"/>
          <w:color w:val="auto"/>
          <w:szCs w:val="27"/>
          <w:lang w:eastAsia="en-US"/>
        </w:rPr>
        <w:t xml:space="preserve">lượng CBCNV </w:t>
      </w:r>
      <w:r w:rsidR="006310F3" w:rsidRPr="00351D0F">
        <w:rPr>
          <w:rFonts w:cs="Times New Roman"/>
          <w:color w:val="auto"/>
          <w:szCs w:val="27"/>
          <w:lang w:eastAsia="en-US"/>
        </w:rPr>
        <w:t>trong Cửa hàng</w:t>
      </w:r>
      <w:r w:rsidR="00DB3FC5" w:rsidRPr="00351D0F">
        <w:rPr>
          <w:rFonts w:cs="Times New Roman"/>
          <w:color w:val="auto"/>
          <w:szCs w:val="27"/>
          <w:lang w:val="en-SG" w:eastAsia="en-US"/>
        </w:rPr>
        <w:t>:</w:t>
      </w:r>
      <w:r w:rsidR="00D53128" w:rsidRPr="00351D0F">
        <w:rPr>
          <w:rFonts w:cs="Times New Roman"/>
          <w:color w:val="auto"/>
          <w:szCs w:val="27"/>
          <w:lang w:eastAsia="en-US"/>
        </w:rPr>
        <w:t xml:space="preserve"> 3 người</w:t>
      </w:r>
      <w:r w:rsidR="00E46ED6" w:rsidRPr="00351D0F">
        <w:rPr>
          <w:rFonts w:cs="Times New Roman"/>
          <w:color w:val="auto"/>
          <w:szCs w:val="27"/>
          <w:lang w:val="en-SG" w:eastAsia="en-US"/>
        </w:rPr>
        <w:t>.</w:t>
      </w:r>
    </w:p>
    <w:p w:rsidR="00203E6E" w:rsidRPr="00351D0F" w:rsidRDefault="00203E6E" w:rsidP="00ED5B68">
      <w:pPr>
        <w:spacing w:line="312" w:lineRule="auto"/>
        <w:ind w:firstLine="720"/>
        <w:rPr>
          <w:rFonts w:cs="Times New Roman"/>
          <w:color w:val="auto"/>
          <w:szCs w:val="27"/>
          <w:lang w:val="en-SG" w:eastAsia="en-US"/>
        </w:rPr>
      </w:pPr>
      <w:r w:rsidRPr="00351D0F">
        <w:rPr>
          <w:rFonts w:cs="Times New Roman"/>
          <w:color w:val="auto"/>
          <w:szCs w:val="27"/>
          <w:lang w:val="en-SG" w:eastAsia="en-US"/>
        </w:rPr>
        <w:t>- Số lượng khách vãng lai/ngày: 10 người.</w:t>
      </w:r>
    </w:p>
    <w:p w:rsidR="001A0E1C" w:rsidRPr="00351D0F" w:rsidRDefault="001A0E1C" w:rsidP="00ED5B68">
      <w:pPr>
        <w:pStyle w:val="Heading31"/>
        <w:spacing w:line="312" w:lineRule="auto"/>
        <w:rPr>
          <w:sz w:val="27"/>
          <w:lang w:val="vi-VN"/>
        </w:rPr>
      </w:pPr>
      <w:bookmarkStart w:id="176" w:name="_Toc118097284"/>
      <w:r w:rsidRPr="00351D0F">
        <w:rPr>
          <w:sz w:val="27"/>
          <w:lang w:val="vi-VN"/>
        </w:rPr>
        <w:t>5.2. Các hạng mục công trình xử lý chất thải và bảo vệ môi trường</w:t>
      </w:r>
      <w:bookmarkEnd w:id="176"/>
    </w:p>
    <w:p w:rsidR="006134DC" w:rsidRPr="00351D0F" w:rsidRDefault="00F1672B" w:rsidP="00ED5B68">
      <w:pPr>
        <w:pStyle w:val="Normal0"/>
        <w:spacing w:before="0" w:after="0" w:line="312" w:lineRule="auto"/>
        <w:ind w:firstLine="0"/>
        <w:rPr>
          <w:rFonts w:cs="Times New Roman"/>
          <w:i/>
          <w:sz w:val="27"/>
          <w:szCs w:val="27"/>
          <w:lang w:val="vi-VN"/>
        </w:rPr>
      </w:pPr>
      <w:bookmarkStart w:id="177" w:name="_Toc103869697"/>
      <w:bookmarkStart w:id="178" w:name="_Toc106094348"/>
      <w:bookmarkStart w:id="179" w:name="_Toc106094459"/>
      <w:bookmarkStart w:id="180" w:name="_Toc107848913"/>
      <w:bookmarkStart w:id="181" w:name="_Toc107849046"/>
      <w:r w:rsidRPr="00351D0F">
        <w:rPr>
          <w:rFonts w:cs="Times New Roman"/>
          <w:i/>
          <w:sz w:val="27"/>
          <w:szCs w:val="27"/>
          <w:lang w:val="vi-VN"/>
        </w:rPr>
        <w:t>a</w:t>
      </w:r>
      <w:r w:rsidR="006134DC" w:rsidRPr="00351D0F">
        <w:rPr>
          <w:rFonts w:cs="Times New Roman"/>
          <w:i/>
          <w:sz w:val="27"/>
          <w:szCs w:val="27"/>
          <w:lang w:val="vi-VN"/>
        </w:rPr>
        <w:t xml:space="preserve">. Hệ thống </w:t>
      </w:r>
      <w:r w:rsidR="00F42902" w:rsidRPr="00351D0F">
        <w:rPr>
          <w:rFonts w:cs="Times New Roman"/>
          <w:i/>
          <w:sz w:val="27"/>
          <w:szCs w:val="27"/>
          <w:lang w:val="vi-VN"/>
        </w:rPr>
        <w:t>thu gom, xử lý nước mưa chảy tràn</w:t>
      </w:r>
    </w:p>
    <w:p w:rsidR="00F1672B" w:rsidRPr="00351D0F" w:rsidRDefault="002728CC" w:rsidP="00ED5B68">
      <w:pPr>
        <w:pStyle w:val="Normal0"/>
        <w:spacing w:before="0" w:after="0" w:line="312" w:lineRule="auto"/>
        <w:rPr>
          <w:rFonts w:cs="Times New Roman"/>
          <w:sz w:val="27"/>
          <w:szCs w:val="27"/>
          <w:lang w:val="vi-VN"/>
        </w:rPr>
      </w:pPr>
      <w:r w:rsidRPr="00351D0F">
        <w:rPr>
          <w:rFonts w:cs="Times New Roman"/>
          <w:sz w:val="27"/>
          <w:szCs w:val="27"/>
          <w:lang w:val="en-SG"/>
        </w:rPr>
        <w:t xml:space="preserve">- </w:t>
      </w:r>
      <w:r w:rsidR="00F1672B" w:rsidRPr="00351D0F">
        <w:rPr>
          <w:rFonts w:cs="Times New Roman"/>
          <w:sz w:val="27"/>
          <w:szCs w:val="27"/>
          <w:lang w:val="vi-VN"/>
        </w:rPr>
        <w:t>Hệ thống thu gom và thoát nước mưa: Hiện trạng trong khu vực Cử</w:t>
      </w:r>
      <w:r w:rsidR="00C26DA9" w:rsidRPr="00351D0F">
        <w:rPr>
          <w:rFonts w:cs="Times New Roman"/>
          <w:sz w:val="27"/>
          <w:szCs w:val="27"/>
          <w:lang w:val="vi-VN"/>
        </w:rPr>
        <w:t xml:space="preserve">a hàng </w:t>
      </w:r>
      <w:proofErr w:type="gramStart"/>
      <w:r w:rsidR="00C26DA9" w:rsidRPr="00351D0F">
        <w:rPr>
          <w:rFonts w:cs="Times New Roman"/>
          <w:sz w:val="27"/>
          <w:szCs w:val="27"/>
          <w:lang w:val="vi-VN"/>
        </w:rPr>
        <w:t xml:space="preserve">đã </w:t>
      </w:r>
      <w:r w:rsidR="00F1672B" w:rsidRPr="00351D0F">
        <w:rPr>
          <w:rFonts w:cs="Times New Roman"/>
          <w:sz w:val="27"/>
          <w:szCs w:val="27"/>
          <w:lang w:val="vi-VN"/>
        </w:rPr>
        <w:t xml:space="preserve"> </w:t>
      </w:r>
      <w:r w:rsidR="007A2BA4" w:rsidRPr="00351D0F">
        <w:rPr>
          <w:rFonts w:cs="Times New Roman"/>
          <w:sz w:val="27"/>
          <w:szCs w:val="27"/>
          <w:lang w:val="vi-VN"/>
        </w:rPr>
        <w:t>xây</w:t>
      </w:r>
      <w:proofErr w:type="gramEnd"/>
      <w:r w:rsidR="007A2BA4" w:rsidRPr="00351D0F">
        <w:rPr>
          <w:rFonts w:cs="Times New Roman"/>
          <w:sz w:val="27"/>
          <w:szCs w:val="27"/>
          <w:lang w:val="vi-VN"/>
        </w:rPr>
        <w:t xml:space="preserve"> dựng</w:t>
      </w:r>
      <w:r w:rsidR="00B80D0B" w:rsidRPr="00351D0F">
        <w:rPr>
          <w:rFonts w:cs="Times New Roman"/>
          <w:sz w:val="27"/>
          <w:szCs w:val="27"/>
          <w:lang w:val="vi-VN"/>
        </w:rPr>
        <w:t xml:space="preserve"> </w:t>
      </w:r>
      <w:r w:rsidR="007A2BA4" w:rsidRPr="00351D0F">
        <w:rPr>
          <w:rFonts w:cs="Times New Roman"/>
          <w:sz w:val="27"/>
          <w:szCs w:val="27"/>
          <w:lang w:val="vi-VN"/>
        </w:rPr>
        <w:t>mương thoát nước</w:t>
      </w:r>
      <w:r w:rsidR="00F1672B" w:rsidRPr="00351D0F">
        <w:rPr>
          <w:rFonts w:cs="Times New Roman"/>
          <w:sz w:val="27"/>
          <w:szCs w:val="27"/>
          <w:lang w:val="vi-VN"/>
        </w:rPr>
        <w:t xml:space="preserve"> thu nước mưa từ mái che cột bơm, nhà bán hàng</w:t>
      </w:r>
      <w:r w:rsidR="007A2BA4" w:rsidRPr="00351D0F">
        <w:rPr>
          <w:rFonts w:cs="Times New Roman"/>
          <w:sz w:val="27"/>
          <w:szCs w:val="27"/>
          <w:lang w:val="vi-VN"/>
        </w:rPr>
        <w:t xml:space="preserve">, hệ thống mương thoát nước </w:t>
      </w:r>
      <w:r w:rsidR="00EB4632" w:rsidRPr="00351D0F">
        <w:rPr>
          <w:rFonts w:cs="Times New Roman"/>
          <w:sz w:val="27"/>
          <w:szCs w:val="27"/>
          <w:lang w:val="en-SG"/>
        </w:rPr>
        <w:t>có</w:t>
      </w:r>
      <w:r w:rsidR="001A574C" w:rsidRPr="00351D0F">
        <w:rPr>
          <w:rFonts w:cs="Times New Roman"/>
          <w:sz w:val="27"/>
          <w:szCs w:val="27"/>
          <w:lang w:val="en-SG"/>
        </w:rPr>
        <w:t xml:space="preserve"> kích thước</w:t>
      </w:r>
      <w:r w:rsidR="00EB4632" w:rsidRPr="00351D0F">
        <w:rPr>
          <w:rFonts w:cs="Times New Roman"/>
          <w:sz w:val="27"/>
          <w:szCs w:val="27"/>
          <w:lang w:val="en-SG"/>
        </w:rPr>
        <w:t xml:space="preserve"> </w:t>
      </w:r>
      <w:r w:rsidR="00EB4632" w:rsidRPr="00351D0F">
        <w:rPr>
          <w:rFonts w:cs="Times New Roman"/>
          <w:sz w:val="27"/>
          <w:szCs w:val="27"/>
          <w:lang w:val="vi-VN"/>
        </w:rPr>
        <w:t>(D</w:t>
      </w:r>
      <w:r w:rsidR="00EB4632" w:rsidRPr="00351D0F">
        <w:rPr>
          <w:rFonts w:cs="Times New Roman"/>
          <w:sz w:val="27"/>
          <w:szCs w:val="27"/>
          <w:shd w:val="clear" w:color="auto" w:fill="FFFFFF"/>
          <w:lang w:val="vi-VN"/>
        </w:rPr>
        <w:t>×R×C)</w:t>
      </w:r>
      <w:r w:rsidR="001A574C" w:rsidRPr="00351D0F">
        <w:rPr>
          <w:rFonts w:cs="Times New Roman"/>
          <w:sz w:val="27"/>
          <w:szCs w:val="27"/>
          <w:shd w:val="clear" w:color="auto" w:fill="FFFFFF"/>
          <w:lang w:val="en-SG"/>
        </w:rPr>
        <w:t xml:space="preserve"> </w:t>
      </w:r>
      <w:r w:rsidR="00EB4632" w:rsidRPr="00351D0F">
        <w:rPr>
          <w:rFonts w:cs="Times New Roman"/>
          <w:sz w:val="27"/>
          <w:szCs w:val="27"/>
          <w:shd w:val="clear" w:color="auto" w:fill="FFFFFF"/>
          <w:lang w:val="vi-VN"/>
        </w:rPr>
        <w:t>=</w:t>
      </w:r>
      <w:r w:rsidR="001A574C" w:rsidRPr="00351D0F">
        <w:rPr>
          <w:rFonts w:cs="Times New Roman"/>
          <w:sz w:val="27"/>
          <w:szCs w:val="27"/>
          <w:shd w:val="clear" w:color="auto" w:fill="FFFFFF"/>
          <w:lang w:val="en-SG"/>
        </w:rPr>
        <w:t xml:space="preserve"> </w:t>
      </w:r>
      <w:r w:rsidR="00EB4632" w:rsidRPr="00351D0F">
        <w:rPr>
          <w:rFonts w:cs="Times New Roman"/>
          <w:sz w:val="27"/>
          <w:szCs w:val="27"/>
          <w:shd w:val="clear" w:color="auto" w:fill="FFFFFF"/>
          <w:lang w:val="vi-VN"/>
        </w:rPr>
        <w:t>(</w:t>
      </w:r>
      <w:r w:rsidR="00EB4632" w:rsidRPr="00351D0F">
        <w:rPr>
          <w:rFonts w:cs="Times New Roman"/>
          <w:sz w:val="27"/>
          <w:szCs w:val="27"/>
          <w:shd w:val="clear" w:color="auto" w:fill="FFFFFF"/>
          <w:lang w:val="en-SG"/>
        </w:rPr>
        <w:t>18</w:t>
      </w:r>
      <w:r w:rsidR="00EB4632" w:rsidRPr="00351D0F">
        <w:rPr>
          <w:rFonts w:cs="Times New Roman"/>
          <w:sz w:val="27"/>
          <w:szCs w:val="27"/>
          <w:shd w:val="clear" w:color="auto" w:fill="FFFFFF"/>
          <w:lang w:val="vi-VN"/>
        </w:rPr>
        <w:t>×0,25×</w:t>
      </w:r>
      <w:r w:rsidR="00EB4632" w:rsidRPr="00351D0F">
        <w:rPr>
          <w:rFonts w:cs="Times New Roman"/>
          <w:sz w:val="27"/>
          <w:szCs w:val="27"/>
          <w:shd w:val="clear" w:color="auto" w:fill="FFFFFF"/>
          <w:lang w:val="en-SG"/>
        </w:rPr>
        <w:t>0,5</w:t>
      </w:r>
      <w:r w:rsidR="00EB4632" w:rsidRPr="00351D0F">
        <w:rPr>
          <w:rFonts w:cs="Times New Roman"/>
          <w:sz w:val="27"/>
          <w:szCs w:val="27"/>
          <w:shd w:val="clear" w:color="auto" w:fill="FFFFFF"/>
          <w:lang w:val="vi-VN"/>
        </w:rPr>
        <w:t>)</w:t>
      </w:r>
      <w:r w:rsidR="00DE6757" w:rsidRPr="00351D0F">
        <w:rPr>
          <w:rFonts w:cs="Times New Roman"/>
          <w:sz w:val="27"/>
          <w:szCs w:val="27"/>
          <w:shd w:val="clear" w:color="auto" w:fill="FFFFFF"/>
          <w:lang w:val="en-SG"/>
        </w:rPr>
        <w:t xml:space="preserve"> </w:t>
      </w:r>
      <w:r w:rsidR="00EB4632" w:rsidRPr="00351D0F">
        <w:rPr>
          <w:rFonts w:cs="Times New Roman"/>
          <w:sz w:val="27"/>
          <w:szCs w:val="27"/>
          <w:lang w:val="en-SG"/>
        </w:rPr>
        <w:t>m</w:t>
      </w:r>
      <w:r w:rsidR="007A2BA4" w:rsidRPr="00351D0F">
        <w:rPr>
          <w:rFonts w:cs="Times New Roman"/>
          <w:sz w:val="27"/>
          <w:szCs w:val="27"/>
          <w:lang w:val="vi-VN"/>
        </w:rPr>
        <w:t xml:space="preserve"> </w:t>
      </w:r>
      <w:r w:rsidR="00B80D0B" w:rsidRPr="00351D0F">
        <w:rPr>
          <w:rFonts w:cs="Times New Roman"/>
          <w:sz w:val="27"/>
          <w:szCs w:val="27"/>
          <w:lang w:val="vi-VN"/>
        </w:rPr>
        <w:t>nằm trước mặ</w:t>
      </w:r>
      <w:r w:rsidR="007A2BA4" w:rsidRPr="00351D0F">
        <w:rPr>
          <w:rFonts w:cs="Times New Roman"/>
          <w:sz w:val="27"/>
          <w:szCs w:val="27"/>
          <w:lang w:val="vi-VN"/>
        </w:rPr>
        <w:t>t C</w:t>
      </w:r>
      <w:r w:rsidR="00B80D0B" w:rsidRPr="00351D0F">
        <w:rPr>
          <w:rFonts w:cs="Times New Roman"/>
          <w:sz w:val="27"/>
          <w:szCs w:val="27"/>
          <w:lang w:val="vi-VN"/>
        </w:rPr>
        <w:t xml:space="preserve">ửa hàng, </w:t>
      </w:r>
      <w:r w:rsidR="007A2BA4" w:rsidRPr="00351D0F">
        <w:rPr>
          <w:rFonts w:cs="Times New Roman"/>
          <w:sz w:val="27"/>
          <w:szCs w:val="27"/>
          <w:lang w:val="vi-VN"/>
        </w:rPr>
        <w:t>sau đó dẫn vào</w:t>
      </w:r>
      <w:r w:rsidR="00B80D0B" w:rsidRPr="00351D0F">
        <w:rPr>
          <w:rFonts w:cs="Times New Roman"/>
          <w:sz w:val="27"/>
          <w:szCs w:val="27"/>
          <w:lang w:val="vi-VN"/>
        </w:rPr>
        <w:t xml:space="preserve"> </w:t>
      </w:r>
      <w:r w:rsidR="00C26DA9" w:rsidRPr="00351D0F">
        <w:rPr>
          <w:rFonts w:cs="Times New Roman"/>
          <w:sz w:val="27"/>
          <w:szCs w:val="27"/>
          <w:lang w:val="vi-VN"/>
        </w:rPr>
        <w:t xml:space="preserve">bể </w:t>
      </w:r>
      <w:r w:rsidR="00F1672B" w:rsidRPr="00351D0F">
        <w:rPr>
          <w:rFonts w:cs="Times New Roman"/>
          <w:sz w:val="27"/>
          <w:szCs w:val="27"/>
          <w:lang w:val="vi-VN"/>
        </w:rPr>
        <w:t>tách dầu mỡ nằm ở góc phía Tây Nam</w:t>
      </w:r>
      <w:r w:rsidR="00994ADB" w:rsidRPr="00351D0F">
        <w:rPr>
          <w:rFonts w:cs="Times New Roman"/>
          <w:sz w:val="27"/>
          <w:szCs w:val="27"/>
          <w:lang w:val="vi-VN"/>
        </w:rPr>
        <w:t xml:space="preserve"> và thoát ra </w:t>
      </w:r>
      <w:r w:rsidR="001A574C" w:rsidRPr="00351D0F">
        <w:rPr>
          <w:rFonts w:cs="Times New Roman"/>
          <w:sz w:val="27"/>
          <w:szCs w:val="27"/>
          <w:lang w:val="en-SG"/>
        </w:rPr>
        <w:t>hệ thống thu gom nước thải dọc đường Nguyễn Du.</w:t>
      </w:r>
    </w:p>
    <w:p w:rsidR="009A1AB3" w:rsidRPr="00351D0F" w:rsidRDefault="002728CC" w:rsidP="00ED5B68">
      <w:pPr>
        <w:pStyle w:val="Normal0"/>
        <w:spacing w:before="0" w:after="0" w:line="312" w:lineRule="auto"/>
        <w:rPr>
          <w:rFonts w:cs="Times New Roman"/>
          <w:spacing w:val="-2"/>
          <w:sz w:val="27"/>
          <w:szCs w:val="27"/>
          <w:lang w:val="en-SG"/>
        </w:rPr>
      </w:pPr>
      <w:r w:rsidRPr="00351D0F">
        <w:rPr>
          <w:rFonts w:cs="Times New Roman"/>
          <w:spacing w:val="-2"/>
          <w:sz w:val="27"/>
          <w:szCs w:val="27"/>
          <w:lang w:val="en-SG"/>
        </w:rPr>
        <w:t xml:space="preserve">- </w:t>
      </w:r>
      <w:r w:rsidR="00F42902" w:rsidRPr="00351D0F">
        <w:rPr>
          <w:rFonts w:cs="Times New Roman"/>
          <w:spacing w:val="-2"/>
          <w:sz w:val="27"/>
          <w:szCs w:val="27"/>
          <w:lang w:val="vi-VN"/>
        </w:rPr>
        <w:t xml:space="preserve">Nước thải vệ sinh sân đường có dầu rơi vãi và nước mưa chảy tràn trên sân đường được thu gom về </w:t>
      </w:r>
      <w:r w:rsidR="001A574C" w:rsidRPr="00351D0F">
        <w:rPr>
          <w:rFonts w:cs="Times New Roman"/>
          <w:spacing w:val="-2"/>
          <w:sz w:val="27"/>
          <w:szCs w:val="27"/>
          <w:lang w:val="en-SG"/>
        </w:rPr>
        <w:t>bể tách</w:t>
      </w:r>
      <w:r w:rsidR="00B02970" w:rsidRPr="00351D0F">
        <w:rPr>
          <w:rFonts w:cs="Times New Roman"/>
          <w:spacing w:val="-2"/>
          <w:sz w:val="27"/>
          <w:szCs w:val="27"/>
          <w:lang w:val="en-SG"/>
        </w:rPr>
        <w:t xml:space="preserve"> + lắng</w:t>
      </w:r>
      <w:r w:rsidR="001A574C" w:rsidRPr="00351D0F">
        <w:rPr>
          <w:rFonts w:cs="Times New Roman"/>
          <w:spacing w:val="-2"/>
          <w:sz w:val="27"/>
          <w:szCs w:val="27"/>
          <w:lang w:val="en-SG"/>
        </w:rPr>
        <w:t xml:space="preserve"> dầu mỡ</w:t>
      </w:r>
      <w:r w:rsidR="009748CA" w:rsidRPr="00351D0F">
        <w:rPr>
          <w:rFonts w:cs="Times New Roman"/>
          <w:spacing w:val="-2"/>
          <w:sz w:val="27"/>
          <w:szCs w:val="27"/>
          <w:lang w:val="en-SG"/>
        </w:rPr>
        <w:t xml:space="preserve"> </w:t>
      </w:r>
      <w:r w:rsidR="001A574C" w:rsidRPr="00351D0F">
        <w:rPr>
          <w:rFonts w:cs="Times New Roman"/>
          <w:spacing w:val="-2"/>
          <w:sz w:val="27"/>
          <w:szCs w:val="27"/>
          <w:lang w:val="en-SG"/>
        </w:rPr>
        <w:t>với cấu tạ</w:t>
      </w:r>
      <w:r w:rsidR="009A1AB3" w:rsidRPr="00351D0F">
        <w:rPr>
          <w:rFonts w:cs="Times New Roman"/>
          <w:spacing w:val="-2"/>
          <w:sz w:val="27"/>
          <w:szCs w:val="27"/>
          <w:lang w:val="en-SG"/>
        </w:rPr>
        <w:t>o 2 ngăn</w:t>
      </w:r>
      <w:r w:rsidR="00B02970" w:rsidRPr="00351D0F">
        <w:rPr>
          <w:rFonts w:cs="Times New Roman"/>
          <w:spacing w:val="-2"/>
          <w:sz w:val="27"/>
          <w:szCs w:val="27"/>
          <w:lang w:val="en-SG"/>
        </w:rPr>
        <w:t>,</w:t>
      </w:r>
      <w:r w:rsidR="009748CA" w:rsidRPr="00351D0F">
        <w:rPr>
          <w:rFonts w:cs="Times New Roman"/>
          <w:spacing w:val="-2"/>
          <w:sz w:val="27"/>
          <w:szCs w:val="27"/>
          <w:lang w:val="en-SG"/>
        </w:rPr>
        <w:t xml:space="preserve"> </w:t>
      </w:r>
      <w:r w:rsidR="009748CA" w:rsidRPr="00351D0F">
        <w:rPr>
          <w:rFonts w:cs="Times New Roman"/>
          <w:spacing w:val="-2"/>
          <w:sz w:val="27"/>
          <w:szCs w:val="27"/>
          <w:shd w:val="clear" w:color="auto" w:fill="FFFFFF"/>
          <w:lang w:val="vi-VN"/>
        </w:rPr>
        <w:t>kết cấu bằng bê tông, nắp đậy đan thép, được đặt góc phía Tây Nam của Cửa hàng</w:t>
      </w:r>
      <w:r w:rsidR="009A1AB3" w:rsidRPr="00351D0F">
        <w:rPr>
          <w:rFonts w:cs="Times New Roman"/>
          <w:spacing w:val="-2"/>
          <w:sz w:val="27"/>
          <w:szCs w:val="27"/>
          <w:lang w:val="en-SG"/>
        </w:rPr>
        <w:t xml:space="preserve"> với kích thước như </w:t>
      </w:r>
      <w:r w:rsidR="009A1AB3" w:rsidRPr="00351D0F">
        <w:rPr>
          <w:rFonts w:cs="Times New Roman"/>
          <w:spacing w:val="-2"/>
          <w:sz w:val="27"/>
          <w:szCs w:val="27"/>
          <w:lang w:val="en-SG"/>
        </w:rPr>
        <w:lastRenderedPageBreak/>
        <w:t>sau:</w:t>
      </w:r>
    </w:p>
    <w:p w:rsidR="00AA7F4A" w:rsidRPr="00351D0F" w:rsidRDefault="002728CC" w:rsidP="00ED5B68">
      <w:pPr>
        <w:pStyle w:val="Normal0"/>
        <w:spacing w:before="0" w:after="0" w:line="312" w:lineRule="auto"/>
        <w:ind w:firstLine="720"/>
        <w:rPr>
          <w:rFonts w:cs="Times New Roman"/>
          <w:sz w:val="27"/>
          <w:szCs w:val="27"/>
          <w:shd w:val="clear" w:color="auto" w:fill="FFFFFF"/>
          <w:lang w:val="en-SG"/>
        </w:rPr>
      </w:pPr>
      <w:r w:rsidRPr="00351D0F">
        <w:rPr>
          <w:rFonts w:cs="Times New Roman"/>
          <w:sz w:val="27"/>
          <w:szCs w:val="27"/>
          <w:lang w:val="en-SG"/>
        </w:rPr>
        <w:t>+</w:t>
      </w:r>
      <w:r w:rsidR="00AA7F4A" w:rsidRPr="00351D0F">
        <w:rPr>
          <w:rFonts w:cs="Times New Roman"/>
          <w:sz w:val="27"/>
          <w:szCs w:val="27"/>
          <w:lang w:val="en-SG"/>
        </w:rPr>
        <w:t xml:space="preserve"> </w:t>
      </w:r>
      <w:r w:rsidR="009A1AB3" w:rsidRPr="00351D0F">
        <w:rPr>
          <w:rFonts w:cs="Times New Roman"/>
          <w:sz w:val="27"/>
          <w:szCs w:val="27"/>
          <w:lang w:val="vi-VN"/>
        </w:rPr>
        <w:t>N</w:t>
      </w:r>
      <w:r w:rsidR="001A574C" w:rsidRPr="00351D0F">
        <w:rPr>
          <w:rFonts w:cs="Times New Roman"/>
          <w:sz w:val="27"/>
          <w:szCs w:val="27"/>
          <w:lang w:val="vi-VN"/>
        </w:rPr>
        <w:t>găn 1</w:t>
      </w:r>
      <w:r w:rsidR="00AA7F4A" w:rsidRPr="00351D0F">
        <w:rPr>
          <w:rFonts w:cs="Times New Roman"/>
          <w:sz w:val="27"/>
          <w:szCs w:val="27"/>
          <w:lang w:val="en-SG"/>
        </w:rPr>
        <w:t>:</w:t>
      </w:r>
      <w:r w:rsidR="001A574C" w:rsidRPr="00351D0F">
        <w:rPr>
          <w:rFonts w:cs="Times New Roman"/>
          <w:sz w:val="27"/>
          <w:szCs w:val="27"/>
          <w:lang w:val="vi-VN"/>
        </w:rPr>
        <w:t xml:space="preserve"> </w:t>
      </w:r>
      <w:r w:rsidR="00F42902" w:rsidRPr="00351D0F">
        <w:rPr>
          <w:rFonts w:cs="Times New Roman"/>
          <w:sz w:val="27"/>
          <w:szCs w:val="27"/>
          <w:lang w:val="vi-VN"/>
        </w:rPr>
        <w:t>(D</w:t>
      </w:r>
      <w:r w:rsidR="00F42902" w:rsidRPr="00351D0F">
        <w:rPr>
          <w:rFonts w:cs="Times New Roman"/>
          <w:sz w:val="27"/>
          <w:szCs w:val="27"/>
          <w:shd w:val="clear" w:color="auto" w:fill="FFFFFF"/>
          <w:lang w:val="vi-VN"/>
        </w:rPr>
        <w:t>×</w:t>
      </w:r>
      <w:r w:rsidR="001A574C" w:rsidRPr="00351D0F">
        <w:rPr>
          <w:rFonts w:cs="Times New Roman"/>
          <w:sz w:val="27"/>
          <w:szCs w:val="27"/>
          <w:shd w:val="clear" w:color="auto" w:fill="FFFFFF"/>
          <w:lang w:val="vi-VN"/>
        </w:rPr>
        <w:t>R</w:t>
      </w:r>
      <w:r w:rsidR="00F42902" w:rsidRPr="00351D0F">
        <w:rPr>
          <w:rFonts w:cs="Times New Roman"/>
          <w:sz w:val="27"/>
          <w:szCs w:val="27"/>
          <w:shd w:val="clear" w:color="auto" w:fill="FFFFFF"/>
          <w:lang w:val="vi-VN"/>
        </w:rPr>
        <w:t>×C)</w:t>
      </w:r>
      <w:r w:rsidR="001A574C" w:rsidRPr="00351D0F">
        <w:rPr>
          <w:rFonts w:cs="Times New Roman"/>
          <w:sz w:val="27"/>
          <w:szCs w:val="27"/>
          <w:shd w:val="clear" w:color="auto" w:fill="FFFFFF"/>
          <w:lang w:val="en-SG"/>
        </w:rPr>
        <w:t xml:space="preserve"> </w:t>
      </w:r>
      <w:r w:rsidR="00F42902" w:rsidRPr="00351D0F">
        <w:rPr>
          <w:rFonts w:cs="Times New Roman"/>
          <w:sz w:val="27"/>
          <w:szCs w:val="27"/>
          <w:shd w:val="clear" w:color="auto" w:fill="FFFFFF"/>
          <w:lang w:val="vi-VN"/>
        </w:rPr>
        <w:t>=</w:t>
      </w:r>
      <w:r w:rsidR="001A574C" w:rsidRPr="00351D0F">
        <w:rPr>
          <w:rFonts w:cs="Times New Roman"/>
          <w:sz w:val="27"/>
          <w:szCs w:val="27"/>
          <w:shd w:val="clear" w:color="auto" w:fill="FFFFFF"/>
          <w:lang w:val="en-SG"/>
        </w:rPr>
        <w:t xml:space="preserve"> </w:t>
      </w:r>
      <w:r w:rsidR="00F42902" w:rsidRPr="00351D0F">
        <w:rPr>
          <w:rFonts w:cs="Times New Roman"/>
          <w:sz w:val="27"/>
          <w:szCs w:val="27"/>
          <w:shd w:val="clear" w:color="auto" w:fill="FFFFFF"/>
          <w:lang w:val="vi-VN"/>
        </w:rPr>
        <w:t>(1</w:t>
      </w:r>
      <w:proofErr w:type="gramStart"/>
      <w:r w:rsidR="00F42902" w:rsidRPr="00351D0F">
        <w:rPr>
          <w:rFonts w:cs="Times New Roman"/>
          <w:sz w:val="27"/>
          <w:szCs w:val="27"/>
          <w:shd w:val="clear" w:color="auto" w:fill="FFFFFF"/>
          <w:lang w:val="vi-VN"/>
        </w:rPr>
        <w:t>,3</w:t>
      </w:r>
      <w:proofErr w:type="gramEnd"/>
      <w:r w:rsidR="00F42902" w:rsidRPr="00351D0F">
        <w:rPr>
          <w:rFonts w:cs="Times New Roman"/>
          <w:sz w:val="27"/>
          <w:szCs w:val="27"/>
          <w:shd w:val="clear" w:color="auto" w:fill="FFFFFF"/>
          <w:lang w:val="vi-VN"/>
        </w:rPr>
        <w:t>×1,2×1)m</w:t>
      </w:r>
      <w:r w:rsidR="009748CA" w:rsidRPr="00351D0F">
        <w:rPr>
          <w:rFonts w:cs="Times New Roman"/>
          <w:sz w:val="27"/>
          <w:szCs w:val="27"/>
          <w:shd w:val="clear" w:color="auto" w:fill="FFFFFF"/>
          <w:lang w:val="en-SG"/>
        </w:rPr>
        <w:t>;</w:t>
      </w:r>
    </w:p>
    <w:p w:rsidR="009748CA" w:rsidRPr="00351D0F" w:rsidRDefault="002728CC" w:rsidP="00ED5B68">
      <w:pPr>
        <w:pStyle w:val="Normal0"/>
        <w:spacing w:before="0" w:after="0" w:line="312" w:lineRule="auto"/>
        <w:ind w:firstLine="720"/>
        <w:rPr>
          <w:rFonts w:cs="Times New Roman"/>
          <w:sz w:val="27"/>
          <w:szCs w:val="27"/>
          <w:shd w:val="clear" w:color="auto" w:fill="FFFFFF"/>
          <w:lang w:val="en-SG"/>
        </w:rPr>
      </w:pPr>
      <w:r w:rsidRPr="00351D0F">
        <w:rPr>
          <w:rFonts w:cs="Times New Roman"/>
          <w:sz w:val="27"/>
          <w:szCs w:val="27"/>
          <w:shd w:val="clear" w:color="auto" w:fill="FFFFFF"/>
          <w:lang w:val="en-SG"/>
        </w:rPr>
        <w:t>+</w:t>
      </w:r>
      <w:r w:rsidR="00AA7F4A" w:rsidRPr="00351D0F">
        <w:rPr>
          <w:rFonts w:cs="Times New Roman"/>
          <w:sz w:val="27"/>
          <w:szCs w:val="27"/>
          <w:shd w:val="clear" w:color="auto" w:fill="FFFFFF"/>
          <w:lang w:val="en-SG"/>
        </w:rPr>
        <w:t xml:space="preserve"> N</w:t>
      </w:r>
      <w:r w:rsidR="001A574C" w:rsidRPr="00351D0F">
        <w:rPr>
          <w:rFonts w:cs="Times New Roman"/>
          <w:sz w:val="27"/>
          <w:szCs w:val="27"/>
          <w:shd w:val="clear" w:color="auto" w:fill="FFFFFF"/>
          <w:lang w:val="en-SG"/>
        </w:rPr>
        <w:t>găn 2</w:t>
      </w:r>
      <w:r w:rsidR="009748CA" w:rsidRPr="00351D0F">
        <w:rPr>
          <w:rFonts w:cs="Times New Roman"/>
          <w:sz w:val="27"/>
          <w:szCs w:val="27"/>
          <w:shd w:val="clear" w:color="auto" w:fill="FFFFFF"/>
          <w:lang w:val="en-SG"/>
        </w:rPr>
        <w:t>:</w:t>
      </w:r>
      <w:r w:rsidR="001A574C" w:rsidRPr="00351D0F">
        <w:rPr>
          <w:rFonts w:cs="Times New Roman"/>
          <w:sz w:val="27"/>
          <w:szCs w:val="27"/>
          <w:shd w:val="clear" w:color="auto" w:fill="FFFFFF"/>
          <w:lang w:val="en-SG"/>
        </w:rPr>
        <w:t xml:space="preserve"> </w:t>
      </w:r>
      <w:r w:rsidR="001A574C" w:rsidRPr="00351D0F">
        <w:rPr>
          <w:rFonts w:cs="Times New Roman"/>
          <w:sz w:val="27"/>
          <w:szCs w:val="27"/>
          <w:lang w:val="vi-VN"/>
        </w:rPr>
        <w:t>(D</w:t>
      </w:r>
      <w:r w:rsidR="001A574C" w:rsidRPr="00351D0F">
        <w:rPr>
          <w:rFonts w:cs="Times New Roman"/>
          <w:sz w:val="27"/>
          <w:szCs w:val="27"/>
          <w:shd w:val="clear" w:color="auto" w:fill="FFFFFF"/>
          <w:lang w:val="vi-VN"/>
        </w:rPr>
        <w:t>×R×C)</w:t>
      </w:r>
      <w:r w:rsidR="001A574C" w:rsidRPr="00351D0F">
        <w:rPr>
          <w:rFonts w:cs="Times New Roman"/>
          <w:sz w:val="27"/>
          <w:szCs w:val="27"/>
          <w:shd w:val="clear" w:color="auto" w:fill="FFFFFF"/>
          <w:lang w:val="en-SG"/>
        </w:rPr>
        <w:t xml:space="preserve"> </w:t>
      </w:r>
      <w:r w:rsidR="001A574C" w:rsidRPr="00351D0F">
        <w:rPr>
          <w:rFonts w:cs="Times New Roman"/>
          <w:sz w:val="27"/>
          <w:szCs w:val="27"/>
          <w:shd w:val="clear" w:color="auto" w:fill="FFFFFF"/>
          <w:lang w:val="vi-VN"/>
        </w:rPr>
        <w:t>=</w:t>
      </w:r>
      <w:r w:rsidR="001A574C" w:rsidRPr="00351D0F">
        <w:rPr>
          <w:rFonts w:cs="Times New Roman"/>
          <w:sz w:val="27"/>
          <w:szCs w:val="27"/>
          <w:shd w:val="clear" w:color="auto" w:fill="FFFFFF"/>
          <w:lang w:val="en-SG"/>
        </w:rPr>
        <w:t xml:space="preserve"> </w:t>
      </w:r>
      <w:r w:rsidR="001A574C" w:rsidRPr="00351D0F">
        <w:rPr>
          <w:rFonts w:cs="Times New Roman"/>
          <w:sz w:val="27"/>
          <w:szCs w:val="27"/>
          <w:shd w:val="clear" w:color="auto" w:fill="FFFFFF"/>
          <w:lang w:val="vi-VN"/>
        </w:rPr>
        <w:t>(1×1×1</w:t>
      </w:r>
      <w:proofErr w:type="gramStart"/>
      <w:r w:rsidR="001A574C" w:rsidRPr="00351D0F">
        <w:rPr>
          <w:rFonts w:cs="Times New Roman"/>
          <w:sz w:val="27"/>
          <w:szCs w:val="27"/>
          <w:shd w:val="clear" w:color="auto" w:fill="FFFFFF"/>
          <w:lang w:val="vi-VN"/>
        </w:rPr>
        <w:t>)</w:t>
      </w:r>
      <w:r w:rsidR="009748CA" w:rsidRPr="00351D0F">
        <w:rPr>
          <w:rFonts w:cs="Times New Roman"/>
          <w:sz w:val="27"/>
          <w:szCs w:val="27"/>
          <w:shd w:val="clear" w:color="auto" w:fill="FFFFFF"/>
          <w:lang w:val="en-SG"/>
        </w:rPr>
        <w:t>m</w:t>
      </w:r>
      <w:proofErr w:type="gramEnd"/>
      <w:r w:rsidR="009748CA" w:rsidRPr="00351D0F">
        <w:rPr>
          <w:rFonts w:cs="Times New Roman"/>
          <w:sz w:val="27"/>
          <w:szCs w:val="27"/>
          <w:shd w:val="clear" w:color="auto" w:fill="FFFFFF"/>
          <w:lang w:val="en-SG"/>
        </w:rPr>
        <w:t>.</w:t>
      </w:r>
    </w:p>
    <w:p w:rsidR="00F42902" w:rsidRPr="00351D0F" w:rsidRDefault="009748CA" w:rsidP="00ED5B68">
      <w:pPr>
        <w:pStyle w:val="Normal0"/>
        <w:spacing w:before="0" w:after="0" w:line="312" w:lineRule="auto"/>
        <w:ind w:firstLine="0"/>
        <w:rPr>
          <w:rFonts w:cs="Times New Roman"/>
          <w:sz w:val="27"/>
          <w:szCs w:val="27"/>
          <w:shd w:val="clear" w:color="auto" w:fill="FFFFFF"/>
          <w:lang w:val="en-SG"/>
        </w:rPr>
      </w:pPr>
      <w:r w:rsidRPr="00351D0F">
        <w:rPr>
          <w:rFonts w:cs="Times New Roman"/>
          <w:sz w:val="27"/>
          <w:szCs w:val="27"/>
          <w:shd w:val="clear" w:color="auto" w:fill="FFFFFF"/>
          <w:lang w:val="vi-VN"/>
        </w:rPr>
        <w:t>N</w:t>
      </w:r>
      <w:r w:rsidR="00F42902" w:rsidRPr="00351D0F">
        <w:rPr>
          <w:rFonts w:cs="Times New Roman"/>
          <w:sz w:val="27"/>
          <w:szCs w:val="27"/>
          <w:shd w:val="clear" w:color="auto" w:fill="FFFFFF"/>
          <w:lang w:val="vi-VN"/>
        </w:rPr>
        <w:t xml:space="preserve">ước sau khi xử lý thoát ra </w:t>
      </w:r>
      <w:r w:rsidRPr="00351D0F">
        <w:rPr>
          <w:rFonts w:cs="Times New Roman"/>
          <w:sz w:val="27"/>
          <w:szCs w:val="27"/>
          <w:shd w:val="clear" w:color="auto" w:fill="FFFFFF"/>
          <w:lang w:val="en-SG"/>
        </w:rPr>
        <w:t>hệ thống</w:t>
      </w:r>
      <w:r w:rsidR="00580499" w:rsidRPr="00351D0F">
        <w:rPr>
          <w:rFonts w:cs="Times New Roman"/>
          <w:sz w:val="27"/>
          <w:szCs w:val="27"/>
          <w:shd w:val="clear" w:color="auto" w:fill="FFFFFF"/>
          <w:lang w:val="en-SG"/>
        </w:rPr>
        <w:t xml:space="preserve"> </w:t>
      </w:r>
      <w:r w:rsidR="00D65459" w:rsidRPr="00351D0F">
        <w:rPr>
          <w:rFonts w:cs="Times New Roman"/>
          <w:sz w:val="27"/>
          <w:szCs w:val="27"/>
          <w:shd w:val="clear" w:color="auto" w:fill="FFFFFF"/>
          <w:lang w:val="en-SG"/>
        </w:rPr>
        <w:t>thoát nước chạy</w:t>
      </w:r>
      <w:r w:rsidR="00580499" w:rsidRPr="00351D0F">
        <w:rPr>
          <w:rFonts w:cs="Times New Roman"/>
          <w:sz w:val="27"/>
          <w:szCs w:val="27"/>
          <w:shd w:val="clear" w:color="auto" w:fill="FFFFFF"/>
          <w:lang w:val="en-SG"/>
        </w:rPr>
        <w:t xml:space="preserve"> dọc đường Nguyễn Du.</w:t>
      </w:r>
    </w:p>
    <w:p w:rsidR="00F42902" w:rsidRPr="00351D0F" w:rsidRDefault="002728CC" w:rsidP="00ED5B68">
      <w:pPr>
        <w:pStyle w:val="Normal0"/>
        <w:spacing w:before="0" w:after="0" w:line="312" w:lineRule="auto"/>
        <w:rPr>
          <w:rFonts w:cs="Times New Roman"/>
          <w:sz w:val="27"/>
          <w:szCs w:val="27"/>
          <w:shd w:val="clear" w:color="auto" w:fill="FFFFFF"/>
          <w:lang w:val="en-SG"/>
        </w:rPr>
      </w:pPr>
      <w:r w:rsidRPr="00351D0F">
        <w:rPr>
          <w:rFonts w:cs="Times New Roman"/>
          <w:sz w:val="27"/>
          <w:szCs w:val="27"/>
          <w:shd w:val="clear" w:color="auto" w:fill="FFFFFF"/>
          <w:lang w:val="en-SG"/>
        </w:rPr>
        <w:t xml:space="preserve">- </w:t>
      </w:r>
      <w:r w:rsidR="00F42902" w:rsidRPr="00351D0F">
        <w:rPr>
          <w:rFonts w:cs="Times New Roman"/>
          <w:sz w:val="27"/>
          <w:szCs w:val="27"/>
          <w:shd w:val="clear" w:color="auto" w:fill="FFFFFF"/>
          <w:lang w:val="vi-VN"/>
        </w:rPr>
        <w:t>Đối với váng dầu thu gom từ các bể lắ</w:t>
      </w:r>
      <w:r w:rsidR="00580499" w:rsidRPr="00351D0F">
        <w:rPr>
          <w:rFonts w:cs="Times New Roman"/>
          <w:sz w:val="27"/>
          <w:szCs w:val="27"/>
          <w:shd w:val="clear" w:color="auto" w:fill="FFFFFF"/>
          <w:lang w:val="vi-VN"/>
        </w:rPr>
        <w:t>ng, C</w:t>
      </w:r>
      <w:r w:rsidR="00F42902" w:rsidRPr="00351D0F">
        <w:rPr>
          <w:rFonts w:cs="Times New Roman"/>
          <w:sz w:val="27"/>
          <w:szCs w:val="27"/>
          <w:shd w:val="clear" w:color="auto" w:fill="FFFFFF"/>
          <w:lang w:val="vi-VN"/>
        </w:rPr>
        <w:t>ửa hàng đã thu gom vào thùng chứa có nắp đậy</w:t>
      </w:r>
      <w:r w:rsidR="009F1299" w:rsidRPr="00351D0F">
        <w:rPr>
          <w:rFonts w:cs="Times New Roman"/>
          <w:sz w:val="27"/>
          <w:szCs w:val="27"/>
          <w:shd w:val="clear" w:color="auto" w:fill="FFFFFF"/>
          <w:lang w:val="en-SG"/>
        </w:rPr>
        <w:t xml:space="preserve"> 20 lít</w:t>
      </w:r>
      <w:r w:rsidR="007A2BA4" w:rsidRPr="00351D0F">
        <w:rPr>
          <w:rFonts w:cs="Times New Roman"/>
          <w:sz w:val="27"/>
          <w:szCs w:val="27"/>
          <w:shd w:val="clear" w:color="auto" w:fill="FFFFFF"/>
          <w:lang w:val="vi-VN"/>
        </w:rPr>
        <w:t xml:space="preserve"> </w:t>
      </w:r>
      <w:r w:rsidR="00F42902" w:rsidRPr="00351D0F">
        <w:rPr>
          <w:rFonts w:cs="Times New Roman"/>
          <w:sz w:val="27"/>
          <w:szCs w:val="27"/>
          <w:shd w:val="clear" w:color="auto" w:fill="FFFFFF"/>
          <w:lang w:val="vi-VN"/>
        </w:rPr>
        <w:t>và lưu giữ tại kho chứ</w:t>
      </w:r>
      <w:r w:rsidR="00E41923" w:rsidRPr="00351D0F">
        <w:rPr>
          <w:rFonts w:cs="Times New Roman"/>
          <w:sz w:val="27"/>
          <w:szCs w:val="27"/>
          <w:shd w:val="clear" w:color="auto" w:fill="FFFFFF"/>
          <w:lang w:val="vi-VN"/>
        </w:rPr>
        <w:t>a CTNH</w:t>
      </w:r>
      <w:r w:rsidR="00580499" w:rsidRPr="00351D0F">
        <w:rPr>
          <w:rFonts w:cs="Times New Roman"/>
          <w:sz w:val="27"/>
          <w:szCs w:val="27"/>
          <w:shd w:val="clear" w:color="auto" w:fill="FFFFFF"/>
          <w:lang w:val="en-SG"/>
        </w:rPr>
        <w:t xml:space="preserve"> có diện tích 2,</w:t>
      </w:r>
      <w:r w:rsidR="009A037A" w:rsidRPr="00351D0F">
        <w:rPr>
          <w:rFonts w:cs="Times New Roman"/>
          <w:sz w:val="27"/>
          <w:szCs w:val="27"/>
          <w:shd w:val="clear" w:color="auto" w:fill="FFFFFF"/>
          <w:lang w:val="en-SG"/>
        </w:rPr>
        <w:t>5</w:t>
      </w:r>
      <w:r w:rsidR="00580499" w:rsidRPr="00351D0F">
        <w:rPr>
          <w:rFonts w:cs="Times New Roman"/>
          <w:sz w:val="27"/>
          <w:szCs w:val="27"/>
          <w:shd w:val="clear" w:color="auto" w:fill="FFFFFF"/>
          <w:lang w:val="en-SG"/>
        </w:rPr>
        <w:t xml:space="preserve"> m</w:t>
      </w:r>
      <w:r w:rsidR="00580499" w:rsidRPr="00351D0F">
        <w:rPr>
          <w:rFonts w:cs="Times New Roman"/>
          <w:sz w:val="27"/>
          <w:szCs w:val="27"/>
          <w:shd w:val="clear" w:color="auto" w:fill="FFFFFF"/>
          <w:vertAlign w:val="superscript"/>
          <w:lang w:val="en-SG"/>
        </w:rPr>
        <w:t>2</w:t>
      </w:r>
      <w:r w:rsidR="009F1299" w:rsidRPr="00351D0F">
        <w:rPr>
          <w:rFonts w:cs="Times New Roman"/>
          <w:sz w:val="27"/>
          <w:szCs w:val="27"/>
          <w:shd w:val="clear" w:color="auto" w:fill="FFFFFF"/>
          <w:lang w:val="en-SG"/>
        </w:rPr>
        <w:t>,</w:t>
      </w:r>
      <w:r w:rsidR="00580499" w:rsidRPr="00351D0F">
        <w:rPr>
          <w:rFonts w:cs="Times New Roman"/>
          <w:sz w:val="27"/>
          <w:szCs w:val="27"/>
          <w:shd w:val="clear" w:color="auto" w:fill="FFFFFF"/>
          <w:lang w:val="en-SG"/>
        </w:rPr>
        <w:t xml:space="preserve"> có kết cấu bằ</w:t>
      </w:r>
      <w:r w:rsidR="002259AA" w:rsidRPr="00351D0F">
        <w:rPr>
          <w:rFonts w:cs="Times New Roman"/>
          <w:sz w:val="27"/>
          <w:szCs w:val="27"/>
          <w:shd w:val="clear" w:color="auto" w:fill="FFFFFF"/>
          <w:lang w:val="en-SG"/>
        </w:rPr>
        <w:t xml:space="preserve">ng </w:t>
      </w:r>
      <w:r w:rsidR="009A037A" w:rsidRPr="00351D0F">
        <w:rPr>
          <w:rFonts w:cs="Times New Roman"/>
          <w:sz w:val="27"/>
          <w:szCs w:val="27"/>
          <w:shd w:val="clear" w:color="auto" w:fill="FFFFFF"/>
          <w:lang w:val="en-SG"/>
        </w:rPr>
        <w:t>gạch xi măng</w:t>
      </w:r>
      <w:r w:rsidR="002259AA" w:rsidRPr="00351D0F">
        <w:rPr>
          <w:rFonts w:cs="Times New Roman"/>
          <w:sz w:val="27"/>
          <w:szCs w:val="27"/>
          <w:shd w:val="clear" w:color="auto" w:fill="FFFFFF"/>
          <w:lang w:val="en-SG"/>
        </w:rPr>
        <w:t xml:space="preserve"> và nằm sau nhà </w:t>
      </w:r>
      <w:r w:rsidR="00C54383" w:rsidRPr="00351D0F">
        <w:rPr>
          <w:rFonts w:cs="Times New Roman"/>
          <w:sz w:val="27"/>
          <w:szCs w:val="27"/>
          <w:shd w:val="clear" w:color="auto" w:fill="FFFFFF"/>
          <w:lang w:val="en-SG"/>
        </w:rPr>
        <w:t>bán hàng</w:t>
      </w:r>
      <w:r w:rsidR="002259AA" w:rsidRPr="00351D0F">
        <w:rPr>
          <w:rFonts w:cs="Times New Roman"/>
          <w:sz w:val="27"/>
          <w:szCs w:val="27"/>
          <w:shd w:val="clear" w:color="auto" w:fill="FFFFFF"/>
          <w:lang w:val="en-SG"/>
        </w:rPr>
        <w:t>.</w:t>
      </w:r>
    </w:p>
    <w:p w:rsidR="00C26DA9" w:rsidRPr="00351D0F" w:rsidRDefault="00C26DA9" w:rsidP="00ED5B68">
      <w:pPr>
        <w:pStyle w:val="Normal0"/>
        <w:spacing w:before="0" w:after="0" w:line="312" w:lineRule="auto"/>
        <w:ind w:firstLine="0"/>
        <w:rPr>
          <w:rFonts w:cs="Times New Roman"/>
          <w:i/>
          <w:sz w:val="27"/>
          <w:szCs w:val="27"/>
          <w:lang w:val="en-SG"/>
        </w:rPr>
      </w:pPr>
      <w:r w:rsidRPr="00351D0F">
        <w:rPr>
          <w:rFonts w:cs="Times New Roman"/>
          <w:i/>
          <w:sz w:val="27"/>
          <w:szCs w:val="27"/>
          <w:lang w:val="vi-VN"/>
        </w:rPr>
        <w:t>b. Hệ thống xử lý nước thải</w:t>
      </w:r>
      <w:r w:rsidR="00F42902" w:rsidRPr="00351D0F">
        <w:rPr>
          <w:rFonts w:cs="Times New Roman"/>
          <w:i/>
          <w:sz w:val="27"/>
          <w:szCs w:val="27"/>
          <w:lang w:val="vi-VN"/>
        </w:rPr>
        <w:t xml:space="preserve"> sinh hoạt</w:t>
      </w:r>
    </w:p>
    <w:p w:rsidR="00C26DA9" w:rsidRPr="00351D0F" w:rsidRDefault="00C26DA9" w:rsidP="00ED5B68">
      <w:pPr>
        <w:pStyle w:val="Normal0"/>
        <w:spacing w:before="0" w:after="0" w:line="312" w:lineRule="auto"/>
        <w:rPr>
          <w:rFonts w:cs="Times New Roman"/>
          <w:sz w:val="27"/>
          <w:szCs w:val="27"/>
          <w:lang w:val="vi-VN"/>
        </w:rPr>
      </w:pPr>
      <w:r w:rsidRPr="00351D0F">
        <w:rPr>
          <w:rFonts w:cs="Times New Roman"/>
          <w:sz w:val="27"/>
          <w:szCs w:val="27"/>
          <w:lang w:val="vi-VN"/>
        </w:rPr>
        <w:t>Nước thải sinh hoạt của 3 CBCNV</w:t>
      </w:r>
      <w:r w:rsidR="00A864B5" w:rsidRPr="00351D0F">
        <w:rPr>
          <w:rFonts w:cs="Times New Roman"/>
          <w:sz w:val="27"/>
          <w:szCs w:val="27"/>
          <w:lang w:val="vi-VN"/>
        </w:rPr>
        <w:t xml:space="preserve"> và 10 khách vãng lai</w:t>
      </w:r>
      <w:r w:rsidRPr="00351D0F">
        <w:rPr>
          <w:rFonts w:cs="Times New Roman"/>
          <w:sz w:val="27"/>
          <w:szCs w:val="27"/>
          <w:lang w:val="vi-VN"/>
        </w:rPr>
        <w:t xml:space="preserve"> </w:t>
      </w:r>
      <w:r w:rsidR="00A864B5" w:rsidRPr="00351D0F">
        <w:rPr>
          <w:rFonts w:cs="Times New Roman"/>
          <w:sz w:val="27"/>
          <w:szCs w:val="27"/>
          <w:lang w:val="vi-VN"/>
        </w:rPr>
        <w:t xml:space="preserve">tại </w:t>
      </w:r>
      <w:r w:rsidRPr="00351D0F">
        <w:rPr>
          <w:rFonts w:cs="Times New Roman"/>
          <w:sz w:val="27"/>
          <w:szCs w:val="27"/>
          <w:lang w:val="vi-VN"/>
        </w:rPr>
        <w:t>Cửa hàng được xử lý bằng hệ thống bể tự hoại 3 ngăn với thể</w:t>
      </w:r>
      <w:r w:rsidR="00CB6D90" w:rsidRPr="00351D0F">
        <w:rPr>
          <w:rFonts w:cs="Times New Roman"/>
          <w:sz w:val="27"/>
          <w:szCs w:val="27"/>
          <w:lang w:val="vi-VN"/>
        </w:rPr>
        <w:t xml:space="preserve"> tích 6 </w:t>
      </w:r>
      <w:r w:rsidRPr="00351D0F">
        <w:rPr>
          <w:rFonts w:cs="Times New Roman"/>
          <w:sz w:val="27"/>
          <w:szCs w:val="27"/>
          <w:lang w:val="vi-VN"/>
        </w:rPr>
        <w:t>m</w:t>
      </w:r>
      <w:r w:rsidRPr="00351D0F">
        <w:rPr>
          <w:rFonts w:cs="Times New Roman"/>
          <w:sz w:val="27"/>
          <w:szCs w:val="27"/>
          <w:vertAlign w:val="superscript"/>
          <w:lang w:val="vi-VN"/>
        </w:rPr>
        <w:t>3</w:t>
      </w:r>
      <w:r w:rsidRPr="00351D0F">
        <w:rPr>
          <w:rFonts w:cs="Times New Roman"/>
          <w:sz w:val="27"/>
          <w:szCs w:val="27"/>
          <w:lang w:val="vi-VN"/>
        </w:rPr>
        <w:t xml:space="preserve"> đã được xây dựng</w:t>
      </w:r>
      <w:r w:rsidR="00F42902" w:rsidRPr="00351D0F">
        <w:rPr>
          <w:rFonts w:cs="Times New Roman"/>
          <w:sz w:val="27"/>
          <w:szCs w:val="27"/>
          <w:lang w:val="vi-VN"/>
        </w:rPr>
        <w:t xml:space="preserve"> sau nhà bán hàng</w:t>
      </w:r>
      <w:r w:rsidRPr="00351D0F">
        <w:rPr>
          <w:rFonts w:cs="Times New Roman"/>
          <w:sz w:val="27"/>
          <w:szCs w:val="27"/>
          <w:lang w:val="vi-VN"/>
        </w:rPr>
        <w:t>. Hệ thống nhà vệ sinh có kết cấu bê tông, nắp đậy đan bê tông cốt thép, đáp ứng nhu cầu hiện tại củ</w:t>
      </w:r>
      <w:r w:rsidR="009F1299" w:rsidRPr="00351D0F">
        <w:rPr>
          <w:rFonts w:cs="Times New Roman"/>
          <w:sz w:val="27"/>
          <w:szCs w:val="27"/>
          <w:lang w:val="vi-VN"/>
        </w:rPr>
        <w:t>a CBCNV và khách vãng lai.</w:t>
      </w:r>
    </w:p>
    <w:p w:rsidR="009B5CA8" w:rsidRPr="00351D0F" w:rsidRDefault="009B5CA8" w:rsidP="00ED5B68">
      <w:pPr>
        <w:pStyle w:val="Normal0"/>
        <w:spacing w:before="0" w:after="0" w:line="312" w:lineRule="auto"/>
        <w:ind w:firstLine="0"/>
        <w:jc w:val="left"/>
        <w:rPr>
          <w:rFonts w:cs="Times New Roman"/>
          <w:i/>
          <w:sz w:val="27"/>
          <w:szCs w:val="27"/>
          <w:shd w:val="clear" w:color="auto" w:fill="FFFFFF"/>
          <w:lang w:val="vi-VN"/>
        </w:rPr>
      </w:pPr>
      <w:r w:rsidRPr="00351D0F">
        <w:rPr>
          <w:rFonts w:cs="Times New Roman"/>
          <w:i/>
          <w:sz w:val="27"/>
          <w:szCs w:val="27"/>
          <w:shd w:val="clear" w:color="auto" w:fill="FFFFFF"/>
          <w:lang w:val="vi-VN"/>
        </w:rPr>
        <w:t>c. Công trình và biện pháp xử lý chất thải rắn, CTNH</w:t>
      </w:r>
    </w:p>
    <w:p w:rsidR="00B80D0B" w:rsidRPr="00351D0F" w:rsidRDefault="007318A2" w:rsidP="00ED5B68">
      <w:pPr>
        <w:pStyle w:val="Normal0"/>
        <w:spacing w:before="0" w:after="0" w:line="312" w:lineRule="auto"/>
        <w:rPr>
          <w:rFonts w:cs="Times New Roman"/>
          <w:spacing w:val="-4"/>
          <w:sz w:val="27"/>
          <w:szCs w:val="27"/>
          <w:lang w:val="vi-VN"/>
        </w:rPr>
      </w:pPr>
      <w:r w:rsidRPr="00351D0F">
        <w:rPr>
          <w:rFonts w:cs="Times New Roman"/>
          <w:spacing w:val="-4"/>
          <w:sz w:val="27"/>
          <w:szCs w:val="27"/>
          <w:lang w:val="vi-VN"/>
        </w:rPr>
        <w:t xml:space="preserve">- Đối với CTR thông thường: CTR sinh hoạt của </w:t>
      </w:r>
      <w:r w:rsidR="001809B9" w:rsidRPr="00351D0F">
        <w:rPr>
          <w:rFonts w:cs="Times New Roman"/>
          <w:spacing w:val="-4"/>
          <w:sz w:val="27"/>
          <w:szCs w:val="27"/>
          <w:lang w:val="vi-VN"/>
        </w:rPr>
        <w:t xml:space="preserve">3 </w:t>
      </w:r>
      <w:r w:rsidRPr="00351D0F">
        <w:rPr>
          <w:rFonts w:cs="Times New Roman"/>
          <w:spacing w:val="-4"/>
          <w:sz w:val="27"/>
          <w:szCs w:val="27"/>
          <w:lang w:val="vi-VN"/>
        </w:rPr>
        <w:t>CBCNV</w:t>
      </w:r>
      <w:r w:rsidR="001809B9" w:rsidRPr="00351D0F">
        <w:rPr>
          <w:rFonts w:cs="Times New Roman"/>
          <w:spacing w:val="-4"/>
          <w:sz w:val="27"/>
          <w:szCs w:val="27"/>
          <w:lang w:val="vi-VN"/>
        </w:rPr>
        <w:t xml:space="preserve"> và khoảng 10 khách vãng lai/ngày</w:t>
      </w:r>
      <w:r w:rsidRPr="00351D0F">
        <w:rPr>
          <w:rFonts w:cs="Times New Roman"/>
          <w:spacing w:val="-4"/>
          <w:sz w:val="27"/>
          <w:szCs w:val="27"/>
          <w:lang w:val="vi-VN"/>
        </w:rPr>
        <w:t xml:space="preserve"> đượ</w:t>
      </w:r>
      <w:r w:rsidR="009F1299" w:rsidRPr="00351D0F">
        <w:rPr>
          <w:rFonts w:cs="Times New Roman"/>
          <w:spacing w:val="-4"/>
          <w:sz w:val="27"/>
          <w:szCs w:val="27"/>
          <w:lang w:val="vi-VN"/>
        </w:rPr>
        <w:t xml:space="preserve">c thu gom vào </w:t>
      </w:r>
      <w:r w:rsidR="00E20E68" w:rsidRPr="00351D0F">
        <w:rPr>
          <w:rFonts w:cs="Times New Roman"/>
          <w:spacing w:val="-4"/>
          <w:sz w:val="27"/>
          <w:szCs w:val="27"/>
          <w:lang w:val="en-SG"/>
        </w:rPr>
        <w:t>2</w:t>
      </w:r>
      <w:r w:rsidRPr="00351D0F">
        <w:rPr>
          <w:rFonts w:cs="Times New Roman"/>
          <w:spacing w:val="-4"/>
          <w:sz w:val="27"/>
          <w:szCs w:val="27"/>
          <w:lang w:val="vi-VN"/>
        </w:rPr>
        <w:t xml:space="preserve"> sọt rác</w:t>
      </w:r>
      <w:r w:rsidR="009805FE" w:rsidRPr="00351D0F">
        <w:rPr>
          <w:rFonts w:cs="Times New Roman"/>
          <w:spacing w:val="-4"/>
          <w:sz w:val="27"/>
          <w:szCs w:val="27"/>
          <w:lang w:val="vi-VN"/>
        </w:rPr>
        <w:t xml:space="preserve"> </w:t>
      </w:r>
      <w:r w:rsidR="00C54383" w:rsidRPr="00351D0F">
        <w:rPr>
          <w:rFonts w:cs="Times New Roman"/>
          <w:spacing w:val="-4"/>
          <w:sz w:val="27"/>
          <w:szCs w:val="27"/>
          <w:lang w:val="en-SG"/>
        </w:rPr>
        <w:t>20</w:t>
      </w:r>
      <w:r w:rsidR="009805FE" w:rsidRPr="00351D0F">
        <w:rPr>
          <w:rFonts w:cs="Times New Roman"/>
          <w:spacing w:val="-4"/>
          <w:sz w:val="27"/>
          <w:szCs w:val="27"/>
          <w:lang w:val="vi-VN"/>
        </w:rPr>
        <w:t xml:space="preserve"> lít</w:t>
      </w:r>
      <w:r w:rsidR="00E41923" w:rsidRPr="00351D0F">
        <w:rPr>
          <w:rFonts w:cs="Times New Roman"/>
          <w:spacing w:val="-4"/>
          <w:sz w:val="27"/>
          <w:szCs w:val="27"/>
          <w:lang w:val="vi-VN"/>
        </w:rPr>
        <w:t xml:space="preserve"> </w:t>
      </w:r>
      <w:r w:rsidRPr="00351D0F">
        <w:rPr>
          <w:rFonts w:cs="Times New Roman"/>
          <w:spacing w:val="-4"/>
          <w:sz w:val="27"/>
          <w:szCs w:val="27"/>
          <w:lang w:val="vi-VN"/>
        </w:rPr>
        <w:t>đặt tại các vị</w:t>
      </w:r>
      <w:r w:rsidR="0063457E" w:rsidRPr="00351D0F">
        <w:rPr>
          <w:rFonts w:cs="Times New Roman"/>
          <w:spacing w:val="-4"/>
          <w:sz w:val="27"/>
          <w:szCs w:val="27"/>
          <w:lang w:val="vi-VN"/>
        </w:rPr>
        <w:t xml:space="preserve"> trí ra vào C</w:t>
      </w:r>
      <w:r w:rsidRPr="00351D0F">
        <w:rPr>
          <w:rFonts w:cs="Times New Roman"/>
          <w:spacing w:val="-4"/>
          <w:sz w:val="27"/>
          <w:szCs w:val="27"/>
          <w:lang w:val="vi-VN"/>
        </w:rPr>
        <w:t xml:space="preserve">ửa hàng. </w:t>
      </w:r>
    </w:p>
    <w:p w:rsidR="003B1B33" w:rsidRPr="00351D0F" w:rsidRDefault="007318A2" w:rsidP="00ED5B68">
      <w:pPr>
        <w:pStyle w:val="Normal0"/>
        <w:spacing w:before="0" w:after="0" w:line="312" w:lineRule="auto"/>
        <w:rPr>
          <w:spacing w:val="-6"/>
          <w:sz w:val="27"/>
          <w:szCs w:val="27"/>
        </w:rPr>
      </w:pPr>
      <w:r w:rsidRPr="00351D0F">
        <w:rPr>
          <w:spacing w:val="-6"/>
          <w:sz w:val="27"/>
          <w:szCs w:val="27"/>
        </w:rPr>
        <w:t xml:space="preserve">- Đối với CTNH hiện đang được thu gom vào </w:t>
      </w:r>
      <w:r w:rsidR="001809B9" w:rsidRPr="00351D0F">
        <w:rPr>
          <w:spacing w:val="-6"/>
          <w:sz w:val="27"/>
          <w:szCs w:val="27"/>
        </w:rPr>
        <w:t>thùng chứa</w:t>
      </w:r>
      <w:r w:rsidR="00E41923" w:rsidRPr="00351D0F">
        <w:rPr>
          <w:spacing w:val="-6"/>
          <w:sz w:val="27"/>
          <w:szCs w:val="27"/>
        </w:rPr>
        <w:t xml:space="preserve"> </w:t>
      </w:r>
      <w:r w:rsidR="00C54383" w:rsidRPr="00351D0F">
        <w:rPr>
          <w:spacing w:val="-6"/>
          <w:sz w:val="27"/>
          <w:szCs w:val="27"/>
        </w:rPr>
        <w:t>20</w:t>
      </w:r>
      <w:r w:rsidR="00E41923" w:rsidRPr="00351D0F">
        <w:rPr>
          <w:spacing w:val="-6"/>
          <w:sz w:val="27"/>
          <w:szCs w:val="27"/>
        </w:rPr>
        <w:t xml:space="preserve"> lít</w:t>
      </w:r>
      <w:r w:rsidR="001809B9" w:rsidRPr="00351D0F">
        <w:rPr>
          <w:spacing w:val="-6"/>
          <w:sz w:val="27"/>
          <w:szCs w:val="27"/>
        </w:rPr>
        <w:t xml:space="preserve"> có nắp đậy và dán nhãn CTNH sau đó </w:t>
      </w:r>
      <w:r w:rsidR="00666DF4" w:rsidRPr="00351D0F">
        <w:rPr>
          <w:spacing w:val="-6"/>
          <w:sz w:val="27"/>
          <w:szCs w:val="27"/>
        </w:rPr>
        <w:t>lưu giữ tại kho CTNH</w:t>
      </w:r>
      <w:r w:rsidR="00E41923" w:rsidRPr="00351D0F">
        <w:rPr>
          <w:spacing w:val="-6"/>
          <w:sz w:val="27"/>
          <w:szCs w:val="27"/>
        </w:rPr>
        <w:t xml:space="preserve"> (diện tích 2,</w:t>
      </w:r>
      <w:r w:rsidR="009A037A" w:rsidRPr="00351D0F">
        <w:rPr>
          <w:spacing w:val="-6"/>
          <w:sz w:val="27"/>
          <w:szCs w:val="27"/>
        </w:rPr>
        <w:t>5</w:t>
      </w:r>
      <w:r w:rsidR="00E41923" w:rsidRPr="00351D0F">
        <w:rPr>
          <w:spacing w:val="-6"/>
          <w:sz w:val="27"/>
          <w:szCs w:val="27"/>
        </w:rPr>
        <w:t xml:space="preserve"> m</w:t>
      </w:r>
      <w:r w:rsidR="00E41923" w:rsidRPr="00351D0F">
        <w:rPr>
          <w:spacing w:val="-6"/>
          <w:sz w:val="27"/>
          <w:szCs w:val="27"/>
          <w:vertAlign w:val="superscript"/>
        </w:rPr>
        <w:t>2</w:t>
      </w:r>
      <w:r w:rsidR="00E41923" w:rsidRPr="00351D0F">
        <w:rPr>
          <w:spacing w:val="-6"/>
          <w:sz w:val="27"/>
          <w:szCs w:val="27"/>
        </w:rPr>
        <w:t>)</w:t>
      </w:r>
      <w:r w:rsidR="00666DF4" w:rsidRPr="00351D0F">
        <w:rPr>
          <w:spacing w:val="-6"/>
          <w:sz w:val="27"/>
          <w:szCs w:val="27"/>
        </w:rPr>
        <w:t xml:space="preserve"> phía sau nhà bán hàng.</w:t>
      </w:r>
    </w:p>
    <w:p w:rsidR="003B1B33" w:rsidRPr="00351D0F" w:rsidRDefault="003B1B33" w:rsidP="00ED5B68">
      <w:pPr>
        <w:pStyle w:val="Normal0"/>
        <w:spacing w:before="0" w:after="0" w:line="312" w:lineRule="auto"/>
        <w:ind w:firstLine="0"/>
        <w:rPr>
          <w:sz w:val="27"/>
          <w:szCs w:val="27"/>
        </w:rPr>
        <w:sectPr w:rsidR="003B1B33" w:rsidRPr="00351D0F" w:rsidSect="00ED5B68">
          <w:headerReference w:type="default" r:id="rId8"/>
          <w:footerReference w:type="default" r:id="rId9"/>
          <w:pgSz w:w="11907" w:h="16840" w:code="9"/>
          <w:pgMar w:top="358" w:right="1134" w:bottom="1134" w:left="1701" w:header="454" w:footer="737" w:gutter="0"/>
          <w:cols w:space="720"/>
          <w:docGrid w:linePitch="381"/>
        </w:sectPr>
      </w:pPr>
    </w:p>
    <w:p w:rsidR="00EE6491" w:rsidRPr="00351D0F" w:rsidRDefault="00EE6491" w:rsidP="00ED5B68">
      <w:pPr>
        <w:pStyle w:val="Heading1"/>
        <w:keepLines w:val="0"/>
        <w:widowControl/>
        <w:spacing w:before="0" w:line="312" w:lineRule="auto"/>
        <w:rPr>
          <w:rFonts w:cs="Times New Roman"/>
          <w:sz w:val="27"/>
          <w:szCs w:val="27"/>
          <w:lang w:eastAsia="en-US"/>
        </w:rPr>
      </w:pPr>
      <w:bookmarkStart w:id="182" w:name="_Toc110870738"/>
      <w:bookmarkStart w:id="183" w:name="_Toc112830069"/>
      <w:bookmarkStart w:id="184" w:name="_Toc114124721"/>
      <w:bookmarkStart w:id="185" w:name="_Toc114150556"/>
      <w:bookmarkStart w:id="186" w:name="_Toc118097286"/>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HƯƠNG</w:t>
      </w:r>
      <w:r w:rsidRPr="00351D0F">
        <w:rPr>
          <w:rFonts w:eastAsia="Times New Roman" w:cs="Times New Roman"/>
          <w:kern w:val="32"/>
          <w:sz w:val="27"/>
          <w:szCs w:val="27"/>
          <w:lang w:eastAsia="en-US"/>
        </w:rPr>
        <w:t xml:space="preserve"> II</w:t>
      </w:r>
      <w:bookmarkStart w:id="187" w:name="_Toc103869698"/>
      <w:bookmarkStart w:id="188" w:name="_Toc106094349"/>
      <w:bookmarkStart w:id="189" w:name="_Toc106094460"/>
      <w:bookmarkStart w:id="190" w:name="_Toc107848914"/>
      <w:bookmarkStart w:id="191" w:name="_Toc107849047"/>
      <w:bookmarkStart w:id="192" w:name="_Toc110870739"/>
      <w:bookmarkStart w:id="193" w:name="_Toc112830070"/>
      <w:bookmarkStart w:id="194" w:name="_Toc114124722"/>
      <w:bookmarkStart w:id="195" w:name="_Toc114150557"/>
      <w:bookmarkEnd w:id="182"/>
      <w:bookmarkEnd w:id="183"/>
      <w:bookmarkEnd w:id="184"/>
      <w:bookmarkEnd w:id="185"/>
      <w:r w:rsidR="007A7B49" w:rsidRPr="00351D0F">
        <w:rPr>
          <w:rFonts w:eastAsia="Times New Roman" w:cs="Times New Roman"/>
          <w:kern w:val="32"/>
          <w:sz w:val="27"/>
          <w:szCs w:val="27"/>
          <w:lang w:eastAsia="en-US"/>
        </w:rPr>
        <w:t xml:space="preserve">. </w:t>
      </w:r>
      <w:r w:rsidRPr="00351D0F">
        <w:rPr>
          <w:rFonts w:cs="Times New Roman"/>
          <w:sz w:val="27"/>
          <w:szCs w:val="27"/>
          <w:lang w:eastAsia="en-US"/>
        </w:rPr>
        <w:t>SỰ PHÙ HỢP CỦA CƠ SỞ VỚI QUY HOẠCH, KHẢ NĂNG CHỊU TẢI CỦA MÔI TRƯỜNG</w:t>
      </w:r>
      <w:bookmarkEnd w:id="186"/>
      <w:bookmarkEnd w:id="187"/>
      <w:bookmarkEnd w:id="188"/>
      <w:bookmarkEnd w:id="189"/>
      <w:bookmarkEnd w:id="190"/>
      <w:bookmarkEnd w:id="191"/>
      <w:bookmarkEnd w:id="192"/>
      <w:bookmarkEnd w:id="193"/>
      <w:bookmarkEnd w:id="194"/>
      <w:bookmarkEnd w:id="195"/>
    </w:p>
    <w:p w:rsidR="00CC337C" w:rsidRPr="00351D0F" w:rsidRDefault="00CC337C" w:rsidP="00ED5B68">
      <w:pPr>
        <w:spacing w:line="312" w:lineRule="auto"/>
        <w:rPr>
          <w:rFonts w:cs="Times New Roman"/>
          <w:color w:val="auto"/>
          <w:szCs w:val="27"/>
          <w:lang w:eastAsia="en-US"/>
        </w:rPr>
      </w:pPr>
    </w:p>
    <w:p w:rsidR="00EE6491" w:rsidRPr="00351D0F" w:rsidRDefault="00EE6491" w:rsidP="00ED5B68">
      <w:pPr>
        <w:pStyle w:val="Heading2"/>
        <w:spacing w:line="312" w:lineRule="auto"/>
        <w:rPr>
          <w:sz w:val="27"/>
          <w:szCs w:val="27"/>
          <w:lang w:val="vi-VN"/>
        </w:rPr>
      </w:pPr>
      <w:bookmarkStart w:id="196" w:name="bookmark412"/>
      <w:bookmarkStart w:id="197" w:name="_Toc103869699"/>
      <w:bookmarkStart w:id="198" w:name="_Toc106094350"/>
      <w:bookmarkStart w:id="199" w:name="_Toc106094461"/>
      <w:bookmarkStart w:id="200" w:name="_Toc107848915"/>
      <w:bookmarkStart w:id="201" w:name="_Toc107849048"/>
      <w:bookmarkStart w:id="202" w:name="_Toc110870740"/>
      <w:bookmarkStart w:id="203" w:name="_Toc112830071"/>
      <w:bookmarkStart w:id="204" w:name="_Toc114124723"/>
      <w:bookmarkStart w:id="205" w:name="_Toc114150558"/>
      <w:bookmarkStart w:id="206" w:name="_Toc118097287"/>
      <w:r w:rsidRPr="00351D0F">
        <w:rPr>
          <w:sz w:val="27"/>
          <w:szCs w:val="27"/>
          <w:lang w:val="vi-VN"/>
        </w:rPr>
        <w:t>1</w:t>
      </w:r>
      <w:bookmarkEnd w:id="196"/>
      <w:r w:rsidR="00552DFC" w:rsidRPr="00351D0F">
        <w:rPr>
          <w:sz w:val="27"/>
          <w:szCs w:val="27"/>
          <w:lang w:val="vi-VN"/>
        </w:rPr>
        <w:t>. Sự phù hợp của c</w:t>
      </w:r>
      <w:r w:rsidRPr="00351D0F">
        <w:rPr>
          <w:sz w:val="27"/>
          <w:szCs w:val="27"/>
          <w:lang w:val="vi-VN"/>
        </w:rPr>
        <w:t>ơ sở với quy hoạch bảo vệ môi trường quốc gia, quy hoạch tỉnh, phân vùng môi trường</w:t>
      </w:r>
      <w:bookmarkEnd w:id="197"/>
      <w:bookmarkEnd w:id="198"/>
      <w:bookmarkEnd w:id="199"/>
      <w:bookmarkEnd w:id="200"/>
      <w:bookmarkEnd w:id="201"/>
      <w:bookmarkEnd w:id="202"/>
      <w:bookmarkEnd w:id="203"/>
      <w:bookmarkEnd w:id="204"/>
      <w:bookmarkEnd w:id="205"/>
      <w:bookmarkEnd w:id="206"/>
    </w:p>
    <w:p w:rsidR="006134DC" w:rsidRPr="00351D0F" w:rsidRDefault="006134DC" w:rsidP="00ED5B68">
      <w:pPr>
        <w:pStyle w:val="Normal0"/>
        <w:spacing w:before="0" w:after="0" w:line="312" w:lineRule="auto"/>
        <w:rPr>
          <w:rFonts w:cs="Times New Roman"/>
          <w:sz w:val="27"/>
          <w:szCs w:val="27"/>
          <w:lang w:val="vi-VN"/>
        </w:rPr>
      </w:pPr>
      <w:bookmarkStart w:id="207" w:name="bookmark413"/>
      <w:bookmarkStart w:id="208" w:name="_Toc103869700"/>
      <w:bookmarkStart w:id="209" w:name="_Toc106094351"/>
      <w:bookmarkStart w:id="210" w:name="_Toc106094462"/>
      <w:bookmarkStart w:id="211" w:name="_Toc107848916"/>
      <w:bookmarkStart w:id="212" w:name="_Toc107849049"/>
      <w:bookmarkStart w:id="213" w:name="_Toc110870741"/>
      <w:bookmarkStart w:id="214" w:name="_Toc112830072"/>
      <w:bookmarkStart w:id="215" w:name="_Toc114124724"/>
      <w:bookmarkStart w:id="216" w:name="_Toc114150559"/>
      <w:r w:rsidRPr="00351D0F">
        <w:rPr>
          <w:rFonts w:cs="Times New Roman"/>
          <w:sz w:val="27"/>
          <w:szCs w:val="27"/>
          <w:lang w:val="vi-VN"/>
        </w:rPr>
        <w:t>- Nghị quyết số 03/2013/NQ-HĐND ngày 31/5/2013 của Hội đồng nhân dân tỉnh Quảng Trị về việc Quy hoạch phát triển Thương mại Quảng Trị đến năm 2020, định hướng cho các năm tiếp theo. Trong đó có nêu rõ:</w:t>
      </w:r>
    </w:p>
    <w:p w:rsidR="006134DC" w:rsidRDefault="006134DC" w:rsidP="00ED5B68">
      <w:pPr>
        <w:pStyle w:val="Normal0"/>
        <w:spacing w:before="0" w:after="0" w:line="312" w:lineRule="auto"/>
        <w:rPr>
          <w:rFonts w:cs="Times New Roman"/>
          <w:sz w:val="27"/>
          <w:szCs w:val="27"/>
          <w:lang w:val="vi-VN"/>
        </w:rPr>
      </w:pPr>
      <w:r w:rsidRPr="00351D0F">
        <w:rPr>
          <w:rFonts w:cs="Times New Roman"/>
          <w:sz w:val="27"/>
          <w:szCs w:val="27"/>
          <w:lang w:val="vi-VN"/>
        </w:rPr>
        <w:t>Xây dựng lộ trình cải tạo, nâng cấp hoặc chuyển đổi cụ thể theo từng giai đoạ</w:t>
      </w:r>
      <w:r w:rsidR="00D721C3" w:rsidRPr="00351D0F">
        <w:rPr>
          <w:rFonts w:cs="Times New Roman"/>
          <w:sz w:val="27"/>
          <w:szCs w:val="27"/>
          <w:lang w:val="vi-VN"/>
        </w:rPr>
        <w:t>n cho các C</w:t>
      </w:r>
      <w:r w:rsidRPr="00351D0F">
        <w:rPr>
          <w:rFonts w:cs="Times New Roman"/>
          <w:sz w:val="27"/>
          <w:szCs w:val="27"/>
          <w:lang w:val="vi-VN"/>
        </w:rPr>
        <w:t xml:space="preserve">ửa hàng bán lẻ xăng dầu chưa đủ điều kiện. Sau năm 2020 tất cả </w:t>
      </w:r>
      <w:r w:rsidR="00D721C3" w:rsidRPr="00351D0F">
        <w:rPr>
          <w:rFonts w:cs="Times New Roman"/>
          <w:sz w:val="27"/>
          <w:szCs w:val="27"/>
          <w:lang w:val="vi-VN"/>
        </w:rPr>
        <w:t>các C</w:t>
      </w:r>
      <w:r w:rsidRPr="00351D0F">
        <w:rPr>
          <w:rFonts w:cs="Times New Roman"/>
          <w:sz w:val="27"/>
          <w:szCs w:val="27"/>
          <w:lang w:val="vi-VN"/>
        </w:rPr>
        <w:t>ửa hàng bán lẻ xăng dầu trên địa bàn tỉnh phải có đủ diện tích và đảm bảo các điều kiện kinh doanh theo quy định.</w:t>
      </w:r>
    </w:p>
    <w:p w:rsidR="00F9434F" w:rsidRPr="00EA26B7" w:rsidRDefault="00F9434F" w:rsidP="00F9434F">
      <w:pPr>
        <w:pStyle w:val="Normal0"/>
        <w:spacing w:before="0" w:after="0" w:line="312" w:lineRule="auto"/>
        <w:rPr>
          <w:rFonts w:cs="Times New Roman"/>
          <w:sz w:val="27"/>
          <w:szCs w:val="27"/>
          <w:lang w:val="vi-VN"/>
        </w:rPr>
      </w:pPr>
      <w:r w:rsidRPr="00A846AB">
        <w:rPr>
          <w:rFonts w:cs="Times New Roman"/>
          <w:sz w:val="27"/>
          <w:szCs w:val="27"/>
          <w:lang w:val="vi-VN"/>
        </w:rPr>
        <w:t xml:space="preserve">- </w:t>
      </w:r>
      <w:r w:rsidRPr="00351D0F">
        <w:rPr>
          <w:rFonts w:cs="Times New Roman"/>
          <w:sz w:val="27"/>
          <w:szCs w:val="27"/>
          <w:lang w:val="en-SG"/>
        </w:rPr>
        <w:t>Theo QCVN 01:2020/BCT Quy chuẩn kỹ thuật Quốc gia về yêu cầu thiết kế Cửa hàng xăng dầu quy định</w:t>
      </w:r>
      <w:r>
        <w:rPr>
          <w:rFonts w:cs="Times New Roman"/>
          <w:sz w:val="27"/>
          <w:szCs w:val="27"/>
          <w:lang w:val="en-SG"/>
        </w:rPr>
        <w:t xml:space="preserve"> </w:t>
      </w:r>
      <w:r w:rsidRPr="00C00D37">
        <w:rPr>
          <w:rFonts w:cs="Times New Roman"/>
          <w:sz w:val="27"/>
          <w:szCs w:val="27"/>
          <w:shd w:val="clear" w:color="auto" w:fill="FFFFFF"/>
          <w:lang w:val="vi-VN"/>
        </w:rPr>
        <w:t xml:space="preserve">Cửa hàng xăng dầu tiếp giáp với công trình xây dựng khác phải có tường bao kín có chiều cao không nhỏ hơn 2,2 m (so với cốt nền sân bên trong </w:t>
      </w:r>
      <w:r w:rsidRPr="00A846AB">
        <w:rPr>
          <w:rFonts w:cs="Times New Roman"/>
          <w:sz w:val="27"/>
          <w:szCs w:val="27"/>
          <w:shd w:val="clear" w:color="auto" w:fill="FFFFFF"/>
          <w:lang w:val="vi-VN"/>
        </w:rPr>
        <w:t>C</w:t>
      </w:r>
      <w:r w:rsidRPr="00C00D37">
        <w:rPr>
          <w:rFonts w:cs="Times New Roman"/>
          <w:sz w:val="27"/>
          <w:szCs w:val="27"/>
          <w:shd w:val="clear" w:color="auto" w:fill="FFFFFF"/>
          <w:lang w:val="vi-VN"/>
        </w:rPr>
        <w:t xml:space="preserve">ửa hàng), bằng vật liệu không cháy. Đối với các hạng </w:t>
      </w:r>
      <w:r w:rsidRPr="00A846AB">
        <w:rPr>
          <w:rFonts w:cs="Times New Roman"/>
          <w:sz w:val="27"/>
          <w:szCs w:val="27"/>
          <w:lang w:val="vi-VN"/>
        </w:rPr>
        <w:t>mục</w:t>
      </w:r>
      <w:r w:rsidRPr="00C00D37">
        <w:rPr>
          <w:rFonts w:cs="Times New Roman"/>
          <w:sz w:val="27"/>
          <w:szCs w:val="27"/>
          <w:shd w:val="clear" w:color="auto" w:fill="FFFFFF"/>
          <w:lang w:val="vi-VN"/>
        </w:rPr>
        <w:t xml:space="preserve"> công trình dân dụng và các công </w:t>
      </w:r>
      <w:r w:rsidRPr="00A846AB">
        <w:rPr>
          <w:rFonts w:cs="Times New Roman"/>
          <w:sz w:val="27"/>
          <w:szCs w:val="27"/>
          <w:lang w:val="vi-VN"/>
        </w:rPr>
        <w:t>trình</w:t>
      </w:r>
      <w:r w:rsidRPr="00C00D37">
        <w:rPr>
          <w:rFonts w:cs="Times New Roman"/>
          <w:sz w:val="27"/>
          <w:szCs w:val="27"/>
          <w:shd w:val="clear" w:color="auto" w:fill="FFFFFF"/>
          <w:lang w:val="vi-VN"/>
        </w:rPr>
        <w:t xml:space="preserve"> xây dự</w:t>
      </w:r>
      <w:r>
        <w:rPr>
          <w:rFonts w:cs="Times New Roman"/>
          <w:sz w:val="27"/>
          <w:szCs w:val="27"/>
          <w:shd w:val="clear" w:color="auto" w:fill="FFFFFF"/>
          <w:lang w:val="vi-VN"/>
        </w:rPr>
        <w:t>ng khác ngoài C</w:t>
      </w:r>
      <w:r w:rsidRPr="00C00D37">
        <w:rPr>
          <w:rFonts w:cs="Times New Roman"/>
          <w:sz w:val="27"/>
          <w:szCs w:val="27"/>
          <w:shd w:val="clear" w:color="auto" w:fill="FFFFFF"/>
          <w:lang w:val="vi-VN"/>
        </w:rPr>
        <w:t>ửa hàng (không bao gồm nơi sản xuất có phát lửa hoặc tia lửa và công trình công cộng) có bậc chịu lửa I, II, trường hợp mặt tường về</w:t>
      </w:r>
      <w:r>
        <w:rPr>
          <w:rFonts w:cs="Times New Roman"/>
          <w:sz w:val="27"/>
          <w:szCs w:val="27"/>
          <w:shd w:val="clear" w:color="auto" w:fill="FFFFFF"/>
          <w:lang w:val="vi-VN"/>
        </w:rPr>
        <w:t xml:space="preserve"> phía C</w:t>
      </w:r>
      <w:r w:rsidRPr="00C00D37">
        <w:rPr>
          <w:rFonts w:cs="Times New Roman"/>
          <w:sz w:val="27"/>
          <w:szCs w:val="27"/>
          <w:shd w:val="clear" w:color="auto" w:fill="FFFFFF"/>
          <w:lang w:val="vi-VN"/>
        </w:rPr>
        <w:t xml:space="preserve">ửa hàng xăng dầu là tường ngăn cháy thì không yêu cầu khoảng cách an toàn từ hạng mục đó </w:t>
      </w:r>
      <w:r w:rsidRPr="00C00D37">
        <w:rPr>
          <w:rFonts w:cs="Times New Roman"/>
          <w:spacing w:val="-6"/>
          <w:sz w:val="27"/>
          <w:szCs w:val="27"/>
          <w:shd w:val="clear" w:color="auto" w:fill="FFFFFF"/>
          <w:lang w:val="vi-VN"/>
        </w:rPr>
        <w:t>đến tườ</w:t>
      </w:r>
      <w:r>
        <w:rPr>
          <w:rFonts w:cs="Times New Roman"/>
          <w:spacing w:val="-6"/>
          <w:sz w:val="27"/>
          <w:szCs w:val="27"/>
          <w:shd w:val="clear" w:color="auto" w:fill="FFFFFF"/>
          <w:lang w:val="vi-VN"/>
        </w:rPr>
        <w:t>ng rào C</w:t>
      </w:r>
      <w:r w:rsidRPr="00C00D37">
        <w:rPr>
          <w:rFonts w:cs="Times New Roman"/>
          <w:spacing w:val="-6"/>
          <w:sz w:val="27"/>
          <w:szCs w:val="27"/>
          <w:shd w:val="clear" w:color="auto" w:fill="FFFFFF"/>
          <w:lang w:val="vi-VN"/>
        </w:rPr>
        <w:t>ửa hàng xăng dầu nhưng phải tuân thủ các quy định về xây dựng hiện hành.</w:t>
      </w:r>
    </w:p>
    <w:p w:rsidR="00F9434F" w:rsidRPr="001771F8" w:rsidRDefault="00F9434F" w:rsidP="00F9434F">
      <w:pPr>
        <w:pStyle w:val="Normal0"/>
        <w:spacing w:before="0" w:after="0" w:line="312" w:lineRule="auto"/>
        <w:rPr>
          <w:rFonts w:cs="Times New Roman"/>
          <w:sz w:val="27"/>
          <w:szCs w:val="27"/>
          <w:shd w:val="clear" w:color="auto" w:fill="FFFFFF"/>
          <w:lang w:val="vi-VN"/>
        </w:rPr>
      </w:pPr>
      <w:r w:rsidRPr="001771F8">
        <w:rPr>
          <w:rFonts w:cs="Times New Roman"/>
          <w:sz w:val="27"/>
          <w:szCs w:val="27"/>
          <w:shd w:val="clear" w:color="auto" w:fill="FFFFFF"/>
          <w:lang w:val="vi-VN"/>
        </w:rPr>
        <w:t xml:space="preserve">Hiện tại xung quanh Cửa hàng đã xây dựng tường </w:t>
      </w:r>
      <w:r w:rsidRPr="001771F8">
        <w:rPr>
          <w:rFonts w:cs="Times New Roman"/>
          <w:sz w:val="27"/>
          <w:szCs w:val="27"/>
          <w:shd w:val="clear" w:color="auto" w:fill="FFFFFF"/>
          <w:lang w:val="vi-VN"/>
        </w:rPr>
        <w:t>cao 2,7</w:t>
      </w:r>
      <w:r w:rsidRPr="001771F8">
        <w:rPr>
          <w:rFonts w:cs="Times New Roman"/>
          <w:sz w:val="27"/>
          <w:szCs w:val="27"/>
          <w:shd w:val="clear" w:color="auto" w:fill="FFFFFF"/>
          <w:lang w:val="vi-VN"/>
        </w:rPr>
        <w:t xml:space="preserve"> m có kể cấu bằng bê tông xi măng chống cháy đảm bảo đúng theo quy định.</w:t>
      </w:r>
    </w:p>
    <w:p w:rsidR="00DE6757" w:rsidRDefault="00F9434F" w:rsidP="00DE6757">
      <w:pPr>
        <w:pStyle w:val="Normal0"/>
        <w:spacing w:before="0" w:after="0" w:line="312" w:lineRule="auto"/>
        <w:rPr>
          <w:rFonts w:cs="Times New Roman"/>
          <w:sz w:val="27"/>
          <w:szCs w:val="27"/>
          <w:shd w:val="clear" w:color="auto" w:fill="FFFFFF"/>
        </w:rPr>
      </w:pPr>
      <w:r>
        <w:rPr>
          <w:rFonts w:cs="Times New Roman"/>
          <w:spacing w:val="-6"/>
          <w:sz w:val="27"/>
          <w:szCs w:val="27"/>
          <w:lang w:val="en-SG"/>
        </w:rPr>
        <w:t xml:space="preserve">- </w:t>
      </w:r>
      <w:r w:rsidR="00DE6757" w:rsidRPr="00351D0F">
        <w:rPr>
          <w:rFonts w:cs="Times New Roman"/>
          <w:sz w:val="27"/>
          <w:szCs w:val="27"/>
          <w:lang w:val="en-SG"/>
        </w:rPr>
        <w:t xml:space="preserve">Theo QCVN 01:2020/BCT Quy chuẩn kỹ thuật Quốc gia về yêu cầu thiết kế Cửa hàng xăng dầu quy định khoảng cách an toàn từ bể chứa và cột bơm đến công trình bên ngoài Cửa hàng là 3,5 m (giảm 30% do </w:t>
      </w:r>
      <w:r w:rsidR="00DE6757" w:rsidRPr="00351D0F">
        <w:rPr>
          <w:rFonts w:cs="Times New Roman"/>
          <w:sz w:val="27"/>
          <w:szCs w:val="27"/>
          <w:shd w:val="clear" w:color="auto" w:fill="FFFFFF"/>
        </w:rPr>
        <w:t xml:space="preserve">cửa hàng có lắp hệ thống thu hồi hơi xăng dầu). Do đó, khoảng cách </w:t>
      </w:r>
      <w:proofErr w:type="gramStart"/>
      <w:r w:rsidR="00DE6757" w:rsidRPr="00351D0F">
        <w:rPr>
          <w:rFonts w:cs="Times New Roman"/>
          <w:bCs/>
          <w:sz w:val="27"/>
          <w:szCs w:val="27"/>
          <w:bdr w:val="none" w:sz="0" w:space="0" w:color="auto" w:frame="1"/>
          <w:shd w:val="clear" w:color="auto" w:fill="FFFFFF"/>
        </w:rPr>
        <w:t>an</w:t>
      </w:r>
      <w:proofErr w:type="gramEnd"/>
      <w:r w:rsidR="00DE6757" w:rsidRPr="00351D0F">
        <w:rPr>
          <w:rFonts w:cs="Times New Roman"/>
          <w:bCs/>
          <w:sz w:val="27"/>
          <w:szCs w:val="27"/>
          <w:bdr w:val="none" w:sz="0" w:space="0" w:color="auto" w:frame="1"/>
          <w:shd w:val="clear" w:color="auto" w:fill="FFFFFF"/>
        </w:rPr>
        <w:t xml:space="preserve"> toàn từ bể chứa và cột bơm đến công trình bên ngoài </w:t>
      </w:r>
      <w:r w:rsidR="00DE6757" w:rsidRPr="00351D0F">
        <w:rPr>
          <w:rFonts w:cs="Times New Roman"/>
          <w:sz w:val="27"/>
          <w:szCs w:val="27"/>
          <w:shd w:val="clear" w:color="auto" w:fill="FFFFFF"/>
        </w:rPr>
        <w:t>Cửa hàng đảm bảo theo quy định.</w:t>
      </w:r>
    </w:p>
    <w:p w:rsidR="00F9434F" w:rsidRPr="006E72A6" w:rsidRDefault="00F9434F" w:rsidP="00F9434F">
      <w:pPr>
        <w:pStyle w:val="Normal0"/>
        <w:spacing w:before="0" w:after="0" w:line="312" w:lineRule="auto"/>
        <w:rPr>
          <w:rFonts w:cs="Times New Roman"/>
          <w:spacing w:val="-6"/>
          <w:sz w:val="27"/>
          <w:szCs w:val="27"/>
          <w:lang w:val="en-SG"/>
        </w:rPr>
      </w:pPr>
      <w:r w:rsidRPr="006E72A6">
        <w:rPr>
          <w:rFonts w:cs="Times New Roman"/>
          <w:spacing w:val="-6"/>
          <w:sz w:val="27"/>
          <w:szCs w:val="27"/>
          <w:lang w:val="en-SG"/>
        </w:rPr>
        <w:t xml:space="preserve"> Cửa hàng xăng dầu Nguyễn Du giáp nhà dân về phía Đông và phía Nam, trong đó:</w:t>
      </w:r>
    </w:p>
    <w:p w:rsidR="00F9434F" w:rsidRPr="00351D0F" w:rsidRDefault="00F9434F" w:rsidP="00F9434F">
      <w:pPr>
        <w:pStyle w:val="Normal0"/>
        <w:spacing w:before="0" w:after="0" w:line="312" w:lineRule="auto"/>
        <w:rPr>
          <w:rFonts w:cs="Times New Roman"/>
          <w:spacing w:val="-4"/>
          <w:sz w:val="27"/>
          <w:szCs w:val="27"/>
          <w:lang w:val="en-SG"/>
        </w:rPr>
      </w:pPr>
      <w:r>
        <w:rPr>
          <w:rFonts w:cs="Times New Roman"/>
          <w:spacing w:val="-4"/>
          <w:sz w:val="27"/>
          <w:szCs w:val="27"/>
          <w:lang w:val="en-SG"/>
        </w:rPr>
        <w:t>+</w:t>
      </w:r>
      <w:r w:rsidRPr="00351D0F">
        <w:rPr>
          <w:rFonts w:cs="Times New Roman"/>
          <w:spacing w:val="-4"/>
          <w:sz w:val="27"/>
          <w:szCs w:val="27"/>
          <w:lang w:val="en-SG"/>
        </w:rPr>
        <w:t xml:space="preserve"> Khoảng cách từ bể chứa (cổ bể) đến nhà dân gần nhất là 3</w:t>
      </w:r>
      <w:proofErr w:type="gramStart"/>
      <w:r w:rsidRPr="00351D0F">
        <w:rPr>
          <w:rFonts w:cs="Times New Roman"/>
          <w:spacing w:val="-4"/>
          <w:sz w:val="27"/>
          <w:szCs w:val="27"/>
          <w:lang w:val="en-SG"/>
        </w:rPr>
        <w:t>,8</w:t>
      </w:r>
      <w:proofErr w:type="gramEnd"/>
      <w:r w:rsidRPr="00351D0F">
        <w:rPr>
          <w:rFonts w:cs="Times New Roman"/>
          <w:spacing w:val="-4"/>
          <w:sz w:val="27"/>
          <w:szCs w:val="27"/>
          <w:lang w:val="en-SG"/>
        </w:rPr>
        <w:t xml:space="preserve"> m về phía Đông.</w:t>
      </w:r>
    </w:p>
    <w:p w:rsidR="00F9434F" w:rsidRPr="00351D0F" w:rsidRDefault="00F9434F" w:rsidP="00F9434F">
      <w:pPr>
        <w:pStyle w:val="Normal0"/>
        <w:spacing w:before="0" w:after="0" w:line="312" w:lineRule="auto"/>
        <w:rPr>
          <w:rFonts w:cs="Times New Roman"/>
          <w:sz w:val="27"/>
          <w:szCs w:val="27"/>
          <w:lang w:val="en-SG"/>
        </w:rPr>
      </w:pPr>
      <w:r w:rsidRPr="00351D0F">
        <w:rPr>
          <w:rFonts w:cs="Times New Roman"/>
          <w:sz w:val="27"/>
          <w:szCs w:val="27"/>
          <w:lang w:val="en-SG"/>
        </w:rPr>
        <w:t>+ Khoảng cách từ cột bơm đến nhà dân gần nhất là 4</w:t>
      </w:r>
      <w:proofErr w:type="gramStart"/>
      <w:r w:rsidRPr="00351D0F">
        <w:rPr>
          <w:rFonts w:cs="Times New Roman"/>
          <w:sz w:val="27"/>
          <w:szCs w:val="27"/>
          <w:lang w:val="en-SG"/>
        </w:rPr>
        <w:t>,5</w:t>
      </w:r>
      <w:proofErr w:type="gramEnd"/>
      <w:r w:rsidRPr="00351D0F">
        <w:rPr>
          <w:rFonts w:cs="Times New Roman"/>
          <w:sz w:val="27"/>
          <w:szCs w:val="27"/>
          <w:lang w:val="en-SG"/>
        </w:rPr>
        <w:t xml:space="preserve"> m về phía Nam.</w:t>
      </w:r>
    </w:p>
    <w:p w:rsidR="00EE6491" w:rsidRPr="00351D0F" w:rsidRDefault="00EE6491" w:rsidP="00ED5B68">
      <w:pPr>
        <w:pStyle w:val="Heading2"/>
        <w:spacing w:line="312" w:lineRule="auto"/>
        <w:rPr>
          <w:sz w:val="27"/>
          <w:szCs w:val="27"/>
          <w:lang w:val="vi-VN"/>
        </w:rPr>
      </w:pPr>
      <w:bookmarkStart w:id="217" w:name="_Toc118097288"/>
      <w:r w:rsidRPr="00351D0F">
        <w:rPr>
          <w:sz w:val="27"/>
          <w:szCs w:val="27"/>
          <w:lang w:val="vi-VN"/>
        </w:rPr>
        <w:t>2</w:t>
      </w:r>
      <w:bookmarkEnd w:id="207"/>
      <w:r w:rsidR="00552DFC" w:rsidRPr="00351D0F">
        <w:rPr>
          <w:sz w:val="27"/>
          <w:szCs w:val="27"/>
          <w:lang w:val="vi-VN"/>
        </w:rPr>
        <w:t>. Sự phù hợp của c</w:t>
      </w:r>
      <w:r w:rsidRPr="00351D0F">
        <w:rPr>
          <w:sz w:val="27"/>
          <w:szCs w:val="27"/>
          <w:lang w:val="vi-VN"/>
        </w:rPr>
        <w:t>ơ sở đối với khả năng chịu tải của môi trường</w:t>
      </w:r>
      <w:bookmarkEnd w:id="208"/>
      <w:bookmarkEnd w:id="209"/>
      <w:bookmarkEnd w:id="210"/>
      <w:bookmarkEnd w:id="211"/>
      <w:bookmarkEnd w:id="212"/>
      <w:bookmarkEnd w:id="213"/>
      <w:bookmarkEnd w:id="214"/>
      <w:bookmarkEnd w:id="215"/>
      <w:bookmarkEnd w:id="216"/>
      <w:bookmarkEnd w:id="217"/>
      <w:r w:rsidRPr="00351D0F">
        <w:rPr>
          <w:sz w:val="27"/>
          <w:szCs w:val="27"/>
          <w:lang w:val="vi-VN"/>
        </w:rPr>
        <w:t xml:space="preserve"> </w:t>
      </w:r>
    </w:p>
    <w:p w:rsidR="003847D7" w:rsidRPr="00351D0F" w:rsidRDefault="00EE6491" w:rsidP="00ED5B68">
      <w:pPr>
        <w:pStyle w:val="Normal0"/>
        <w:spacing w:before="0" w:after="0" w:line="312" w:lineRule="auto"/>
        <w:rPr>
          <w:rFonts w:cs="Times New Roman"/>
          <w:spacing w:val="-2"/>
          <w:sz w:val="27"/>
          <w:szCs w:val="27"/>
          <w:lang w:val="vi-VN"/>
        </w:rPr>
      </w:pPr>
      <w:r w:rsidRPr="00351D0F">
        <w:rPr>
          <w:rFonts w:cs="Times New Roman"/>
          <w:sz w:val="27"/>
          <w:szCs w:val="27"/>
          <w:lang w:val="vi-VN"/>
        </w:rPr>
        <w:t>Hiện tại, khả năng chịu tải của môi trường tiếp nhận chất thải của khu vực chưa được ban hành nên chưa có cơ sở để đánh giá sự phù hợp củ</w:t>
      </w:r>
      <w:r w:rsidR="00552DFC" w:rsidRPr="00351D0F">
        <w:rPr>
          <w:rFonts w:cs="Times New Roman"/>
          <w:sz w:val="27"/>
          <w:szCs w:val="27"/>
          <w:lang w:val="vi-VN"/>
        </w:rPr>
        <w:t>a c</w:t>
      </w:r>
      <w:r w:rsidR="00B8193D" w:rsidRPr="00351D0F">
        <w:rPr>
          <w:rFonts w:cs="Times New Roman"/>
          <w:sz w:val="27"/>
          <w:szCs w:val="27"/>
          <w:lang w:val="vi-VN"/>
        </w:rPr>
        <w:t>ơ</w:t>
      </w:r>
      <w:r w:rsidRPr="00351D0F">
        <w:rPr>
          <w:rFonts w:cs="Times New Roman"/>
          <w:sz w:val="27"/>
          <w:szCs w:val="27"/>
          <w:lang w:val="vi-VN"/>
        </w:rPr>
        <w:t xml:space="preserve"> sở đối với khả năng chịu tải của môi trường tiếp nhận chất thả</w:t>
      </w:r>
      <w:r w:rsidR="003847D7" w:rsidRPr="00351D0F">
        <w:rPr>
          <w:rFonts w:cs="Times New Roman"/>
          <w:sz w:val="27"/>
          <w:szCs w:val="27"/>
          <w:lang w:val="vi-VN"/>
        </w:rPr>
        <w:t>i</w:t>
      </w:r>
      <w:r w:rsidRPr="00351D0F">
        <w:rPr>
          <w:rFonts w:cs="Times New Roman"/>
          <w:spacing w:val="-2"/>
          <w:sz w:val="27"/>
          <w:szCs w:val="27"/>
          <w:lang w:val="vi-VN"/>
        </w:rPr>
        <w:t>.</w:t>
      </w:r>
      <w:r w:rsidR="00B8193D" w:rsidRPr="00351D0F">
        <w:rPr>
          <w:rFonts w:cs="Times New Roman"/>
          <w:spacing w:val="-2"/>
          <w:sz w:val="27"/>
          <w:szCs w:val="27"/>
          <w:lang w:val="vi-VN"/>
        </w:rPr>
        <w:t xml:space="preserve"> </w:t>
      </w:r>
    </w:p>
    <w:p w:rsidR="00EE6491" w:rsidRPr="00351D0F" w:rsidRDefault="009A037A" w:rsidP="00ED5B68">
      <w:pPr>
        <w:pStyle w:val="Normal0"/>
        <w:spacing w:before="0" w:after="0" w:line="312" w:lineRule="auto"/>
        <w:rPr>
          <w:rFonts w:cs="Times New Roman"/>
          <w:spacing w:val="-2"/>
          <w:sz w:val="27"/>
          <w:szCs w:val="27"/>
          <w:lang w:val="de-DE"/>
        </w:rPr>
      </w:pPr>
      <w:r w:rsidRPr="00351D0F">
        <w:rPr>
          <w:rFonts w:cs="Times New Roman"/>
          <w:spacing w:val="-2"/>
          <w:sz w:val="27"/>
          <w:szCs w:val="27"/>
          <w:lang w:val="en-SG"/>
        </w:rPr>
        <w:lastRenderedPageBreak/>
        <w:t>Tuy nhiên</w:t>
      </w:r>
      <w:r w:rsidR="00B8193D" w:rsidRPr="00351D0F">
        <w:rPr>
          <w:rFonts w:cs="Times New Roman"/>
          <w:spacing w:val="-2"/>
          <w:sz w:val="27"/>
          <w:szCs w:val="27"/>
          <w:lang w:val="vi-VN"/>
        </w:rPr>
        <w:t>, quá trình hoạt động đến nay</w:t>
      </w:r>
      <w:r w:rsidR="00552DFC" w:rsidRPr="00351D0F">
        <w:rPr>
          <w:rFonts w:cs="Times New Roman"/>
          <w:spacing w:val="-2"/>
          <w:sz w:val="27"/>
          <w:szCs w:val="27"/>
          <w:lang w:val="vi-VN"/>
        </w:rPr>
        <w:t xml:space="preserve"> c</w:t>
      </w:r>
      <w:r w:rsidR="00B8193D" w:rsidRPr="00351D0F">
        <w:rPr>
          <w:rFonts w:cs="Times New Roman"/>
          <w:spacing w:val="-2"/>
          <w:sz w:val="27"/>
          <w:szCs w:val="27"/>
          <w:lang w:val="vi-VN"/>
        </w:rPr>
        <w:t xml:space="preserve">hủ </w:t>
      </w:r>
      <w:r w:rsidR="00552DFC" w:rsidRPr="00351D0F">
        <w:rPr>
          <w:rFonts w:cs="Times New Roman"/>
          <w:spacing w:val="-2"/>
          <w:sz w:val="27"/>
          <w:szCs w:val="27"/>
          <w:lang w:val="vi-VN"/>
        </w:rPr>
        <w:t>c</w:t>
      </w:r>
      <w:r w:rsidR="003847D7" w:rsidRPr="00351D0F">
        <w:rPr>
          <w:rFonts w:cs="Times New Roman"/>
          <w:spacing w:val="-2"/>
          <w:sz w:val="27"/>
          <w:szCs w:val="27"/>
          <w:lang w:val="vi-VN"/>
        </w:rPr>
        <w:t>ơ sở</w:t>
      </w:r>
      <w:r w:rsidR="00B8193D" w:rsidRPr="00351D0F">
        <w:rPr>
          <w:rFonts w:cs="Times New Roman"/>
          <w:spacing w:val="-2"/>
          <w:sz w:val="27"/>
          <w:szCs w:val="27"/>
          <w:lang w:val="vi-VN"/>
        </w:rPr>
        <w:t xml:space="preserve"> đã thực hiện giám sát môi trường hàng năm, qua kết quả quan trắc giám sát </w:t>
      </w:r>
      <w:r w:rsidR="003847D7" w:rsidRPr="00351D0F">
        <w:rPr>
          <w:rFonts w:cs="Times New Roman"/>
          <w:spacing w:val="-2"/>
          <w:sz w:val="27"/>
          <w:szCs w:val="27"/>
          <w:lang w:val="vi-VN"/>
        </w:rPr>
        <w:t xml:space="preserve">vào năm 2021 và 2022 </w:t>
      </w:r>
      <w:r w:rsidR="00B8193D" w:rsidRPr="00351D0F">
        <w:rPr>
          <w:rFonts w:cs="Times New Roman"/>
          <w:i/>
          <w:spacing w:val="-2"/>
          <w:sz w:val="27"/>
          <w:szCs w:val="27"/>
          <w:lang w:val="vi-VN"/>
        </w:rPr>
        <w:t>(</w:t>
      </w:r>
      <w:r w:rsidR="003847D7" w:rsidRPr="00351D0F">
        <w:rPr>
          <w:rFonts w:cs="Times New Roman"/>
          <w:i/>
          <w:spacing w:val="-2"/>
          <w:sz w:val="27"/>
          <w:szCs w:val="27"/>
          <w:lang w:val="vi-VN"/>
        </w:rPr>
        <w:t>thể hiện rõ tại Chương V</w:t>
      </w:r>
      <w:r w:rsidR="00B8193D" w:rsidRPr="00351D0F">
        <w:rPr>
          <w:rFonts w:cs="Times New Roman"/>
          <w:i/>
          <w:spacing w:val="-2"/>
          <w:sz w:val="27"/>
          <w:szCs w:val="27"/>
          <w:lang w:val="vi-VN"/>
        </w:rPr>
        <w:t xml:space="preserve">) </w:t>
      </w:r>
      <w:r w:rsidR="00B8193D" w:rsidRPr="00351D0F">
        <w:rPr>
          <w:rFonts w:cs="Times New Roman"/>
          <w:spacing w:val="-2"/>
          <w:sz w:val="27"/>
          <w:szCs w:val="27"/>
          <w:lang w:val="de-DE"/>
        </w:rPr>
        <w:t xml:space="preserve">cho thấy kết quả quan trắc </w:t>
      </w:r>
      <w:r w:rsidR="003847D7" w:rsidRPr="00351D0F">
        <w:rPr>
          <w:rFonts w:cs="Times New Roman"/>
          <w:spacing w:val="-2"/>
          <w:sz w:val="27"/>
          <w:szCs w:val="27"/>
          <w:lang w:val="de-DE"/>
        </w:rPr>
        <w:t xml:space="preserve">nước thải, không khí, độ ồn </w:t>
      </w:r>
      <w:r w:rsidR="00B8193D" w:rsidRPr="00351D0F">
        <w:rPr>
          <w:rFonts w:cs="Times New Roman"/>
          <w:spacing w:val="-2"/>
          <w:sz w:val="27"/>
          <w:szCs w:val="27"/>
          <w:lang w:val="de-DE"/>
        </w:rPr>
        <w:t xml:space="preserve">tại </w:t>
      </w:r>
      <w:r w:rsidR="00B973E9" w:rsidRPr="00351D0F">
        <w:rPr>
          <w:rFonts w:cs="Times New Roman"/>
          <w:spacing w:val="-2"/>
          <w:sz w:val="27"/>
          <w:szCs w:val="27"/>
          <w:lang w:val="de-DE"/>
        </w:rPr>
        <w:t>Cửa hàng</w:t>
      </w:r>
      <w:r w:rsidR="00285263" w:rsidRPr="00351D0F">
        <w:rPr>
          <w:rFonts w:cs="Times New Roman"/>
          <w:spacing w:val="-2"/>
          <w:sz w:val="27"/>
          <w:szCs w:val="27"/>
          <w:lang w:val="de-DE"/>
        </w:rPr>
        <w:t xml:space="preserve"> </w:t>
      </w:r>
      <w:r w:rsidR="003847D7" w:rsidRPr="00351D0F">
        <w:rPr>
          <w:rFonts w:cs="Times New Roman"/>
          <w:spacing w:val="-2"/>
          <w:sz w:val="27"/>
          <w:szCs w:val="27"/>
          <w:lang w:val="de-DE"/>
        </w:rPr>
        <w:t>nằm</w:t>
      </w:r>
      <w:r w:rsidR="00B8193D" w:rsidRPr="00351D0F">
        <w:rPr>
          <w:rFonts w:cs="Times New Roman"/>
          <w:spacing w:val="-2"/>
          <w:sz w:val="27"/>
          <w:szCs w:val="27"/>
          <w:lang w:val="de-DE"/>
        </w:rPr>
        <w:t xml:space="preserve"> trong ngưỡng giới hạn cho phép theo quy định. Điều đó cho thấy, hoạt động của </w:t>
      </w:r>
      <w:r w:rsidR="009F1299" w:rsidRPr="00351D0F">
        <w:rPr>
          <w:rFonts w:cs="Times New Roman"/>
          <w:spacing w:val="-2"/>
          <w:sz w:val="27"/>
          <w:szCs w:val="27"/>
          <w:lang w:val="de-DE"/>
        </w:rPr>
        <w:t>C</w:t>
      </w:r>
      <w:r w:rsidR="003847D7" w:rsidRPr="00351D0F">
        <w:rPr>
          <w:rFonts w:cs="Times New Roman"/>
          <w:spacing w:val="-2"/>
          <w:sz w:val="27"/>
          <w:szCs w:val="27"/>
          <w:lang w:val="de-DE"/>
        </w:rPr>
        <w:t>ửa hàng có</w:t>
      </w:r>
      <w:r w:rsidR="00B8193D" w:rsidRPr="00351D0F">
        <w:rPr>
          <w:rFonts w:cs="Times New Roman"/>
          <w:spacing w:val="-2"/>
          <w:sz w:val="27"/>
          <w:szCs w:val="27"/>
          <w:lang w:val="de-DE"/>
        </w:rPr>
        <w:t xml:space="preserve"> tác động không lớn đến môi trường xung quanh.</w:t>
      </w:r>
    </w:p>
    <w:p w:rsidR="00E0689F" w:rsidRPr="00351D0F" w:rsidRDefault="00E0689F" w:rsidP="00ED5B68">
      <w:pPr>
        <w:widowControl/>
        <w:spacing w:line="312" w:lineRule="auto"/>
        <w:jc w:val="left"/>
        <w:rPr>
          <w:rFonts w:cs="Times New Roman"/>
          <w:b/>
          <w:bCs/>
          <w:color w:val="auto"/>
          <w:kern w:val="32"/>
          <w:szCs w:val="27"/>
          <w:lang w:eastAsia="en-US"/>
        </w:rPr>
      </w:pPr>
      <w:bookmarkStart w:id="218" w:name="_Toc110870742"/>
      <w:bookmarkStart w:id="219" w:name="_Toc112830073"/>
      <w:bookmarkStart w:id="220" w:name="_Toc114124725"/>
      <w:bookmarkStart w:id="221" w:name="_Toc114150560"/>
      <w:bookmarkStart w:id="222" w:name="_Toc118097289"/>
      <w:r w:rsidRPr="00351D0F">
        <w:rPr>
          <w:rFonts w:cs="Times New Roman"/>
          <w:color w:val="auto"/>
          <w:kern w:val="32"/>
          <w:szCs w:val="27"/>
          <w:lang w:eastAsia="en-US"/>
        </w:rPr>
        <w:br w:type="page"/>
      </w:r>
    </w:p>
    <w:p w:rsidR="00EE6491" w:rsidRPr="00351D0F" w:rsidRDefault="00EE6491" w:rsidP="00ED5B68">
      <w:pPr>
        <w:pStyle w:val="Heading1"/>
        <w:keepLines w:val="0"/>
        <w:widowControl/>
        <w:spacing w:before="0" w:line="312" w:lineRule="auto"/>
        <w:rPr>
          <w:rFonts w:cs="Times New Roman"/>
          <w:sz w:val="27"/>
          <w:szCs w:val="27"/>
          <w:lang w:eastAsia="en-US"/>
        </w:rPr>
      </w:pPr>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 xml:space="preserve">HƯƠNG </w:t>
      </w:r>
      <w:r w:rsidRPr="00351D0F">
        <w:rPr>
          <w:rFonts w:eastAsia="Times New Roman" w:cs="Times New Roman"/>
          <w:kern w:val="32"/>
          <w:sz w:val="27"/>
          <w:szCs w:val="27"/>
          <w:lang w:eastAsia="en-US"/>
        </w:rPr>
        <w:t>III</w:t>
      </w:r>
      <w:bookmarkStart w:id="223" w:name="bookmark414"/>
      <w:bookmarkStart w:id="224" w:name="bookmark415"/>
      <w:bookmarkStart w:id="225" w:name="bookmark416"/>
      <w:bookmarkStart w:id="226" w:name="_Toc103869702"/>
      <w:bookmarkStart w:id="227" w:name="_Toc106094353"/>
      <w:bookmarkStart w:id="228" w:name="_Toc106094464"/>
      <w:bookmarkStart w:id="229" w:name="_Toc107848918"/>
      <w:bookmarkStart w:id="230" w:name="_Toc107849051"/>
      <w:bookmarkStart w:id="231" w:name="_Toc110870743"/>
      <w:bookmarkStart w:id="232" w:name="_Toc112830074"/>
      <w:bookmarkStart w:id="233" w:name="_Toc114124726"/>
      <w:bookmarkStart w:id="234" w:name="_Toc114150561"/>
      <w:bookmarkEnd w:id="218"/>
      <w:bookmarkEnd w:id="219"/>
      <w:bookmarkEnd w:id="220"/>
      <w:bookmarkEnd w:id="221"/>
      <w:r w:rsidR="007A7B49" w:rsidRPr="00351D0F">
        <w:rPr>
          <w:rFonts w:eastAsia="Times New Roman" w:cs="Times New Roman"/>
          <w:kern w:val="32"/>
          <w:sz w:val="27"/>
          <w:szCs w:val="27"/>
          <w:lang w:eastAsia="en-US"/>
        </w:rPr>
        <w:t xml:space="preserve">. </w:t>
      </w:r>
      <w:r w:rsidRPr="00351D0F">
        <w:rPr>
          <w:rFonts w:cs="Times New Roman"/>
          <w:sz w:val="27"/>
          <w:szCs w:val="27"/>
          <w:lang w:eastAsia="en-US"/>
        </w:rPr>
        <w:t xml:space="preserve">KẾT QUẢ HOÀN THÀNH </w:t>
      </w:r>
      <w:r w:rsidRPr="00351D0F">
        <w:rPr>
          <w:rFonts w:cs="Times New Roman"/>
          <w:sz w:val="27"/>
          <w:szCs w:val="27"/>
        </w:rPr>
        <w:t>CÁC</w:t>
      </w:r>
      <w:r w:rsidRPr="00351D0F">
        <w:rPr>
          <w:rFonts w:cs="Times New Roman"/>
          <w:sz w:val="27"/>
          <w:szCs w:val="27"/>
          <w:lang w:eastAsia="en-US"/>
        </w:rPr>
        <w:t xml:space="preserve"> CÔNG TRÌNH, BIỆN PHÁP BẢO VỆ MÔI TRƯỜNG CỦA CƠ SỞ</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792330" w:rsidRPr="00351D0F" w:rsidRDefault="00792330" w:rsidP="00ED5B68">
      <w:pPr>
        <w:spacing w:line="312" w:lineRule="auto"/>
        <w:rPr>
          <w:rFonts w:cs="Times New Roman"/>
          <w:color w:val="auto"/>
          <w:szCs w:val="27"/>
          <w:lang w:eastAsia="en-US"/>
        </w:rPr>
      </w:pPr>
    </w:p>
    <w:p w:rsidR="00EE6491" w:rsidRPr="00351D0F" w:rsidRDefault="00EE6491" w:rsidP="00ED5B68">
      <w:pPr>
        <w:pStyle w:val="Heading2"/>
        <w:spacing w:line="312" w:lineRule="auto"/>
        <w:rPr>
          <w:sz w:val="27"/>
          <w:szCs w:val="27"/>
          <w:lang w:val="vi-VN"/>
        </w:rPr>
      </w:pPr>
      <w:bookmarkStart w:id="235" w:name="bookmark417"/>
      <w:bookmarkStart w:id="236" w:name="_Toc103869703"/>
      <w:bookmarkStart w:id="237" w:name="_Toc106094354"/>
      <w:bookmarkStart w:id="238" w:name="_Toc106094465"/>
      <w:bookmarkStart w:id="239" w:name="_Toc107848919"/>
      <w:bookmarkStart w:id="240" w:name="_Toc107849052"/>
      <w:bookmarkStart w:id="241" w:name="_Toc110870744"/>
      <w:bookmarkStart w:id="242" w:name="_Toc112830075"/>
      <w:bookmarkStart w:id="243" w:name="_Toc114124727"/>
      <w:bookmarkStart w:id="244" w:name="_Toc114150562"/>
      <w:bookmarkStart w:id="245" w:name="_Toc118097290"/>
      <w:r w:rsidRPr="00351D0F">
        <w:rPr>
          <w:sz w:val="27"/>
          <w:szCs w:val="27"/>
          <w:lang w:val="vi-VN"/>
        </w:rPr>
        <w:t>1</w:t>
      </w:r>
      <w:bookmarkEnd w:id="235"/>
      <w:r w:rsidRPr="00351D0F">
        <w:rPr>
          <w:sz w:val="27"/>
          <w:szCs w:val="27"/>
          <w:lang w:val="vi-VN"/>
        </w:rPr>
        <w:t>. Công trình, biện pháp thoát nước mưa, thu gom và xử lý nước thải</w:t>
      </w:r>
      <w:bookmarkEnd w:id="236"/>
      <w:bookmarkEnd w:id="237"/>
      <w:bookmarkEnd w:id="238"/>
      <w:bookmarkEnd w:id="239"/>
      <w:bookmarkEnd w:id="240"/>
      <w:bookmarkEnd w:id="241"/>
      <w:bookmarkEnd w:id="242"/>
      <w:bookmarkEnd w:id="243"/>
      <w:bookmarkEnd w:id="244"/>
      <w:bookmarkEnd w:id="245"/>
    </w:p>
    <w:p w:rsidR="008E386D" w:rsidRPr="00351D0F" w:rsidRDefault="00EE6491" w:rsidP="00ED5B68">
      <w:pPr>
        <w:pStyle w:val="Heading31"/>
        <w:spacing w:line="312" w:lineRule="auto"/>
        <w:rPr>
          <w:sz w:val="27"/>
          <w:lang w:val="vi-VN"/>
        </w:rPr>
      </w:pPr>
      <w:bookmarkStart w:id="246" w:name="bookmark418"/>
      <w:bookmarkStart w:id="247" w:name="_Toc103869704"/>
      <w:bookmarkStart w:id="248" w:name="_Toc106094355"/>
      <w:bookmarkStart w:id="249" w:name="_Toc106094466"/>
      <w:bookmarkStart w:id="250" w:name="_Toc107848920"/>
      <w:bookmarkStart w:id="251" w:name="_Toc107849053"/>
      <w:bookmarkStart w:id="252" w:name="_Toc110870745"/>
      <w:bookmarkStart w:id="253" w:name="_Toc112830076"/>
      <w:bookmarkStart w:id="254" w:name="_Toc114124728"/>
      <w:bookmarkStart w:id="255" w:name="_Toc114150563"/>
      <w:bookmarkStart w:id="256" w:name="_Toc118097291"/>
      <w:r w:rsidRPr="00351D0F">
        <w:rPr>
          <w:sz w:val="27"/>
          <w:lang w:val="vi-VN"/>
        </w:rPr>
        <w:t>1</w:t>
      </w:r>
      <w:bookmarkEnd w:id="246"/>
      <w:r w:rsidRPr="00351D0F">
        <w:rPr>
          <w:sz w:val="27"/>
          <w:lang w:val="vi-VN"/>
        </w:rPr>
        <w:t>.1. Thu gom, thoát nước mưa</w:t>
      </w:r>
      <w:bookmarkStart w:id="257" w:name="bookmark421"/>
      <w:bookmarkEnd w:id="247"/>
      <w:bookmarkEnd w:id="248"/>
      <w:bookmarkEnd w:id="249"/>
      <w:bookmarkEnd w:id="250"/>
      <w:bookmarkEnd w:id="251"/>
      <w:bookmarkEnd w:id="252"/>
      <w:bookmarkEnd w:id="253"/>
      <w:bookmarkEnd w:id="254"/>
      <w:bookmarkEnd w:id="255"/>
      <w:bookmarkEnd w:id="256"/>
    </w:p>
    <w:p w:rsidR="00596C3D" w:rsidRPr="00351D0F" w:rsidRDefault="00596C3D" w:rsidP="00ED5B68">
      <w:pPr>
        <w:pStyle w:val="Normal0"/>
        <w:spacing w:before="0" w:after="0" w:line="312" w:lineRule="auto"/>
        <w:rPr>
          <w:rFonts w:cs="Times New Roman"/>
          <w:sz w:val="27"/>
          <w:szCs w:val="27"/>
          <w:lang w:val="vi-VN"/>
        </w:rPr>
      </w:pPr>
      <w:r w:rsidRPr="00351D0F">
        <w:rPr>
          <w:rFonts w:cs="Times New Roman"/>
          <w:sz w:val="27"/>
          <w:szCs w:val="27"/>
          <w:lang w:val="vi-VN"/>
        </w:rPr>
        <w:tab/>
        <w:t xml:space="preserve">Lượng nước mưa chảy tràn trên mặt sân, nước vệ sinh sân đường phía trước nhà bán hàng và mái che cột bơm được xác định theo công thức (TCVN 7957:2008 </w:t>
      </w:r>
      <w:r w:rsidR="00792330" w:rsidRPr="00351D0F">
        <w:rPr>
          <w:rFonts w:cs="Times New Roman"/>
          <w:sz w:val="27"/>
          <w:szCs w:val="27"/>
          <w:lang w:val="vi-VN"/>
        </w:rPr>
        <w:t>-</w:t>
      </w:r>
      <w:r w:rsidRPr="00351D0F">
        <w:rPr>
          <w:rFonts w:cs="Times New Roman"/>
          <w:sz w:val="27"/>
          <w:szCs w:val="27"/>
          <w:lang w:val="vi-VN"/>
        </w:rPr>
        <w:t xml:space="preserve"> Thoát nước </w:t>
      </w:r>
      <w:r w:rsidR="00792330" w:rsidRPr="00351D0F">
        <w:rPr>
          <w:rFonts w:cs="Times New Roman"/>
          <w:sz w:val="27"/>
          <w:szCs w:val="27"/>
          <w:lang w:val="vi-VN"/>
        </w:rPr>
        <w:t>-</w:t>
      </w:r>
      <w:r w:rsidRPr="00351D0F">
        <w:rPr>
          <w:rFonts w:cs="Times New Roman"/>
          <w:sz w:val="27"/>
          <w:szCs w:val="27"/>
          <w:lang w:val="vi-VN"/>
        </w:rPr>
        <w:t xml:space="preserve"> mạng lưới và công trình bên ngoài </w:t>
      </w:r>
      <w:r w:rsidR="00792330" w:rsidRPr="00351D0F">
        <w:rPr>
          <w:rFonts w:cs="Times New Roman"/>
          <w:sz w:val="27"/>
          <w:szCs w:val="27"/>
          <w:lang w:val="vi-VN"/>
        </w:rPr>
        <w:t>-</w:t>
      </w:r>
      <w:r w:rsidRPr="00351D0F">
        <w:rPr>
          <w:rFonts w:cs="Times New Roman"/>
          <w:sz w:val="27"/>
          <w:szCs w:val="27"/>
          <w:lang w:val="vi-VN"/>
        </w:rPr>
        <w:t xml:space="preserve"> tiêu chuẩn thiết kế):</w:t>
      </w:r>
    </w:p>
    <w:p w:rsidR="00596C3D" w:rsidRPr="00351D0F" w:rsidRDefault="00596C3D" w:rsidP="00ED5B68">
      <w:pPr>
        <w:pStyle w:val="Normal0"/>
        <w:spacing w:before="0" w:after="0" w:line="312" w:lineRule="auto"/>
        <w:jc w:val="center"/>
        <w:rPr>
          <w:rFonts w:cs="Times New Roman"/>
          <w:sz w:val="27"/>
          <w:szCs w:val="27"/>
        </w:rPr>
      </w:pPr>
      <w:r w:rsidRPr="00351D0F">
        <w:rPr>
          <w:rFonts w:cs="Times New Roman"/>
          <w:sz w:val="27"/>
          <w:szCs w:val="27"/>
        </w:rPr>
        <w:t xml:space="preserve">Q = q </w:t>
      </w:r>
      <w:r w:rsidRPr="00351D0F">
        <w:rPr>
          <w:rFonts w:cs="Times New Roman"/>
          <w:sz w:val="27"/>
          <w:szCs w:val="27"/>
          <w:lang w:val="pl-PL"/>
        </w:rPr>
        <w:t xml:space="preserve">× </w:t>
      </w:r>
      <w:r w:rsidRPr="00351D0F">
        <w:rPr>
          <w:rFonts w:cs="Times New Roman"/>
          <w:sz w:val="27"/>
          <w:szCs w:val="27"/>
        </w:rPr>
        <w:t xml:space="preserve">C </w:t>
      </w:r>
      <w:r w:rsidRPr="00351D0F">
        <w:rPr>
          <w:rFonts w:cs="Times New Roman"/>
          <w:sz w:val="27"/>
          <w:szCs w:val="27"/>
          <w:lang w:val="pl-PL"/>
        </w:rPr>
        <w:t>×</w:t>
      </w:r>
      <w:r w:rsidRPr="00351D0F">
        <w:rPr>
          <w:rFonts w:cs="Times New Roman"/>
          <w:sz w:val="27"/>
          <w:szCs w:val="27"/>
        </w:rPr>
        <w:t xml:space="preserve"> F</w:t>
      </w:r>
      <w:r w:rsidR="00B35B30" w:rsidRPr="00351D0F">
        <w:rPr>
          <w:rFonts w:cs="Times New Roman"/>
          <w:sz w:val="27"/>
          <w:szCs w:val="27"/>
        </w:rPr>
        <w:t xml:space="preserve"> </w:t>
      </w:r>
      <w:r w:rsidR="003634EF" w:rsidRPr="00351D0F">
        <w:rPr>
          <w:rFonts w:cs="Times New Roman"/>
          <w:sz w:val="27"/>
          <w:szCs w:val="27"/>
        </w:rPr>
        <w:t xml:space="preserve">  </w:t>
      </w:r>
    </w:p>
    <w:p w:rsidR="00596C3D" w:rsidRPr="00351D0F" w:rsidRDefault="00596C3D" w:rsidP="00ED5B68">
      <w:pPr>
        <w:pStyle w:val="Normal0"/>
        <w:spacing w:before="0" w:after="0" w:line="312" w:lineRule="auto"/>
        <w:rPr>
          <w:rFonts w:cs="Times New Roman"/>
          <w:sz w:val="27"/>
          <w:szCs w:val="27"/>
        </w:rPr>
      </w:pPr>
      <w:r w:rsidRPr="00351D0F">
        <w:rPr>
          <w:rFonts w:cs="Times New Roman"/>
          <w:sz w:val="27"/>
          <w:szCs w:val="27"/>
        </w:rPr>
        <w:t>Trong đó:</w:t>
      </w:r>
    </w:p>
    <w:p w:rsidR="00596C3D" w:rsidRPr="00351D0F" w:rsidRDefault="00596C3D" w:rsidP="00ED5B68">
      <w:pPr>
        <w:pStyle w:val="Normal0"/>
        <w:spacing w:before="0" w:after="0" w:line="312" w:lineRule="auto"/>
        <w:rPr>
          <w:rFonts w:cs="Times New Roman"/>
          <w:sz w:val="27"/>
          <w:szCs w:val="27"/>
        </w:rPr>
      </w:pPr>
      <w:r w:rsidRPr="00351D0F">
        <w:rPr>
          <w:rFonts w:cs="Times New Roman"/>
          <w:sz w:val="27"/>
          <w:szCs w:val="27"/>
        </w:rPr>
        <w:t>Q - Lượng nước mưa chảy tràn;</w:t>
      </w:r>
    </w:p>
    <w:p w:rsidR="00596C3D" w:rsidRPr="00351D0F" w:rsidRDefault="00596C3D" w:rsidP="00ED5B68">
      <w:pPr>
        <w:pStyle w:val="Normal0"/>
        <w:spacing w:before="0" w:after="0" w:line="312" w:lineRule="auto"/>
        <w:rPr>
          <w:rFonts w:cs="Times New Roman"/>
          <w:sz w:val="27"/>
          <w:szCs w:val="27"/>
        </w:rPr>
      </w:pPr>
      <w:r w:rsidRPr="00351D0F">
        <w:rPr>
          <w:rFonts w:cs="Times New Roman"/>
          <w:sz w:val="27"/>
          <w:szCs w:val="27"/>
        </w:rPr>
        <w:t>F - Diệ</w:t>
      </w:r>
      <w:r w:rsidR="009A037A" w:rsidRPr="00351D0F">
        <w:rPr>
          <w:rFonts w:cs="Times New Roman"/>
          <w:sz w:val="27"/>
          <w:szCs w:val="27"/>
        </w:rPr>
        <w:t>n tích sân bãi bê tông</w:t>
      </w:r>
      <w:r w:rsidRPr="00351D0F">
        <w:rPr>
          <w:rFonts w:cs="Times New Roman"/>
          <w:sz w:val="27"/>
          <w:szCs w:val="27"/>
        </w:rPr>
        <w:t xml:space="preserve">: </w:t>
      </w:r>
      <w:r w:rsidR="00633A8F" w:rsidRPr="00351D0F">
        <w:rPr>
          <w:rFonts w:cs="Times New Roman"/>
          <w:sz w:val="27"/>
          <w:szCs w:val="27"/>
          <w:lang w:val="en-SG"/>
        </w:rPr>
        <w:t>85</w:t>
      </w:r>
      <w:r w:rsidR="00287D84" w:rsidRPr="00351D0F">
        <w:rPr>
          <w:rFonts w:cs="Times New Roman"/>
          <w:sz w:val="27"/>
          <w:szCs w:val="27"/>
          <w:lang w:val="en-SG"/>
        </w:rPr>
        <w:t xml:space="preserve"> </w:t>
      </w:r>
      <w:r w:rsidRPr="00351D0F">
        <w:rPr>
          <w:rFonts w:cs="Times New Roman"/>
          <w:sz w:val="27"/>
          <w:szCs w:val="27"/>
        </w:rPr>
        <w:t>m</w:t>
      </w:r>
      <w:r w:rsidRPr="00351D0F">
        <w:rPr>
          <w:rFonts w:cs="Times New Roman"/>
          <w:sz w:val="27"/>
          <w:szCs w:val="27"/>
          <w:vertAlign w:val="superscript"/>
        </w:rPr>
        <w:t>2</w:t>
      </w:r>
      <w:r w:rsidRPr="00351D0F">
        <w:rPr>
          <w:rFonts w:cs="Times New Roman"/>
          <w:sz w:val="27"/>
          <w:szCs w:val="27"/>
        </w:rPr>
        <w:t>;</w:t>
      </w:r>
      <w:r w:rsidR="00DC0727" w:rsidRPr="00351D0F">
        <w:rPr>
          <w:rFonts w:cs="Times New Roman"/>
          <w:sz w:val="27"/>
          <w:szCs w:val="27"/>
        </w:rPr>
        <w:t xml:space="preserve"> </w:t>
      </w:r>
    </w:p>
    <w:p w:rsidR="0049377D" w:rsidRPr="00351D0F" w:rsidRDefault="009805FE" w:rsidP="00ED5B68">
      <w:pPr>
        <w:pStyle w:val="Normal0"/>
        <w:spacing w:before="0" w:after="0" w:line="312" w:lineRule="auto"/>
        <w:rPr>
          <w:rFonts w:cs="Times New Roman"/>
          <w:sz w:val="27"/>
          <w:szCs w:val="27"/>
        </w:rPr>
      </w:pPr>
      <w:r w:rsidRPr="00351D0F">
        <w:rPr>
          <w:rFonts w:cs="Times New Roman"/>
          <w:sz w:val="27"/>
          <w:szCs w:val="27"/>
        </w:rPr>
        <w:t>q -</w:t>
      </w:r>
      <w:r w:rsidR="00596C3D" w:rsidRPr="00351D0F">
        <w:rPr>
          <w:rFonts w:cs="Times New Roman"/>
          <w:sz w:val="27"/>
          <w:szCs w:val="27"/>
        </w:rPr>
        <w:t xml:space="preserve"> Lượng mưa ngày của tháng lớn nhất trong 5 năm gần đây (2017-2022) có giá trị </w:t>
      </w:r>
      <w:r w:rsidR="0049377D" w:rsidRPr="00351D0F">
        <w:rPr>
          <w:rFonts w:cs="Times New Roman"/>
          <w:sz w:val="27"/>
          <w:szCs w:val="27"/>
        </w:rPr>
        <w:t>387</w:t>
      </w:r>
      <w:proofErr w:type="gramStart"/>
      <w:r w:rsidR="0049377D" w:rsidRPr="00351D0F">
        <w:rPr>
          <w:rFonts w:cs="Times New Roman"/>
          <w:sz w:val="27"/>
          <w:szCs w:val="27"/>
        </w:rPr>
        <w:t>,8</w:t>
      </w:r>
      <w:proofErr w:type="gramEnd"/>
      <w:r w:rsidR="00596C3D" w:rsidRPr="00351D0F">
        <w:rPr>
          <w:rFonts w:cs="Times New Roman"/>
          <w:sz w:val="27"/>
          <w:szCs w:val="27"/>
        </w:rPr>
        <w:t xml:space="preserve"> mm (tháng 10/2020);</w:t>
      </w:r>
      <w:r w:rsidR="00DF696A" w:rsidRPr="00351D0F">
        <w:rPr>
          <w:rFonts w:cs="Times New Roman"/>
          <w:sz w:val="27"/>
          <w:szCs w:val="27"/>
        </w:rPr>
        <w:t xml:space="preserve"> </w:t>
      </w:r>
    </w:p>
    <w:p w:rsidR="00596C3D" w:rsidRPr="00351D0F" w:rsidRDefault="00596C3D" w:rsidP="00ED5B68">
      <w:pPr>
        <w:pStyle w:val="Normal0"/>
        <w:spacing w:before="0" w:after="0" w:line="312" w:lineRule="auto"/>
        <w:rPr>
          <w:rFonts w:cs="Times New Roman"/>
          <w:sz w:val="27"/>
          <w:szCs w:val="27"/>
        </w:rPr>
      </w:pPr>
      <w:r w:rsidRPr="00351D0F">
        <w:rPr>
          <w:rFonts w:cs="Times New Roman"/>
          <w:sz w:val="27"/>
          <w:szCs w:val="27"/>
        </w:rPr>
        <w:t>C - Hệ số dòng chảy, C = 0</w:t>
      </w:r>
      <w:proofErr w:type="gramStart"/>
      <w:r w:rsidRPr="00351D0F">
        <w:rPr>
          <w:rFonts w:cs="Times New Roman"/>
          <w:sz w:val="27"/>
          <w:szCs w:val="27"/>
        </w:rPr>
        <w:t>,75</w:t>
      </w:r>
      <w:proofErr w:type="gramEnd"/>
      <w:r w:rsidRPr="00351D0F">
        <w:rPr>
          <w:rFonts w:cs="Times New Roman"/>
          <w:sz w:val="27"/>
          <w:szCs w:val="27"/>
        </w:rPr>
        <w:t xml:space="preserve"> tương ứng với mặt phủ bê tông; </w:t>
      </w:r>
    </w:p>
    <w:p w:rsidR="00596C3D" w:rsidRPr="00351D0F" w:rsidRDefault="00596C3D" w:rsidP="00ED5B68">
      <w:pPr>
        <w:pStyle w:val="Normal0"/>
        <w:spacing w:before="0" w:after="0" w:line="312" w:lineRule="auto"/>
        <w:rPr>
          <w:rFonts w:cs="Times New Roman"/>
          <w:sz w:val="27"/>
          <w:szCs w:val="27"/>
        </w:rPr>
      </w:pPr>
      <w:r w:rsidRPr="00351D0F">
        <w:rPr>
          <w:rFonts w:cs="Times New Roman"/>
          <w:sz w:val="27"/>
          <w:szCs w:val="27"/>
        </w:rPr>
        <w:t xml:space="preserve">Vậy: Q </w:t>
      </w:r>
      <w:proofErr w:type="gramStart"/>
      <w:r w:rsidRPr="00351D0F">
        <w:rPr>
          <w:rFonts w:cs="Times New Roman"/>
          <w:sz w:val="27"/>
          <w:szCs w:val="27"/>
        </w:rPr>
        <w:t xml:space="preserve">=  </w:t>
      </w:r>
      <w:r w:rsidR="004C6300" w:rsidRPr="00351D0F">
        <w:rPr>
          <w:rFonts w:cs="Times New Roman"/>
          <w:sz w:val="27"/>
          <w:szCs w:val="27"/>
        </w:rPr>
        <w:t>85</w:t>
      </w:r>
      <w:proofErr w:type="gramEnd"/>
      <w:r w:rsidR="0049377D" w:rsidRPr="00351D0F">
        <w:rPr>
          <w:rFonts w:cs="Times New Roman"/>
          <w:sz w:val="27"/>
          <w:szCs w:val="27"/>
          <w:lang w:val="en-SG"/>
        </w:rPr>
        <w:t xml:space="preserve"> </w:t>
      </w:r>
      <w:r w:rsidRPr="00351D0F">
        <w:rPr>
          <w:rFonts w:cs="Times New Roman"/>
          <w:sz w:val="27"/>
          <w:szCs w:val="27"/>
        </w:rPr>
        <w:t>m</w:t>
      </w:r>
      <w:r w:rsidRPr="00351D0F">
        <w:rPr>
          <w:rFonts w:cs="Times New Roman"/>
          <w:sz w:val="27"/>
          <w:szCs w:val="27"/>
          <w:vertAlign w:val="superscript"/>
        </w:rPr>
        <w:t>2</w:t>
      </w:r>
      <w:r w:rsidRPr="00351D0F">
        <w:rPr>
          <w:rFonts w:cs="Times New Roman"/>
          <w:sz w:val="27"/>
          <w:szCs w:val="27"/>
        </w:rPr>
        <w:t xml:space="preserve"> × </w:t>
      </w:r>
      <w:r w:rsidR="005E4379" w:rsidRPr="00351D0F">
        <w:rPr>
          <w:rFonts w:cs="Times New Roman"/>
          <w:sz w:val="27"/>
          <w:szCs w:val="27"/>
        </w:rPr>
        <w:t>0,387</w:t>
      </w:r>
      <w:r w:rsidR="0049377D" w:rsidRPr="00351D0F">
        <w:rPr>
          <w:rFonts w:cs="Times New Roman"/>
          <w:sz w:val="27"/>
          <w:szCs w:val="27"/>
        </w:rPr>
        <w:t>8 m</w:t>
      </w:r>
      <w:r w:rsidRPr="00351D0F">
        <w:rPr>
          <w:rFonts w:cs="Times New Roman"/>
          <w:sz w:val="27"/>
          <w:szCs w:val="27"/>
        </w:rPr>
        <w:t xml:space="preserve"> × 0,75 = </w:t>
      </w:r>
      <w:r w:rsidR="00F53BE7">
        <w:rPr>
          <w:rFonts w:cs="Times New Roman"/>
          <w:sz w:val="27"/>
          <w:szCs w:val="27"/>
        </w:rPr>
        <w:t>25</w:t>
      </w:r>
      <w:r w:rsidR="00965A94" w:rsidRPr="00351D0F">
        <w:rPr>
          <w:rFonts w:cs="Times New Roman"/>
          <w:sz w:val="27"/>
          <w:szCs w:val="27"/>
          <w:lang w:val="en-SG"/>
        </w:rPr>
        <w:t xml:space="preserve"> </w:t>
      </w:r>
      <w:r w:rsidRPr="00351D0F">
        <w:rPr>
          <w:rFonts w:cs="Times New Roman"/>
          <w:sz w:val="27"/>
          <w:szCs w:val="27"/>
        </w:rPr>
        <w:t>m</w:t>
      </w:r>
      <w:r w:rsidRPr="00351D0F">
        <w:rPr>
          <w:rFonts w:cs="Times New Roman"/>
          <w:sz w:val="27"/>
          <w:szCs w:val="27"/>
          <w:vertAlign w:val="superscript"/>
        </w:rPr>
        <w:t>3</w:t>
      </w:r>
      <w:r w:rsidRPr="00351D0F">
        <w:rPr>
          <w:rFonts w:cs="Times New Roman"/>
          <w:sz w:val="27"/>
          <w:szCs w:val="27"/>
        </w:rPr>
        <w:t>/ngày.</w:t>
      </w:r>
    </w:p>
    <w:p w:rsidR="00596C3D" w:rsidRPr="00351D0F" w:rsidRDefault="00596C3D" w:rsidP="00ED5B68">
      <w:pPr>
        <w:pStyle w:val="Normal0"/>
        <w:spacing w:before="0" w:after="0" w:line="312" w:lineRule="auto"/>
        <w:rPr>
          <w:rFonts w:cs="Times New Roman"/>
          <w:sz w:val="27"/>
          <w:szCs w:val="27"/>
          <w:lang w:val="vi-VN"/>
        </w:rPr>
      </w:pPr>
      <w:r w:rsidRPr="00351D0F">
        <w:rPr>
          <w:rFonts w:cs="Times New Roman"/>
          <w:sz w:val="27"/>
          <w:szCs w:val="27"/>
        </w:rPr>
        <w:t>Khi có mưa, nước mưa chảy qua khuôn viên Cửa hàng sẽ cuốn theo các chất ô nhiễm trên bề mặt đất xuống hệ thống rãnh thoát nước</w:t>
      </w:r>
      <w:r w:rsidR="00C04A0E" w:rsidRPr="00351D0F">
        <w:rPr>
          <w:rFonts w:cs="Times New Roman"/>
          <w:sz w:val="27"/>
          <w:szCs w:val="27"/>
          <w:lang w:val="en-SG"/>
        </w:rPr>
        <w:t xml:space="preserve"> có kích thước (D</w:t>
      </w:r>
      <w:r w:rsidR="00C04A0E" w:rsidRPr="00351D0F">
        <w:rPr>
          <w:rFonts w:cs="Times New Roman"/>
          <w:sz w:val="27"/>
          <w:szCs w:val="27"/>
          <w:lang w:val="pl-PL"/>
        </w:rPr>
        <w:t>×R×C) = (</w:t>
      </w:r>
      <w:r w:rsidR="00FE6231" w:rsidRPr="00351D0F">
        <w:rPr>
          <w:rFonts w:cs="Times New Roman"/>
          <w:sz w:val="27"/>
          <w:szCs w:val="27"/>
          <w:lang w:val="pl-PL"/>
        </w:rPr>
        <w:t>18×0</w:t>
      </w:r>
      <w:proofErr w:type="gramStart"/>
      <w:r w:rsidR="00FE6231" w:rsidRPr="00351D0F">
        <w:rPr>
          <w:rFonts w:cs="Times New Roman"/>
          <w:sz w:val="27"/>
          <w:szCs w:val="27"/>
          <w:lang w:val="pl-PL"/>
        </w:rPr>
        <w:t>,25</w:t>
      </w:r>
      <w:proofErr w:type="gramEnd"/>
      <w:r w:rsidR="00FE6231" w:rsidRPr="00351D0F">
        <w:rPr>
          <w:rFonts w:cs="Times New Roman"/>
          <w:sz w:val="27"/>
          <w:szCs w:val="27"/>
          <w:lang w:val="pl-PL"/>
        </w:rPr>
        <w:t>×0,5)m</w:t>
      </w:r>
      <w:r w:rsidR="00FE6231" w:rsidRPr="00351D0F">
        <w:rPr>
          <w:rFonts w:cs="Times New Roman"/>
          <w:sz w:val="27"/>
          <w:szCs w:val="27"/>
          <w:lang w:val="en-SG"/>
        </w:rPr>
        <w:t xml:space="preserve"> trước mặt Cửa hàng</w:t>
      </w:r>
      <w:r w:rsidR="009A037A" w:rsidRPr="00351D0F">
        <w:rPr>
          <w:rFonts w:cs="Times New Roman"/>
          <w:sz w:val="27"/>
          <w:szCs w:val="27"/>
          <w:lang w:val="en-SG"/>
        </w:rPr>
        <w:t xml:space="preserve"> chảy về hệ thống bể </w:t>
      </w:r>
      <w:r w:rsidR="00B02970" w:rsidRPr="00351D0F">
        <w:rPr>
          <w:rFonts w:cs="Times New Roman"/>
          <w:sz w:val="27"/>
          <w:szCs w:val="27"/>
          <w:lang w:val="en-SG"/>
        </w:rPr>
        <w:t>tách + lắng</w:t>
      </w:r>
      <w:r w:rsidR="009A037A" w:rsidRPr="00351D0F">
        <w:rPr>
          <w:rFonts w:cs="Times New Roman"/>
          <w:sz w:val="27"/>
          <w:szCs w:val="27"/>
          <w:lang w:val="en-SG"/>
        </w:rPr>
        <w:t xml:space="preserve"> dầu mỡ tại góc Tây Nam của Cửa hàng</w:t>
      </w:r>
      <w:r w:rsidRPr="00351D0F">
        <w:rPr>
          <w:rFonts w:cs="Times New Roman"/>
          <w:sz w:val="27"/>
          <w:szCs w:val="27"/>
        </w:rPr>
        <w:t xml:space="preserve">. </w:t>
      </w:r>
    </w:p>
    <w:p w:rsidR="00EE6491" w:rsidRPr="00351D0F" w:rsidRDefault="00EE6491" w:rsidP="00ED5B68">
      <w:pPr>
        <w:pStyle w:val="Heading31"/>
        <w:spacing w:line="312" w:lineRule="auto"/>
        <w:rPr>
          <w:sz w:val="27"/>
          <w:lang w:val="vi-VN"/>
        </w:rPr>
      </w:pPr>
      <w:bookmarkStart w:id="258" w:name="_Toc103869706"/>
      <w:bookmarkStart w:id="259" w:name="_Toc106094357"/>
      <w:bookmarkStart w:id="260" w:name="_Toc106094468"/>
      <w:bookmarkStart w:id="261" w:name="_Toc107848922"/>
      <w:bookmarkStart w:id="262" w:name="_Toc107849055"/>
      <w:bookmarkStart w:id="263" w:name="_Toc110870747"/>
      <w:bookmarkStart w:id="264" w:name="_Toc112830078"/>
      <w:bookmarkStart w:id="265" w:name="_Toc114124730"/>
      <w:bookmarkStart w:id="266" w:name="_Toc114150565"/>
      <w:bookmarkStart w:id="267" w:name="_Toc118097292"/>
      <w:r w:rsidRPr="00351D0F">
        <w:rPr>
          <w:sz w:val="27"/>
          <w:lang w:val="vi-VN"/>
        </w:rPr>
        <w:t>1</w:t>
      </w:r>
      <w:bookmarkEnd w:id="257"/>
      <w:r w:rsidRPr="00351D0F">
        <w:rPr>
          <w:sz w:val="27"/>
          <w:lang w:val="vi-VN"/>
        </w:rPr>
        <w:t>.2. Thu gom, thoát nước thải</w:t>
      </w:r>
      <w:bookmarkEnd w:id="258"/>
      <w:bookmarkEnd w:id="259"/>
      <w:bookmarkEnd w:id="260"/>
      <w:bookmarkEnd w:id="261"/>
      <w:bookmarkEnd w:id="262"/>
      <w:bookmarkEnd w:id="263"/>
      <w:bookmarkEnd w:id="264"/>
      <w:bookmarkEnd w:id="265"/>
      <w:bookmarkEnd w:id="266"/>
      <w:bookmarkEnd w:id="267"/>
    </w:p>
    <w:p w:rsidR="00F82832" w:rsidRPr="00351D0F" w:rsidRDefault="00F82832" w:rsidP="00ED5B68">
      <w:pPr>
        <w:pStyle w:val="Normal0"/>
        <w:spacing w:before="0" w:after="0" w:line="312" w:lineRule="auto"/>
        <w:rPr>
          <w:rFonts w:cs="Times New Roman"/>
          <w:sz w:val="27"/>
          <w:szCs w:val="27"/>
          <w:lang w:val="vi-VN"/>
        </w:rPr>
      </w:pPr>
      <w:r w:rsidRPr="00351D0F">
        <w:rPr>
          <w:rFonts w:cs="Times New Roman"/>
          <w:sz w:val="27"/>
          <w:szCs w:val="27"/>
          <w:lang w:val="vi-VN"/>
        </w:rPr>
        <w:t>- Nguồn phát sinh: Từ quá trình sinh hoạt của 3 CBCNV làm việc tại Cửa hàng và khoảng 10 khách vãng lai/ngày.</w:t>
      </w:r>
    </w:p>
    <w:p w:rsidR="00F82832" w:rsidRPr="00351D0F" w:rsidRDefault="00F82832" w:rsidP="00ED5B68">
      <w:pPr>
        <w:pStyle w:val="Normal0"/>
        <w:spacing w:before="0" w:after="0" w:line="312" w:lineRule="auto"/>
        <w:rPr>
          <w:rFonts w:cs="Times New Roman"/>
          <w:sz w:val="27"/>
          <w:szCs w:val="27"/>
          <w:lang w:val="vi-VN"/>
        </w:rPr>
      </w:pPr>
      <w:r w:rsidRPr="00351D0F">
        <w:rPr>
          <w:rFonts w:cs="Times New Roman"/>
          <w:sz w:val="27"/>
          <w:szCs w:val="27"/>
          <w:lang w:val="vi-VN"/>
        </w:rPr>
        <w:t>- Thành phần: Nước thải sinh hoạt chủ yếu chứa các loại vi khuẩn, các chất hữu cơ, các chất rắn lơ lửng.</w:t>
      </w:r>
    </w:p>
    <w:p w:rsidR="00F82832" w:rsidRPr="00351D0F" w:rsidRDefault="00235442" w:rsidP="00ED5B68">
      <w:pPr>
        <w:pStyle w:val="Normal0"/>
        <w:spacing w:before="0" w:after="0" w:line="312" w:lineRule="auto"/>
        <w:rPr>
          <w:sz w:val="27"/>
          <w:szCs w:val="27"/>
          <w:lang w:val="vi-VN"/>
        </w:rPr>
      </w:pPr>
      <w:r w:rsidRPr="00351D0F">
        <w:rPr>
          <w:sz w:val="27"/>
          <w:szCs w:val="27"/>
          <w:lang w:val="vi-VN"/>
        </w:rPr>
        <w:t>- Tải lượng:</w:t>
      </w:r>
      <w:r w:rsidR="007C3A47" w:rsidRPr="00351D0F">
        <w:rPr>
          <w:sz w:val="27"/>
          <w:szCs w:val="27"/>
          <w:lang w:val="en-SG"/>
        </w:rPr>
        <w:t xml:space="preserve"> Lượng nước thải thực tế tại Cửa hàng</w:t>
      </w:r>
      <w:r w:rsidRPr="00351D0F">
        <w:rPr>
          <w:sz w:val="27"/>
          <w:szCs w:val="27"/>
          <w:lang w:val="vi-VN"/>
        </w:rPr>
        <w:t xml:space="preserve"> </w:t>
      </w:r>
      <w:r w:rsidR="007C3A47" w:rsidRPr="00351D0F">
        <w:rPr>
          <w:sz w:val="27"/>
          <w:szCs w:val="27"/>
          <w:lang w:val="en-SG"/>
        </w:rPr>
        <w:t>khoả</w:t>
      </w:r>
      <w:r w:rsidR="0083256A" w:rsidRPr="00351D0F">
        <w:rPr>
          <w:sz w:val="27"/>
          <w:szCs w:val="27"/>
          <w:lang w:val="en-SG"/>
        </w:rPr>
        <w:t>ng 0,6</w:t>
      </w:r>
      <w:r w:rsidR="007C3A47" w:rsidRPr="00351D0F">
        <w:rPr>
          <w:sz w:val="27"/>
          <w:szCs w:val="27"/>
          <w:lang w:val="en-SG"/>
        </w:rPr>
        <w:t xml:space="preserve"> </w:t>
      </w:r>
      <w:r w:rsidRPr="00351D0F">
        <w:rPr>
          <w:sz w:val="27"/>
          <w:szCs w:val="27"/>
          <w:lang w:val="pl-PL"/>
        </w:rPr>
        <w:t>m</w:t>
      </w:r>
      <w:r w:rsidRPr="00351D0F">
        <w:rPr>
          <w:sz w:val="27"/>
          <w:szCs w:val="27"/>
          <w:vertAlign w:val="superscript"/>
          <w:lang w:val="pl-PL"/>
        </w:rPr>
        <w:t>3</w:t>
      </w:r>
      <w:r w:rsidRPr="00351D0F">
        <w:rPr>
          <w:sz w:val="27"/>
          <w:szCs w:val="27"/>
          <w:lang w:val="pl-PL"/>
        </w:rPr>
        <w:t>/ngày</w:t>
      </w:r>
      <w:r w:rsidR="00CC337C" w:rsidRPr="00351D0F">
        <w:rPr>
          <w:sz w:val="27"/>
          <w:szCs w:val="27"/>
          <w:lang w:val="pl-PL"/>
        </w:rPr>
        <w:t>.</w:t>
      </w:r>
    </w:p>
    <w:p w:rsidR="00792330" w:rsidRDefault="00B02970" w:rsidP="00ED5B68">
      <w:pPr>
        <w:pStyle w:val="Normal0"/>
        <w:spacing w:before="0" w:after="0" w:line="312" w:lineRule="auto"/>
        <w:rPr>
          <w:rStyle w:val="Vnbnnidung4"/>
          <w:sz w:val="27"/>
          <w:szCs w:val="27"/>
          <w:lang w:val="vi-VN"/>
        </w:rPr>
      </w:pPr>
      <w:r w:rsidRPr="00351D0F">
        <w:rPr>
          <w:rStyle w:val="Vnbnnidung4"/>
          <w:sz w:val="27"/>
          <w:szCs w:val="27"/>
          <w:lang w:val="en-SG"/>
        </w:rPr>
        <w:t xml:space="preserve">- </w:t>
      </w:r>
      <w:r w:rsidR="00F82832" w:rsidRPr="00351D0F">
        <w:rPr>
          <w:rStyle w:val="Vnbnnidung4"/>
          <w:sz w:val="27"/>
          <w:szCs w:val="27"/>
          <w:lang w:val="vi-VN"/>
        </w:rPr>
        <w:t xml:space="preserve">Đối với nước thải sinh hoạt thải ra từ khu vệ sinh được </w:t>
      </w:r>
      <w:proofErr w:type="gramStart"/>
      <w:r w:rsidR="00F82832" w:rsidRPr="00351D0F">
        <w:rPr>
          <w:rStyle w:val="Vnbnnidung4"/>
          <w:sz w:val="27"/>
          <w:szCs w:val="27"/>
          <w:lang w:val="vi-VN"/>
        </w:rPr>
        <w:t>thu</w:t>
      </w:r>
      <w:proofErr w:type="gramEnd"/>
      <w:r w:rsidR="00F82832" w:rsidRPr="00351D0F">
        <w:rPr>
          <w:rStyle w:val="Vnbnnidung4"/>
          <w:sz w:val="27"/>
          <w:szCs w:val="27"/>
          <w:lang w:val="vi-VN"/>
        </w:rPr>
        <w:t xml:space="preserve"> gom và dẫn qua bể tự hoại 3 ngăn với tổng thể</w:t>
      </w:r>
      <w:r w:rsidR="00CB6D90" w:rsidRPr="00351D0F">
        <w:rPr>
          <w:rStyle w:val="Vnbnnidung4"/>
          <w:sz w:val="27"/>
          <w:szCs w:val="27"/>
          <w:lang w:val="vi-VN"/>
        </w:rPr>
        <w:t xml:space="preserve"> tích 6 </w:t>
      </w:r>
      <w:r w:rsidR="00F82832" w:rsidRPr="00351D0F">
        <w:rPr>
          <w:rStyle w:val="Vnbnnidung4"/>
          <w:sz w:val="27"/>
          <w:szCs w:val="27"/>
          <w:lang w:val="vi-VN"/>
        </w:rPr>
        <w:t>m</w:t>
      </w:r>
      <w:r w:rsidR="00F82832" w:rsidRPr="00351D0F">
        <w:rPr>
          <w:rStyle w:val="Vnbnnidung4"/>
          <w:sz w:val="27"/>
          <w:szCs w:val="27"/>
          <w:vertAlign w:val="superscript"/>
          <w:lang w:val="vi-VN"/>
        </w:rPr>
        <w:t>3</w:t>
      </w:r>
      <w:r w:rsidR="00F82832" w:rsidRPr="00351D0F">
        <w:rPr>
          <w:rStyle w:val="Vnbnnidung4"/>
          <w:sz w:val="27"/>
          <w:szCs w:val="27"/>
          <w:lang w:val="vi-VN"/>
        </w:rPr>
        <w:t xml:space="preserve"> để xử lý. Nhà vệ sinh được bố</w:t>
      </w:r>
      <w:r w:rsidR="002A0215" w:rsidRPr="00351D0F">
        <w:rPr>
          <w:rStyle w:val="Vnbnnidung4"/>
          <w:sz w:val="27"/>
          <w:szCs w:val="27"/>
          <w:lang w:val="vi-VN"/>
        </w:rPr>
        <w:t xml:space="preserve"> trí sát sau </w:t>
      </w:r>
      <w:r w:rsidR="009805FE" w:rsidRPr="00351D0F">
        <w:rPr>
          <w:rStyle w:val="Vnbnnidung4"/>
          <w:sz w:val="27"/>
          <w:szCs w:val="27"/>
          <w:lang w:val="vi-VN"/>
        </w:rPr>
        <w:t>nhà bán hàng</w:t>
      </w:r>
      <w:r w:rsidR="00F82832" w:rsidRPr="00351D0F">
        <w:rPr>
          <w:rStyle w:val="Vnbnnidung4"/>
          <w:sz w:val="27"/>
          <w:szCs w:val="27"/>
          <w:lang w:val="vi-VN"/>
        </w:rPr>
        <w:t xml:space="preserve"> của Cửa hàng.</w:t>
      </w:r>
    </w:p>
    <w:p w:rsidR="00EE6491" w:rsidRPr="00351D0F" w:rsidRDefault="00EE6491" w:rsidP="00ED5B68">
      <w:pPr>
        <w:pStyle w:val="Heading31"/>
        <w:spacing w:line="312" w:lineRule="auto"/>
        <w:rPr>
          <w:sz w:val="27"/>
          <w:lang w:val="vi-VN"/>
        </w:rPr>
      </w:pPr>
      <w:bookmarkStart w:id="268" w:name="bookmark427"/>
      <w:bookmarkStart w:id="269" w:name="_Toc103869708"/>
      <w:bookmarkStart w:id="270" w:name="_Toc106094359"/>
      <w:bookmarkStart w:id="271" w:name="_Toc106094470"/>
      <w:bookmarkStart w:id="272" w:name="_Toc107848923"/>
      <w:bookmarkStart w:id="273" w:name="_Toc107849056"/>
      <w:bookmarkStart w:id="274" w:name="_Toc110870748"/>
      <w:bookmarkStart w:id="275" w:name="_Toc112830079"/>
      <w:bookmarkStart w:id="276" w:name="_Toc114124731"/>
      <w:bookmarkStart w:id="277" w:name="_Toc114150566"/>
      <w:bookmarkStart w:id="278" w:name="_Toc118097293"/>
      <w:r w:rsidRPr="00351D0F">
        <w:rPr>
          <w:sz w:val="27"/>
          <w:lang w:val="vi-VN"/>
        </w:rPr>
        <w:t>1</w:t>
      </w:r>
      <w:bookmarkEnd w:id="268"/>
      <w:r w:rsidRPr="00351D0F">
        <w:rPr>
          <w:sz w:val="27"/>
          <w:lang w:val="vi-VN"/>
        </w:rPr>
        <w:t>.3. Xử lý nước thải</w:t>
      </w:r>
      <w:bookmarkEnd w:id="269"/>
      <w:bookmarkEnd w:id="270"/>
      <w:bookmarkEnd w:id="271"/>
      <w:bookmarkEnd w:id="272"/>
      <w:bookmarkEnd w:id="273"/>
      <w:bookmarkEnd w:id="274"/>
      <w:bookmarkEnd w:id="275"/>
      <w:bookmarkEnd w:id="276"/>
      <w:bookmarkEnd w:id="277"/>
      <w:bookmarkEnd w:id="278"/>
      <w:r w:rsidR="00C86CBE" w:rsidRPr="00351D0F">
        <w:rPr>
          <w:sz w:val="27"/>
          <w:lang w:val="vi-VN"/>
        </w:rPr>
        <w:t xml:space="preserve"> </w:t>
      </w:r>
    </w:p>
    <w:p w:rsidR="00E20E68" w:rsidRPr="00351D0F" w:rsidRDefault="001771F8" w:rsidP="00ED5B68">
      <w:pPr>
        <w:pStyle w:val="Normal0"/>
        <w:spacing w:before="0" w:after="0" w:line="312" w:lineRule="auto"/>
        <w:ind w:firstLine="0"/>
        <w:rPr>
          <w:i/>
          <w:sz w:val="27"/>
          <w:szCs w:val="27"/>
        </w:rPr>
      </w:pPr>
      <w:r>
        <w:rPr>
          <w:i/>
          <w:sz w:val="27"/>
          <w:szCs w:val="27"/>
          <w:lang w:val="vi-VN"/>
        </w:rPr>
        <w:t>a.</w:t>
      </w:r>
      <w:r w:rsidR="00E20E68" w:rsidRPr="00351D0F">
        <w:rPr>
          <w:i/>
          <w:sz w:val="27"/>
          <w:szCs w:val="27"/>
        </w:rPr>
        <w:t xml:space="preserve"> Đối với nước thải sản xuất</w:t>
      </w:r>
    </w:p>
    <w:p w:rsidR="00E20E68" w:rsidRPr="00351D0F" w:rsidRDefault="00E20E68" w:rsidP="00ED5B68">
      <w:pPr>
        <w:pStyle w:val="Normal0"/>
        <w:spacing w:before="0" w:after="0" w:line="312" w:lineRule="auto"/>
        <w:rPr>
          <w:rFonts w:cs="Times New Roman"/>
          <w:sz w:val="27"/>
          <w:szCs w:val="27"/>
          <w:lang w:val="en-SG"/>
        </w:rPr>
      </w:pPr>
      <w:r w:rsidRPr="00351D0F">
        <w:rPr>
          <w:rFonts w:cs="Times New Roman"/>
          <w:sz w:val="27"/>
          <w:szCs w:val="27"/>
        </w:rPr>
        <w:t xml:space="preserve">Để xử lý nước mưa chảy tràn trên sân bãi bê tông, chủ </w:t>
      </w:r>
      <w:r w:rsidRPr="00351D0F">
        <w:rPr>
          <w:rFonts w:cs="Times New Roman"/>
          <w:sz w:val="27"/>
          <w:szCs w:val="27"/>
          <w:lang w:val="en-SG"/>
        </w:rPr>
        <w:t>cơ sở</w:t>
      </w:r>
      <w:r w:rsidRPr="00351D0F">
        <w:rPr>
          <w:rFonts w:cs="Times New Roman"/>
          <w:sz w:val="27"/>
          <w:szCs w:val="27"/>
        </w:rPr>
        <w:t xml:space="preserve"> đã xây dựng hệ thống bể </w:t>
      </w:r>
      <w:r w:rsidR="00B02970" w:rsidRPr="00351D0F">
        <w:rPr>
          <w:rFonts w:cs="Times New Roman"/>
          <w:sz w:val="27"/>
          <w:szCs w:val="27"/>
        </w:rPr>
        <w:t>tách +</w:t>
      </w:r>
      <w:r w:rsidR="00D65459" w:rsidRPr="00351D0F">
        <w:rPr>
          <w:rFonts w:cs="Times New Roman"/>
          <w:sz w:val="27"/>
          <w:szCs w:val="27"/>
        </w:rPr>
        <w:t xml:space="preserve"> </w:t>
      </w:r>
      <w:r w:rsidR="00B02970" w:rsidRPr="00351D0F">
        <w:rPr>
          <w:rFonts w:cs="Times New Roman"/>
          <w:sz w:val="27"/>
          <w:szCs w:val="27"/>
        </w:rPr>
        <w:t>lắng</w:t>
      </w:r>
      <w:r w:rsidRPr="00351D0F">
        <w:rPr>
          <w:rFonts w:cs="Times New Roman"/>
          <w:sz w:val="27"/>
          <w:szCs w:val="27"/>
        </w:rPr>
        <w:t xml:space="preserve"> dầu mỡ </w:t>
      </w:r>
      <w:r w:rsidRPr="00351D0F">
        <w:rPr>
          <w:rFonts w:cs="Times New Roman"/>
          <w:sz w:val="27"/>
          <w:szCs w:val="27"/>
          <w:lang w:val="en-SG"/>
        </w:rPr>
        <w:t xml:space="preserve">với cấu tạo 2 ngăn có </w:t>
      </w:r>
      <w:r w:rsidRPr="00351D0F">
        <w:rPr>
          <w:rFonts w:cs="Times New Roman"/>
          <w:sz w:val="27"/>
          <w:szCs w:val="27"/>
          <w:shd w:val="clear" w:color="auto" w:fill="FFFFFF"/>
          <w:lang w:val="vi-VN"/>
        </w:rPr>
        <w:t>kết cấu bằng bê tông, nắp đậy đan thép, được đặt góc phía Tây Nam của Cửa hàng</w:t>
      </w:r>
      <w:r w:rsidRPr="00351D0F">
        <w:rPr>
          <w:rFonts w:cs="Times New Roman"/>
          <w:sz w:val="27"/>
          <w:szCs w:val="27"/>
          <w:lang w:val="en-SG"/>
        </w:rPr>
        <w:t xml:space="preserve"> với kích thước như sau:</w:t>
      </w:r>
    </w:p>
    <w:p w:rsidR="00E20E68" w:rsidRPr="00351D0F" w:rsidRDefault="00E20E68" w:rsidP="00ED5B68">
      <w:pPr>
        <w:pStyle w:val="Normal0"/>
        <w:spacing w:before="0" w:after="0" w:line="312" w:lineRule="auto"/>
        <w:ind w:firstLine="720"/>
        <w:rPr>
          <w:rFonts w:cs="Times New Roman"/>
          <w:sz w:val="27"/>
          <w:szCs w:val="27"/>
          <w:shd w:val="clear" w:color="auto" w:fill="FFFFFF"/>
          <w:lang w:val="en-SG"/>
        </w:rPr>
      </w:pPr>
      <w:r w:rsidRPr="00351D0F">
        <w:rPr>
          <w:rFonts w:cs="Times New Roman"/>
          <w:sz w:val="27"/>
          <w:szCs w:val="27"/>
          <w:lang w:val="en-SG"/>
        </w:rPr>
        <w:t xml:space="preserve">+ </w:t>
      </w:r>
      <w:r w:rsidRPr="00351D0F">
        <w:rPr>
          <w:rFonts w:cs="Times New Roman"/>
          <w:sz w:val="27"/>
          <w:szCs w:val="27"/>
          <w:lang w:val="vi-VN"/>
        </w:rPr>
        <w:t>Ngăn 1</w:t>
      </w:r>
      <w:r w:rsidRPr="00351D0F">
        <w:rPr>
          <w:rFonts w:cs="Times New Roman"/>
          <w:sz w:val="27"/>
          <w:szCs w:val="27"/>
          <w:lang w:val="en-SG"/>
        </w:rPr>
        <w:t>:</w:t>
      </w:r>
      <w:r w:rsidRPr="00351D0F">
        <w:rPr>
          <w:rFonts w:cs="Times New Roman"/>
          <w:sz w:val="27"/>
          <w:szCs w:val="27"/>
          <w:lang w:val="vi-VN"/>
        </w:rPr>
        <w:t xml:space="preserve"> (D</w:t>
      </w:r>
      <w:r w:rsidRPr="00351D0F">
        <w:rPr>
          <w:rFonts w:cs="Times New Roman"/>
          <w:sz w:val="27"/>
          <w:szCs w:val="27"/>
          <w:shd w:val="clear" w:color="auto" w:fill="FFFFFF"/>
          <w:lang w:val="vi-VN"/>
        </w:rPr>
        <w:t>×R×C)</w:t>
      </w:r>
      <w:r w:rsidRPr="00351D0F">
        <w:rPr>
          <w:rFonts w:cs="Times New Roman"/>
          <w:sz w:val="27"/>
          <w:szCs w:val="27"/>
          <w:shd w:val="clear" w:color="auto" w:fill="FFFFFF"/>
          <w:lang w:val="en-SG"/>
        </w:rPr>
        <w:t xml:space="preserve"> </w:t>
      </w:r>
      <w:r w:rsidRPr="00351D0F">
        <w:rPr>
          <w:rFonts w:cs="Times New Roman"/>
          <w:sz w:val="27"/>
          <w:szCs w:val="27"/>
          <w:shd w:val="clear" w:color="auto" w:fill="FFFFFF"/>
          <w:lang w:val="vi-VN"/>
        </w:rPr>
        <w:t>=</w:t>
      </w:r>
      <w:r w:rsidRPr="00351D0F">
        <w:rPr>
          <w:rFonts w:cs="Times New Roman"/>
          <w:sz w:val="27"/>
          <w:szCs w:val="27"/>
          <w:shd w:val="clear" w:color="auto" w:fill="FFFFFF"/>
          <w:lang w:val="en-SG"/>
        </w:rPr>
        <w:t xml:space="preserve"> </w:t>
      </w:r>
      <w:r w:rsidRPr="00351D0F">
        <w:rPr>
          <w:rFonts w:cs="Times New Roman"/>
          <w:sz w:val="27"/>
          <w:szCs w:val="27"/>
          <w:shd w:val="clear" w:color="auto" w:fill="FFFFFF"/>
          <w:lang w:val="vi-VN"/>
        </w:rPr>
        <w:t>(1</w:t>
      </w:r>
      <w:proofErr w:type="gramStart"/>
      <w:r w:rsidRPr="00351D0F">
        <w:rPr>
          <w:rFonts w:cs="Times New Roman"/>
          <w:sz w:val="27"/>
          <w:szCs w:val="27"/>
          <w:shd w:val="clear" w:color="auto" w:fill="FFFFFF"/>
          <w:lang w:val="vi-VN"/>
        </w:rPr>
        <w:t>,3</w:t>
      </w:r>
      <w:proofErr w:type="gramEnd"/>
      <w:r w:rsidRPr="00351D0F">
        <w:rPr>
          <w:rFonts w:cs="Times New Roman"/>
          <w:sz w:val="27"/>
          <w:szCs w:val="27"/>
          <w:shd w:val="clear" w:color="auto" w:fill="FFFFFF"/>
          <w:lang w:val="vi-VN"/>
        </w:rPr>
        <w:t>×1,2×1)m</w:t>
      </w:r>
      <w:r w:rsidRPr="00351D0F">
        <w:rPr>
          <w:rFonts w:cs="Times New Roman"/>
          <w:sz w:val="27"/>
          <w:szCs w:val="27"/>
          <w:shd w:val="clear" w:color="auto" w:fill="FFFFFF"/>
          <w:lang w:val="en-SG"/>
        </w:rPr>
        <w:t>;</w:t>
      </w:r>
    </w:p>
    <w:p w:rsidR="00E20E68" w:rsidRPr="00351D0F" w:rsidRDefault="00E20E68" w:rsidP="00ED5B68">
      <w:pPr>
        <w:pStyle w:val="Normal0"/>
        <w:spacing w:before="0" w:after="0" w:line="312" w:lineRule="auto"/>
        <w:ind w:firstLine="720"/>
        <w:rPr>
          <w:rFonts w:cs="Times New Roman"/>
          <w:sz w:val="27"/>
          <w:szCs w:val="27"/>
          <w:shd w:val="clear" w:color="auto" w:fill="FFFFFF"/>
          <w:lang w:val="en-SG"/>
        </w:rPr>
      </w:pPr>
      <w:r w:rsidRPr="00351D0F">
        <w:rPr>
          <w:rFonts w:cs="Times New Roman"/>
          <w:sz w:val="27"/>
          <w:szCs w:val="27"/>
          <w:shd w:val="clear" w:color="auto" w:fill="FFFFFF"/>
          <w:lang w:val="en-SG"/>
        </w:rPr>
        <w:lastRenderedPageBreak/>
        <w:t xml:space="preserve">+ Ngăn 2: </w:t>
      </w:r>
      <w:r w:rsidRPr="00351D0F">
        <w:rPr>
          <w:rFonts w:cs="Times New Roman"/>
          <w:sz w:val="27"/>
          <w:szCs w:val="27"/>
          <w:lang w:val="vi-VN"/>
        </w:rPr>
        <w:t>(D</w:t>
      </w:r>
      <w:r w:rsidRPr="00351D0F">
        <w:rPr>
          <w:rFonts w:cs="Times New Roman"/>
          <w:sz w:val="27"/>
          <w:szCs w:val="27"/>
          <w:shd w:val="clear" w:color="auto" w:fill="FFFFFF"/>
          <w:lang w:val="vi-VN"/>
        </w:rPr>
        <w:t>×R×C)</w:t>
      </w:r>
      <w:r w:rsidRPr="00351D0F">
        <w:rPr>
          <w:rFonts w:cs="Times New Roman"/>
          <w:sz w:val="27"/>
          <w:szCs w:val="27"/>
          <w:shd w:val="clear" w:color="auto" w:fill="FFFFFF"/>
          <w:lang w:val="en-SG"/>
        </w:rPr>
        <w:t xml:space="preserve"> </w:t>
      </w:r>
      <w:r w:rsidRPr="00351D0F">
        <w:rPr>
          <w:rFonts w:cs="Times New Roman"/>
          <w:sz w:val="27"/>
          <w:szCs w:val="27"/>
          <w:shd w:val="clear" w:color="auto" w:fill="FFFFFF"/>
          <w:lang w:val="vi-VN"/>
        </w:rPr>
        <w:t>=</w:t>
      </w:r>
      <w:r w:rsidRPr="00351D0F">
        <w:rPr>
          <w:rFonts w:cs="Times New Roman"/>
          <w:sz w:val="27"/>
          <w:szCs w:val="27"/>
          <w:shd w:val="clear" w:color="auto" w:fill="FFFFFF"/>
          <w:lang w:val="en-SG"/>
        </w:rPr>
        <w:t xml:space="preserve"> </w:t>
      </w:r>
      <w:r w:rsidRPr="00351D0F">
        <w:rPr>
          <w:rFonts w:cs="Times New Roman"/>
          <w:sz w:val="27"/>
          <w:szCs w:val="27"/>
          <w:shd w:val="clear" w:color="auto" w:fill="FFFFFF"/>
          <w:lang w:val="vi-VN"/>
        </w:rPr>
        <w:t>(1×1×1</w:t>
      </w:r>
      <w:proofErr w:type="gramStart"/>
      <w:r w:rsidRPr="00351D0F">
        <w:rPr>
          <w:rFonts w:cs="Times New Roman"/>
          <w:sz w:val="27"/>
          <w:szCs w:val="27"/>
          <w:shd w:val="clear" w:color="auto" w:fill="FFFFFF"/>
          <w:lang w:val="vi-VN"/>
        </w:rPr>
        <w:t>)</w:t>
      </w:r>
      <w:r w:rsidRPr="00351D0F">
        <w:rPr>
          <w:rFonts w:cs="Times New Roman"/>
          <w:sz w:val="27"/>
          <w:szCs w:val="27"/>
          <w:shd w:val="clear" w:color="auto" w:fill="FFFFFF"/>
          <w:lang w:val="en-SG"/>
        </w:rPr>
        <w:t>m</w:t>
      </w:r>
      <w:proofErr w:type="gramEnd"/>
      <w:r w:rsidRPr="00351D0F">
        <w:rPr>
          <w:rFonts w:cs="Times New Roman"/>
          <w:sz w:val="27"/>
          <w:szCs w:val="27"/>
          <w:shd w:val="clear" w:color="auto" w:fill="FFFFFF"/>
          <w:lang w:val="en-SG"/>
        </w:rPr>
        <w:t>.</w:t>
      </w:r>
    </w:p>
    <w:p w:rsidR="00E20E68" w:rsidRPr="00351D0F" w:rsidRDefault="00E20E68" w:rsidP="00ED5B68">
      <w:pPr>
        <w:pStyle w:val="Normal0"/>
        <w:spacing w:before="0" w:after="0" w:line="312" w:lineRule="auto"/>
        <w:rPr>
          <w:rFonts w:cs="Times New Roman"/>
          <w:sz w:val="27"/>
          <w:szCs w:val="27"/>
        </w:rPr>
      </w:pPr>
      <w:r w:rsidRPr="00351D0F">
        <w:rPr>
          <w:rFonts w:cs="Times New Roman"/>
          <w:sz w:val="27"/>
          <w:szCs w:val="27"/>
        </w:rPr>
        <w:t xml:space="preserve">Lượng nước mưa này sẽ được </w:t>
      </w:r>
      <w:proofErr w:type="gramStart"/>
      <w:r w:rsidRPr="00351D0F">
        <w:rPr>
          <w:rFonts w:cs="Times New Roman"/>
          <w:sz w:val="27"/>
          <w:szCs w:val="27"/>
        </w:rPr>
        <w:t>thu</w:t>
      </w:r>
      <w:proofErr w:type="gramEnd"/>
      <w:r w:rsidRPr="00351D0F">
        <w:rPr>
          <w:rFonts w:cs="Times New Roman"/>
          <w:sz w:val="27"/>
          <w:szCs w:val="27"/>
        </w:rPr>
        <w:t xml:space="preserve"> gom theo hệ thống rãnh thoát nước, dẫn đến</w:t>
      </w:r>
      <w:r w:rsidRPr="00351D0F">
        <w:rPr>
          <w:rFonts w:cs="Times New Roman"/>
          <w:sz w:val="27"/>
          <w:szCs w:val="27"/>
          <w:lang w:val="en-SG"/>
        </w:rPr>
        <w:t xml:space="preserve"> bể tách dầu đặt ở phía Tây Nam của Cửa hàng trước</w:t>
      </w:r>
      <w:r w:rsidRPr="00351D0F">
        <w:rPr>
          <w:rFonts w:cs="Times New Roman"/>
          <w:sz w:val="27"/>
          <w:szCs w:val="27"/>
        </w:rPr>
        <w:t xml:space="preserve"> khi thải ra ngoài. Đối với váng dầu thu gom từ các bể lắng, Cửa hàng đã lưu trữ tại kho chứa CTNH có diện tích 2</w:t>
      </w:r>
      <w:proofErr w:type="gramStart"/>
      <w:r w:rsidRPr="00351D0F">
        <w:rPr>
          <w:rFonts w:cs="Times New Roman"/>
          <w:sz w:val="27"/>
          <w:szCs w:val="27"/>
        </w:rPr>
        <w:t>,5</w:t>
      </w:r>
      <w:proofErr w:type="gramEnd"/>
      <w:r w:rsidRPr="00351D0F">
        <w:rPr>
          <w:rFonts w:cs="Times New Roman"/>
          <w:sz w:val="27"/>
          <w:szCs w:val="27"/>
        </w:rPr>
        <w:t xml:space="preserve"> m</w:t>
      </w:r>
      <w:r w:rsidRPr="00351D0F">
        <w:rPr>
          <w:rFonts w:cs="Times New Roman"/>
          <w:sz w:val="27"/>
          <w:szCs w:val="27"/>
          <w:vertAlign w:val="superscript"/>
        </w:rPr>
        <w:t>2</w:t>
      </w:r>
      <w:r w:rsidRPr="00351D0F">
        <w:rPr>
          <w:rFonts w:cs="Times New Roman"/>
          <w:sz w:val="27"/>
          <w:szCs w:val="27"/>
        </w:rPr>
        <w:t xml:space="preserve"> nằm phía sau nhà bán hàng.</w:t>
      </w:r>
    </w:p>
    <w:p w:rsidR="00E20E68" w:rsidRPr="00351D0F" w:rsidRDefault="00E20E68" w:rsidP="00ED5B68">
      <w:pPr>
        <w:pStyle w:val="Normal0"/>
        <w:spacing w:before="0" w:after="0" w:line="312" w:lineRule="auto"/>
        <w:ind w:firstLine="720"/>
        <w:rPr>
          <w:rFonts w:cs="Times New Roman"/>
          <w:sz w:val="27"/>
          <w:szCs w:val="27"/>
          <w:lang w:val="vi-VN"/>
        </w:rPr>
      </w:pPr>
      <w:r w:rsidRPr="00351D0F">
        <w:rPr>
          <w:rFonts w:cs="Times New Roman"/>
          <w:sz w:val="27"/>
          <w:szCs w:val="27"/>
          <w:lang w:val="vi-VN"/>
        </w:rPr>
        <w:t xml:space="preserve">Để đánh giá chất lượng nước thải là nước mưa chảy qua khuôn viên Cửa hàng cuốn theo các </w:t>
      </w:r>
      <w:r w:rsidR="000527D1" w:rsidRPr="00351D0F">
        <w:rPr>
          <w:rFonts w:cs="Times New Roman"/>
          <w:sz w:val="27"/>
          <w:szCs w:val="27"/>
          <w:lang w:val="en-SG"/>
        </w:rPr>
        <w:t>dầu mỡ thải</w:t>
      </w:r>
      <w:r w:rsidRPr="00351D0F">
        <w:rPr>
          <w:rFonts w:cs="Times New Roman"/>
          <w:sz w:val="27"/>
          <w:szCs w:val="27"/>
          <w:lang w:val="vi-VN"/>
        </w:rPr>
        <w:t xml:space="preserve"> trên bề mặt sau khi qua hệ thống xử lý, báo cáo tiến hành tham khảo kết quả giám sát chất lượng nước thải năm 2021 và năm 2022 do Trung tâm Kỹ thuật Đo lường Thử nghiệm Quảng Bình thực hiện, kết quả thể hiện tại bảng 5.1 cho thấy các thông số quan trắc chất lượng nước thải tại thời </w:t>
      </w:r>
      <w:r w:rsidRPr="00351D0F">
        <w:rPr>
          <w:rFonts w:cs="Times New Roman"/>
          <w:spacing w:val="-4"/>
          <w:sz w:val="27"/>
          <w:szCs w:val="27"/>
          <w:lang w:val="vi-VN"/>
        </w:rPr>
        <w:t>điểm quan trắc đều nằm trong giới hạn cho phép theo QCVN 29:2010/BTNMT (cột B).</w:t>
      </w:r>
    </w:p>
    <w:p w:rsidR="00E20E68" w:rsidRPr="00351D0F" w:rsidRDefault="00B73350" w:rsidP="00ED5B68">
      <w:pPr>
        <w:pStyle w:val="Normal0"/>
        <w:spacing w:before="0" w:after="0" w:line="312" w:lineRule="auto"/>
        <w:ind w:firstLine="0"/>
        <w:rPr>
          <w:i/>
          <w:sz w:val="27"/>
          <w:szCs w:val="27"/>
        </w:rPr>
      </w:pPr>
      <w:r w:rsidRPr="00351D0F">
        <w:rPr>
          <w:i/>
          <w:sz w:val="27"/>
          <w:szCs w:val="27"/>
          <w:lang w:val="vi-VN"/>
        </w:rPr>
        <w:t>b</w:t>
      </w:r>
      <w:r w:rsidR="00E20E68" w:rsidRPr="00351D0F">
        <w:rPr>
          <w:i/>
          <w:sz w:val="27"/>
          <w:szCs w:val="27"/>
        </w:rPr>
        <w:t>. Đối với nước thải sinh hoạt</w:t>
      </w:r>
    </w:p>
    <w:p w:rsidR="00792330" w:rsidRPr="00351D0F" w:rsidRDefault="00792330" w:rsidP="00ED5B68">
      <w:pPr>
        <w:pStyle w:val="Normal0"/>
        <w:spacing w:before="0" w:after="0" w:line="312" w:lineRule="auto"/>
        <w:rPr>
          <w:rFonts w:cs="Times New Roman"/>
          <w:sz w:val="27"/>
          <w:szCs w:val="27"/>
          <w:lang w:val="vi-VN"/>
        </w:rPr>
      </w:pPr>
      <w:bookmarkStart w:id="279" w:name="bookmark719"/>
      <w:r w:rsidRPr="00351D0F">
        <w:rPr>
          <w:rFonts w:cs="Times New Roman"/>
          <w:sz w:val="27"/>
          <w:szCs w:val="27"/>
          <w:lang w:val="vi-VN"/>
        </w:rPr>
        <w:t>Để xử lý nước thải sinh hoạt của 3 CBCNV, và các khách ra vào Cử</w:t>
      </w:r>
      <w:r w:rsidR="000527D1" w:rsidRPr="00351D0F">
        <w:rPr>
          <w:rFonts w:cs="Times New Roman"/>
          <w:sz w:val="27"/>
          <w:szCs w:val="27"/>
          <w:lang w:val="vi-VN"/>
        </w:rPr>
        <w:t>a hàng, c</w:t>
      </w:r>
      <w:r w:rsidRPr="00351D0F">
        <w:rPr>
          <w:rFonts w:cs="Times New Roman"/>
          <w:sz w:val="27"/>
          <w:szCs w:val="27"/>
          <w:lang w:val="vi-VN"/>
        </w:rPr>
        <w:t>hủ cơ sở sử dụng nhà vệ sinh hiện có với thể</w:t>
      </w:r>
      <w:r w:rsidR="007758A7" w:rsidRPr="00351D0F">
        <w:rPr>
          <w:rFonts w:cs="Times New Roman"/>
          <w:sz w:val="27"/>
          <w:szCs w:val="27"/>
          <w:lang w:val="vi-VN"/>
        </w:rPr>
        <w:t xml:space="preserve"> tích 6</w:t>
      </w:r>
      <w:r w:rsidRPr="00351D0F">
        <w:rPr>
          <w:rFonts w:cs="Times New Roman"/>
          <w:sz w:val="27"/>
          <w:szCs w:val="27"/>
          <w:lang w:val="vi-VN"/>
        </w:rPr>
        <w:t xml:space="preserve"> m</w:t>
      </w:r>
      <w:r w:rsidRPr="00351D0F">
        <w:rPr>
          <w:rFonts w:cs="Times New Roman"/>
          <w:sz w:val="27"/>
          <w:szCs w:val="27"/>
          <w:vertAlign w:val="superscript"/>
          <w:lang w:val="vi-VN"/>
        </w:rPr>
        <w:t>3</w:t>
      </w:r>
      <w:r w:rsidRPr="00351D0F">
        <w:rPr>
          <w:rFonts w:cs="Times New Roman"/>
          <w:sz w:val="27"/>
          <w:szCs w:val="27"/>
          <w:lang w:val="vi-VN"/>
        </w:rPr>
        <w:t xml:space="preserve"> đã được xây dựng sau nhà bán hàng để phục vụ cho quá trình sinh hoạt của CBCNV.</w:t>
      </w:r>
    </w:p>
    <w:p w:rsidR="00792330" w:rsidRPr="00351D0F" w:rsidRDefault="00792330" w:rsidP="00ED5B68">
      <w:pPr>
        <w:pStyle w:val="Normal0"/>
        <w:spacing w:before="0" w:after="0" w:line="312" w:lineRule="auto"/>
        <w:rPr>
          <w:rFonts w:cs="Times New Roman"/>
          <w:sz w:val="27"/>
          <w:szCs w:val="27"/>
          <w:lang w:val="vi-VN"/>
        </w:rPr>
      </w:pPr>
      <w:r w:rsidRPr="00351D0F">
        <w:rPr>
          <w:rFonts w:cs="Times New Roman"/>
          <w:sz w:val="27"/>
          <w:szCs w:val="27"/>
          <w:lang w:val="vi-VN"/>
        </w:rPr>
        <w:t>Chức năng của bể tự hoại là lắng và phân huỷ cặn lắng nên cấu tạo của bể tự hoại gồm 2 phần: Phần lắng và phần phân huỷ cặn.</w:t>
      </w:r>
    </w:p>
    <w:p w:rsidR="00792330" w:rsidRPr="00351D0F" w:rsidRDefault="00792330" w:rsidP="00ED5B68">
      <w:pPr>
        <w:pStyle w:val="Normal0"/>
        <w:spacing w:before="0" w:after="0" w:line="312" w:lineRule="auto"/>
        <w:rPr>
          <w:sz w:val="27"/>
          <w:szCs w:val="27"/>
          <w:u w:val="single"/>
        </w:rPr>
      </w:pPr>
      <w:r w:rsidRPr="00351D0F">
        <w:rPr>
          <w:sz w:val="27"/>
          <w:szCs w:val="27"/>
          <w:u w:val="single"/>
        </w:rPr>
        <w:t>Tính toán kích thước của bể tự hoại:</w:t>
      </w:r>
    </w:p>
    <w:p w:rsidR="00792330" w:rsidRPr="00351D0F" w:rsidRDefault="00792330" w:rsidP="00ED5B68">
      <w:pPr>
        <w:pStyle w:val="Normal0"/>
        <w:spacing w:before="0" w:after="0" w:line="312" w:lineRule="auto"/>
        <w:rPr>
          <w:sz w:val="27"/>
          <w:szCs w:val="27"/>
        </w:rPr>
      </w:pPr>
      <w:r w:rsidRPr="00351D0F">
        <w:rPr>
          <w:sz w:val="27"/>
          <w:szCs w:val="27"/>
        </w:rPr>
        <w:t xml:space="preserve">Dung tích bể tự hoại được xác định </w:t>
      </w:r>
      <w:proofErr w:type="gramStart"/>
      <w:r w:rsidRPr="00351D0F">
        <w:rPr>
          <w:sz w:val="27"/>
          <w:szCs w:val="27"/>
        </w:rPr>
        <w:t>theo</w:t>
      </w:r>
      <w:proofErr w:type="gramEnd"/>
      <w:r w:rsidRPr="00351D0F">
        <w:rPr>
          <w:sz w:val="27"/>
          <w:szCs w:val="27"/>
        </w:rPr>
        <w:t xml:space="preserve"> công thức sau:</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W = Wn + Wc. Trong đó:</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Wn: Thể tích phần nước của bể; (m</w:t>
      </w:r>
      <w:r w:rsidRPr="00351D0F">
        <w:rPr>
          <w:sz w:val="27"/>
          <w:szCs w:val="27"/>
          <w:vertAlign w:val="superscript"/>
          <w:lang w:val="pl-PL"/>
        </w:rPr>
        <w:t>3</w:t>
      </w:r>
      <w:r w:rsidRPr="00351D0F">
        <w:rPr>
          <w:sz w:val="27"/>
          <w:szCs w:val="27"/>
          <w:lang w:val="pl-PL"/>
        </w:rPr>
        <w:t>)</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Wc: Thể tích phần phân huỷ cặn của bể; (m</w:t>
      </w:r>
      <w:r w:rsidRPr="00351D0F">
        <w:rPr>
          <w:sz w:val="27"/>
          <w:szCs w:val="27"/>
          <w:vertAlign w:val="superscript"/>
          <w:lang w:val="pl-PL"/>
        </w:rPr>
        <w:t>3</w:t>
      </w:r>
      <w:r w:rsidRPr="00351D0F">
        <w:rPr>
          <w:sz w:val="27"/>
          <w:szCs w:val="27"/>
          <w:lang w:val="pl-PL"/>
        </w:rPr>
        <w:t>)</w:t>
      </w:r>
    </w:p>
    <w:p w:rsidR="00D65459" w:rsidRPr="00351D0F" w:rsidRDefault="00792330" w:rsidP="00ED5B68">
      <w:pPr>
        <w:pStyle w:val="Normal0"/>
        <w:spacing w:before="0" w:after="0" w:line="312" w:lineRule="auto"/>
        <w:rPr>
          <w:spacing w:val="-6"/>
          <w:sz w:val="27"/>
          <w:szCs w:val="27"/>
          <w:lang w:val="pl-PL"/>
        </w:rPr>
      </w:pPr>
      <w:r w:rsidRPr="00351D0F">
        <w:rPr>
          <w:sz w:val="27"/>
          <w:szCs w:val="27"/>
          <w:lang w:val="pl-PL"/>
        </w:rPr>
        <w:t xml:space="preserve">+ Trị số Wn có thể lấy bằng 1 đến 3 lần lưu lượng nước thải trong một ngày </w:t>
      </w:r>
      <w:r w:rsidRPr="00351D0F">
        <w:rPr>
          <w:spacing w:val="-6"/>
          <w:sz w:val="27"/>
          <w:szCs w:val="27"/>
          <w:lang w:val="pl-PL"/>
        </w:rPr>
        <w:t>đêm tùy thuộc yêu cầu vệ</w:t>
      </w:r>
      <w:r w:rsidR="00D65459" w:rsidRPr="00351D0F">
        <w:rPr>
          <w:spacing w:val="-6"/>
          <w:sz w:val="27"/>
          <w:szCs w:val="27"/>
          <w:lang w:val="pl-PL"/>
        </w:rPr>
        <w:t xml:space="preserve"> sinh. </w:t>
      </w:r>
    </w:p>
    <w:p w:rsidR="00D65459" w:rsidRPr="001771F8" w:rsidRDefault="00D65459" w:rsidP="00ED5B68">
      <w:pPr>
        <w:pStyle w:val="Normal0"/>
        <w:spacing w:before="0" w:after="0" w:line="312" w:lineRule="auto"/>
        <w:rPr>
          <w:sz w:val="27"/>
          <w:szCs w:val="27"/>
          <w:lang w:val="pl-PL"/>
        </w:rPr>
      </w:pPr>
      <w:r w:rsidRPr="001771F8">
        <w:rPr>
          <w:sz w:val="27"/>
          <w:szCs w:val="27"/>
          <w:lang w:val="pl-PL"/>
        </w:rPr>
        <w:t xml:space="preserve">Qn: Lượng nước thải </w:t>
      </w:r>
      <w:r w:rsidR="00695755" w:rsidRPr="001771F8">
        <w:rPr>
          <w:sz w:val="27"/>
          <w:szCs w:val="27"/>
          <w:lang w:val="pl-PL"/>
        </w:rPr>
        <w:t>thực tế trong một ngày đêm; (m</w:t>
      </w:r>
      <w:r w:rsidR="00695755" w:rsidRPr="001771F8">
        <w:rPr>
          <w:sz w:val="27"/>
          <w:szCs w:val="27"/>
          <w:vertAlign w:val="superscript"/>
          <w:lang w:val="pl-PL"/>
        </w:rPr>
        <w:t>3</w:t>
      </w:r>
      <w:r w:rsidR="00695755" w:rsidRPr="001771F8">
        <w:rPr>
          <w:sz w:val="27"/>
          <w:szCs w:val="27"/>
          <w:lang w:val="pl-PL"/>
        </w:rPr>
        <w:t>)</w:t>
      </w:r>
    </w:p>
    <w:p w:rsidR="00792330" w:rsidRPr="001771F8" w:rsidRDefault="00695755" w:rsidP="00ED5B68">
      <w:pPr>
        <w:pStyle w:val="Normal0"/>
        <w:spacing w:before="0" w:after="0" w:line="312" w:lineRule="auto"/>
        <w:rPr>
          <w:sz w:val="27"/>
          <w:szCs w:val="27"/>
          <w:lang w:val="pl-PL"/>
        </w:rPr>
      </w:pPr>
      <w:r w:rsidRPr="001771F8">
        <w:rPr>
          <w:sz w:val="27"/>
          <w:szCs w:val="27"/>
          <w:lang w:val="pl-PL"/>
        </w:rPr>
        <w:t xml:space="preserve">Ở </w:t>
      </w:r>
      <w:r w:rsidR="00792330" w:rsidRPr="001771F8">
        <w:rPr>
          <w:sz w:val="27"/>
          <w:szCs w:val="27"/>
          <w:lang w:val="pl-PL"/>
        </w:rPr>
        <w:t>đây chọn: Wn = 2Qn = 2×</w:t>
      </w:r>
      <w:r w:rsidR="00D65459" w:rsidRPr="001771F8">
        <w:rPr>
          <w:sz w:val="27"/>
          <w:szCs w:val="27"/>
          <w:lang w:val="pl-PL"/>
        </w:rPr>
        <w:t>0,6</w:t>
      </w:r>
      <w:r w:rsidR="00A85F63" w:rsidRPr="001771F8">
        <w:rPr>
          <w:sz w:val="27"/>
          <w:szCs w:val="27"/>
          <w:lang w:val="pl-PL"/>
        </w:rPr>
        <w:t xml:space="preserve"> </w:t>
      </w:r>
      <w:r w:rsidR="00792330" w:rsidRPr="001771F8">
        <w:rPr>
          <w:sz w:val="27"/>
          <w:szCs w:val="27"/>
          <w:lang w:val="pl-PL"/>
        </w:rPr>
        <w:t>m</w:t>
      </w:r>
      <w:r w:rsidR="00792330" w:rsidRPr="001771F8">
        <w:rPr>
          <w:sz w:val="27"/>
          <w:szCs w:val="27"/>
          <w:vertAlign w:val="superscript"/>
          <w:lang w:val="pl-PL"/>
        </w:rPr>
        <w:t>3</w:t>
      </w:r>
      <w:r w:rsidR="000E1C62" w:rsidRPr="001771F8">
        <w:rPr>
          <w:sz w:val="27"/>
          <w:szCs w:val="27"/>
          <w:lang w:val="pl-PL"/>
        </w:rPr>
        <w:t xml:space="preserve">/ngày.đêm = </w:t>
      </w:r>
      <w:r w:rsidR="00D65459" w:rsidRPr="001771F8">
        <w:rPr>
          <w:sz w:val="27"/>
          <w:szCs w:val="27"/>
          <w:lang w:val="pl-PL"/>
        </w:rPr>
        <w:t>1,2</w:t>
      </w:r>
      <w:r w:rsidR="00792330" w:rsidRPr="001771F8">
        <w:rPr>
          <w:sz w:val="27"/>
          <w:szCs w:val="27"/>
          <w:lang w:val="pl-PL"/>
        </w:rPr>
        <w:t xml:space="preserve"> m</w:t>
      </w:r>
      <w:r w:rsidR="00792330" w:rsidRPr="001771F8">
        <w:rPr>
          <w:sz w:val="27"/>
          <w:szCs w:val="27"/>
          <w:vertAlign w:val="superscript"/>
          <w:lang w:val="pl-PL"/>
        </w:rPr>
        <w:t>3</w:t>
      </w:r>
      <w:r w:rsidR="00792330" w:rsidRPr="001771F8">
        <w:rPr>
          <w:sz w:val="27"/>
          <w:szCs w:val="27"/>
          <w:lang w:val="pl-PL"/>
        </w:rPr>
        <w:t>.</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 Trị số Wc được xác định theo công thức sau:</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Wc = [a×T×(100 - W1)×b×c]×N/[(100 - W2)×1.000] (m</w:t>
      </w:r>
      <w:r w:rsidRPr="00351D0F">
        <w:rPr>
          <w:sz w:val="27"/>
          <w:szCs w:val="27"/>
          <w:vertAlign w:val="superscript"/>
          <w:lang w:val="pl-PL"/>
        </w:rPr>
        <w:t>3</w:t>
      </w:r>
      <w:r w:rsidRPr="00351D0F">
        <w:rPr>
          <w:sz w:val="27"/>
          <w:szCs w:val="27"/>
          <w:lang w:val="pl-PL"/>
        </w:rPr>
        <w:t>). Trong đó:</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a: Lượng cặn của một người thải ra một ngày (0,5- 0,8 lít/người.ng.đ).</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T: Thời gian giữa 2 lần lấy cặn, chọn: T= 365 ngày.</w:t>
      </w:r>
    </w:p>
    <w:p w:rsidR="00792330" w:rsidRPr="00351D0F" w:rsidRDefault="00792330" w:rsidP="00ED5B68">
      <w:pPr>
        <w:pStyle w:val="Normal0"/>
        <w:spacing w:before="0" w:after="0" w:line="312" w:lineRule="auto"/>
        <w:rPr>
          <w:sz w:val="27"/>
          <w:szCs w:val="27"/>
        </w:rPr>
      </w:pPr>
      <w:r w:rsidRPr="00351D0F">
        <w:rPr>
          <w:sz w:val="27"/>
          <w:szCs w:val="27"/>
        </w:rPr>
        <w:t>W</w:t>
      </w:r>
      <w:r w:rsidRPr="00351D0F">
        <w:rPr>
          <w:sz w:val="27"/>
          <w:szCs w:val="27"/>
          <w:vertAlign w:val="subscript"/>
        </w:rPr>
        <w:t>1</w:t>
      </w:r>
      <w:r w:rsidRPr="00351D0F">
        <w:rPr>
          <w:sz w:val="27"/>
          <w:szCs w:val="27"/>
        </w:rPr>
        <w:t>, W</w:t>
      </w:r>
      <w:r w:rsidRPr="00351D0F">
        <w:rPr>
          <w:sz w:val="27"/>
          <w:szCs w:val="27"/>
          <w:vertAlign w:val="subscript"/>
        </w:rPr>
        <w:t>2</w:t>
      </w:r>
      <w:r w:rsidRPr="00351D0F">
        <w:rPr>
          <w:sz w:val="27"/>
          <w:szCs w:val="27"/>
        </w:rPr>
        <w:t>: độ ẩm của cặn tươi và cặn khi lên men, (%). Chọn: W</w:t>
      </w:r>
      <w:r w:rsidRPr="00351D0F">
        <w:rPr>
          <w:sz w:val="27"/>
          <w:szCs w:val="27"/>
          <w:vertAlign w:val="subscript"/>
        </w:rPr>
        <w:t>1</w:t>
      </w:r>
      <w:r w:rsidRPr="00351D0F">
        <w:rPr>
          <w:sz w:val="27"/>
          <w:szCs w:val="27"/>
        </w:rPr>
        <w:t>=95%, W</w:t>
      </w:r>
      <w:r w:rsidRPr="00351D0F">
        <w:rPr>
          <w:sz w:val="27"/>
          <w:szCs w:val="27"/>
          <w:vertAlign w:val="subscript"/>
        </w:rPr>
        <w:t>2</w:t>
      </w:r>
      <w:r w:rsidRPr="00351D0F">
        <w:rPr>
          <w:sz w:val="27"/>
          <w:szCs w:val="27"/>
        </w:rPr>
        <w:t>=90%.</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b: Hệ số giảm thể tích cặn khi lên men (giảm 30%) và lấy bằng 0,7.</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c: Hệ số để lại một phần cặn đã lên men khi hút cặn (20%) và lấy bằng 1,2.</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N: Số người mà bể phục vụ</w:t>
      </w:r>
      <w:r w:rsidR="00F5717A" w:rsidRPr="00351D0F">
        <w:rPr>
          <w:sz w:val="27"/>
          <w:szCs w:val="27"/>
          <w:lang w:val="pl-PL"/>
        </w:rPr>
        <w:t xml:space="preserve"> 13 người</w:t>
      </w:r>
    </w:p>
    <w:p w:rsidR="00792330" w:rsidRPr="00351D0F" w:rsidRDefault="00792330" w:rsidP="00ED5B68">
      <w:pPr>
        <w:pStyle w:val="Normal0"/>
        <w:spacing w:before="0" w:after="0" w:line="312" w:lineRule="auto"/>
        <w:rPr>
          <w:sz w:val="27"/>
          <w:szCs w:val="27"/>
          <w:lang w:val="pl-PL"/>
        </w:rPr>
      </w:pPr>
      <w:r w:rsidRPr="00351D0F">
        <w:rPr>
          <w:sz w:val="27"/>
          <w:szCs w:val="27"/>
          <w:lang w:val="pl-PL"/>
        </w:rPr>
        <w:t>=&gt; Wc = [0,8×365×(100 - 95)×0,7×1,2×</w:t>
      </w:r>
      <w:r w:rsidR="0008385A" w:rsidRPr="00351D0F">
        <w:rPr>
          <w:sz w:val="27"/>
          <w:szCs w:val="27"/>
          <w:lang w:val="pl-PL"/>
        </w:rPr>
        <w:t>1</w:t>
      </w:r>
      <w:r w:rsidRPr="00351D0F">
        <w:rPr>
          <w:sz w:val="27"/>
          <w:szCs w:val="27"/>
          <w:lang w:val="pl-PL"/>
        </w:rPr>
        <w:t xml:space="preserve">3]/[(100 - 90)×1.000] = </w:t>
      </w:r>
      <w:r w:rsidR="0008385A" w:rsidRPr="00351D0F">
        <w:rPr>
          <w:sz w:val="27"/>
          <w:szCs w:val="27"/>
          <w:lang w:val="pl-PL"/>
        </w:rPr>
        <w:t xml:space="preserve">1,59 </w:t>
      </w:r>
      <w:r w:rsidRPr="00351D0F">
        <w:rPr>
          <w:sz w:val="27"/>
          <w:szCs w:val="27"/>
          <w:lang w:val="pl-PL"/>
        </w:rPr>
        <w:t>m</w:t>
      </w:r>
      <w:r w:rsidRPr="00351D0F">
        <w:rPr>
          <w:sz w:val="27"/>
          <w:szCs w:val="27"/>
          <w:vertAlign w:val="superscript"/>
          <w:lang w:val="pl-PL"/>
        </w:rPr>
        <w:t>3</w:t>
      </w:r>
    </w:p>
    <w:p w:rsidR="00792330" w:rsidRDefault="00792330" w:rsidP="00ED5B68">
      <w:pPr>
        <w:pStyle w:val="Normal0"/>
        <w:spacing w:before="0" w:after="0" w:line="312" w:lineRule="auto"/>
        <w:rPr>
          <w:bCs/>
          <w:sz w:val="27"/>
          <w:szCs w:val="27"/>
          <w:lang w:val="pl-PL"/>
        </w:rPr>
      </w:pPr>
      <w:r w:rsidRPr="00351D0F">
        <w:rPr>
          <w:sz w:val="27"/>
          <w:szCs w:val="27"/>
          <w:lang w:val="pl-PL"/>
        </w:rPr>
        <w:lastRenderedPageBreak/>
        <w:t>Tổng thể tích bể tự hoạ</w:t>
      </w:r>
      <w:r w:rsidR="007758A7" w:rsidRPr="00351D0F">
        <w:rPr>
          <w:sz w:val="27"/>
          <w:szCs w:val="27"/>
          <w:lang w:val="pl-PL"/>
        </w:rPr>
        <w:t xml:space="preserve">i là </w:t>
      </w:r>
      <w:r w:rsidR="00D65459" w:rsidRPr="00351D0F">
        <w:rPr>
          <w:sz w:val="27"/>
          <w:szCs w:val="27"/>
          <w:lang w:val="pl-PL"/>
        </w:rPr>
        <w:t>1,2</w:t>
      </w:r>
      <w:r w:rsidRPr="00351D0F">
        <w:rPr>
          <w:sz w:val="27"/>
          <w:szCs w:val="27"/>
          <w:lang w:val="pl-PL"/>
        </w:rPr>
        <w:t xml:space="preserve"> + </w:t>
      </w:r>
      <w:r w:rsidR="0008385A" w:rsidRPr="00351D0F">
        <w:rPr>
          <w:sz w:val="27"/>
          <w:szCs w:val="27"/>
          <w:lang w:val="pl-PL"/>
        </w:rPr>
        <w:t xml:space="preserve">1,59 </w:t>
      </w:r>
      <w:r w:rsidRPr="00351D0F">
        <w:rPr>
          <w:sz w:val="27"/>
          <w:szCs w:val="27"/>
          <w:lang w:val="pl-PL"/>
        </w:rPr>
        <w:t xml:space="preserve">= </w:t>
      </w:r>
      <w:r w:rsidR="00D65459" w:rsidRPr="00351D0F">
        <w:rPr>
          <w:sz w:val="27"/>
          <w:szCs w:val="27"/>
          <w:lang w:val="pl-PL"/>
        </w:rPr>
        <w:t xml:space="preserve">2,79 </w:t>
      </w:r>
      <w:r w:rsidRPr="00351D0F">
        <w:rPr>
          <w:sz w:val="27"/>
          <w:szCs w:val="27"/>
          <w:lang w:val="pl-PL"/>
        </w:rPr>
        <w:t>m</w:t>
      </w:r>
      <w:r w:rsidRPr="00351D0F">
        <w:rPr>
          <w:sz w:val="27"/>
          <w:szCs w:val="27"/>
          <w:vertAlign w:val="superscript"/>
          <w:lang w:val="pl-PL"/>
        </w:rPr>
        <w:t>3</w:t>
      </w:r>
      <w:r w:rsidRPr="00351D0F">
        <w:rPr>
          <w:sz w:val="27"/>
          <w:szCs w:val="27"/>
          <w:lang w:val="pl-PL"/>
        </w:rPr>
        <w:t xml:space="preserve">. </w:t>
      </w:r>
      <w:r w:rsidRPr="00351D0F">
        <w:rPr>
          <w:sz w:val="27"/>
          <w:szCs w:val="27"/>
          <w:lang w:val="pt-BR"/>
        </w:rPr>
        <w:t>Hiện tại, Chủ cơ sở đã xây dựng hoàn thiện hầm tự hoại có thể</w:t>
      </w:r>
      <w:r w:rsidR="007758A7" w:rsidRPr="00351D0F">
        <w:rPr>
          <w:sz w:val="27"/>
          <w:szCs w:val="27"/>
          <w:lang w:val="pt-BR"/>
        </w:rPr>
        <w:t xml:space="preserve"> tích 6</w:t>
      </w:r>
      <w:r w:rsidRPr="00351D0F">
        <w:rPr>
          <w:sz w:val="27"/>
          <w:szCs w:val="27"/>
          <w:lang w:val="pt-BR"/>
        </w:rPr>
        <w:t xml:space="preserve"> m</w:t>
      </w:r>
      <w:r w:rsidRPr="00351D0F">
        <w:rPr>
          <w:sz w:val="27"/>
          <w:szCs w:val="27"/>
          <w:vertAlign w:val="superscript"/>
          <w:lang w:val="pt-BR"/>
        </w:rPr>
        <w:t>3</w:t>
      </w:r>
      <w:r w:rsidRPr="00351D0F">
        <w:rPr>
          <w:sz w:val="27"/>
          <w:szCs w:val="27"/>
          <w:lang w:val="pt-BR"/>
        </w:rPr>
        <w:t>,</w:t>
      </w:r>
      <w:r w:rsidR="00E20E68" w:rsidRPr="00351D0F">
        <w:rPr>
          <w:sz w:val="27"/>
          <w:szCs w:val="27"/>
          <w:lang w:val="pt-BR"/>
        </w:rPr>
        <w:t xml:space="preserve"> nằm ở góc phía Đông</w:t>
      </w:r>
      <w:r w:rsidR="00CA03DC">
        <w:rPr>
          <w:sz w:val="27"/>
          <w:szCs w:val="27"/>
          <w:lang w:val="pt-BR"/>
        </w:rPr>
        <w:t xml:space="preserve"> Bắc</w:t>
      </w:r>
      <w:r w:rsidR="00E20E68" w:rsidRPr="00351D0F">
        <w:rPr>
          <w:sz w:val="27"/>
          <w:szCs w:val="27"/>
          <w:lang w:val="pt-BR"/>
        </w:rPr>
        <w:t xml:space="preserve"> của Cửa hàng,</w:t>
      </w:r>
      <w:r w:rsidRPr="00351D0F">
        <w:rPr>
          <w:sz w:val="27"/>
          <w:szCs w:val="27"/>
          <w:lang w:val="pt-BR"/>
        </w:rPr>
        <w:t xml:space="preserve"> </w:t>
      </w:r>
      <w:r w:rsidRPr="00351D0F">
        <w:rPr>
          <w:bCs/>
          <w:sz w:val="27"/>
          <w:szCs w:val="27"/>
          <w:lang w:val="pl-PL"/>
        </w:rPr>
        <w:t>đảm bảo xử lý lượng nước thải phát sinh.</w:t>
      </w:r>
    </w:p>
    <w:p w:rsidR="00A45B0C" w:rsidRPr="00B92EF1" w:rsidRDefault="00A45B0C" w:rsidP="00ED5B68">
      <w:pPr>
        <w:pStyle w:val="Normal0"/>
        <w:spacing w:before="0" w:after="0" w:line="312" w:lineRule="auto"/>
        <w:rPr>
          <w:rFonts w:eastAsia="Calibri" w:cs="Times New Roman"/>
          <w:bCs/>
          <w:spacing w:val="-4"/>
          <w:sz w:val="27"/>
          <w:szCs w:val="27"/>
          <w:lang w:val="pl-PL"/>
        </w:rPr>
      </w:pPr>
      <w:r w:rsidRPr="00B92EF1">
        <w:rPr>
          <w:rFonts w:cs="Times New Roman"/>
          <w:spacing w:val="-4"/>
          <w:sz w:val="27"/>
          <w:szCs w:val="27"/>
          <w:shd w:val="clear" w:color="auto" w:fill="FFFFFF"/>
        </w:rPr>
        <w:t>Bể tự hoại: bể bê tông đá 4×6, M100, đất nền đầm chặt K=0,95, thành xây blô M150, trát trong vữa xi măng M75, dày 30mm, trát ngoài vữa xi măng M50, dày 15mm. Ống thoát hơi bể tự hoại dùng ống PVC D110. Nắ</w:t>
      </w:r>
      <w:r w:rsidR="00B92EF1" w:rsidRPr="00B92EF1">
        <w:rPr>
          <w:rFonts w:cs="Times New Roman"/>
          <w:spacing w:val="-4"/>
          <w:sz w:val="27"/>
          <w:szCs w:val="27"/>
          <w:shd w:val="clear" w:color="auto" w:fill="FFFFFF"/>
        </w:rPr>
        <w:t>p đan BTCT đá 2×4, M200.</w:t>
      </w:r>
    </w:p>
    <w:p w:rsidR="00AA5C69" w:rsidRPr="00351D0F" w:rsidRDefault="00AA5C69" w:rsidP="00ED5B68">
      <w:pPr>
        <w:pStyle w:val="Heading2"/>
        <w:spacing w:line="312" w:lineRule="auto"/>
        <w:rPr>
          <w:sz w:val="27"/>
          <w:szCs w:val="27"/>
          <w:lang w:val="pl-PL"/>
        </w:rPr>
      </w:pPr>
      <w:bookmarkStart w:id="280" w:name="_Toc118097294"/>
      <w:r w:rsidRPr="00351D0F">
        <w:rPr>
          <w:rStyle w:val="Vnbnnidung"/>
          <w:sz w:val="27"/>
          <w:szCs w:val="27"/>
          <w:highlight w:val="white"/>
          <w:lang w:val="pl-PL" w:eastAsia="vi-VN"/>
        </w:rPr>
        <w:t>2</w:t>
      </w:r>
      <w:bookmarkEnd w:id="279"/>
      <w:r w:rsidRPr="00351D0F">
        <w:rPr>
          <w:rStyle w:val="Vnbnnidung"/>
          <w:sz w:val="27"/>
          <w:szCs w:val="27"/>
          <w:highlight w:val="white"/>
          <w:lang w:val="pl-PL" w:eastAsia="vi-VN"/>
        </w:rPr>
        <w:t>.</w:t>
      </w:r>
      <w:r w:rsidRPr="00351D0F">
        <w:rPr>
          <w:rStyle w:val="Vnbnnidung"/>
          <w:sz w:val="27"/>
          <w:szCs w:val="27"/>
          <w:lang w:val="pl-PL" w:eastAsia="vi-VN"/>
        </w:rPr>
        <w:t xml:space="preserve"> Công trình, biện pháp xử lý bụi, khí thải</w:t>
      </w:r>
      <w:bookmarkEnd w:id="280"/>
      <w:r w:rsidRPr="00351D0F">
        <w:rPr>
          <w:rStyle w:val="Vnbnnidung"/>
          <w:sz w:val="27"/>
          <w:szCs w:val="27"/>
          <w:lang w:val="pl-PL" w:eastAsia="vi-VN"/>
        </w:rPr>
        <w:t xml:space="preserve"> </w:t>
      </w:r>
    </w:p>
    <w:p w:rsidR="00894175" w:rsidRPr="00351D0F" w:rsidRDefault="00894175" w:rsidP="00ED5B68">
      <w:pPr>
        <w:pStyle w:val="Normal0"/>
        <w:spacing w:before="0" w:after="0" w:line="312" w:lineRule="auto"/>
        <w:rPr>
          <w:rFonts w:cs="Times New Roman"/>
          <w:sz w:val="27"/>
          <w:szCs w:val="27"/>
          <w:lang w:val="pl-PL"/>
        </w:rPr>
      </w:pPr>
      <w:r w:rsidRPr="00351D0F">
        <w:rPr>
          <w:rFonts w:cs="Times New Roman"/>
          <w:sz w:val="27"/>
          <w:szCs w:val="27"/>
          <w:lang w:val="pl-PL"/>
        </w:rPr>
        <w:t xml:space="preserve">Trong quá trình hoạt động của cơ sở đã phát sinh ra khí thải, bụi từ hoạt động ra vào </w:t>
      </w:r>
      <w:r w:rsidR="005E75E5" w:rsidRPr="00351D0F">
        <w:rPr>
          <w:rFonts w:cs="Times New Roman"/>
          <w:sz w:val="27"/>
          <w:szCs w:val="27"/>
          <w:lang w:val="pl-PL"/>
        </w:rPr>
        <w:t>C</w:t>
      </w:r>
      <w:r w:rsidRPr="00351D0F">
        <w:rPr>
          <w:rFonts w:cs="Times New Roman"/>
          <w:sz w:val="27"/>
          <w:szCs w:val="27"/>
          <w:lang w:val="pl-PL"/>
        </w:rPr>
        <w:t xml:space="preserve">ửa hàng của các phương tiện giao thông. Hơi xăng dầu bay hơi khi nhập, xuất xăng dầu. Ngoài ra, khí thải còn phát sinh từ quá trình phân hủy chất thải rắn hữu cơ, từ những nơi chứa rác, khu vệ sinh... </w:t>
      </w:r>
    </w:p>
    <w:p w:rsidR="00894175" w:rsidRPr="00351D0F" w:rsidRDefault="00894175" w:rsidP="00ED5B68">
      <w:pPr>
        <w:pStyle w:val="Normal0"/>
        <w:spacing w:before="0" w:after="0" w:line="312" w:lineRule="auto"/>
        <w:rPr>
          <w:rFonts w:cs="Times New Roman"/>
          <w:spacing w:val="-2"/>
          <w:sz w:val="27"/>
          <w:szCs w:val="27"/>
          <w:lang w:val="pl-PL"/>
        </w:rPr>
      </w:pPr>
      <w:r w:rsidRPr="00351D0F">
        <w:rPr>
          <w:rFonts w:cs="Times New Roman"/>
          <w:spacing w:val="-2"/>
          <w:sz w:val="27"/>
          <w:szCs w:val="27"/>
          <w:lang w:val="pl-PL"/>
        </w:rPr>
        <w:t>Tuy nhiên, qua kết quả giám sát củ</w:t>
      </w:r>
      <w:r w:rsidR="002A0215" w:rsidRPr="00351D0F">
        <w:rPr>
          <w:rFonts w:cs="Times New Roman"/>
          <w:spacing w:val="-2"/>
          <w:sz w:val="27"/>
          <w:szCs w:val="27"/>
          <w:lang w:val="pl-PL"/>
        </w:rPr>
        <w:t>a c</w:t>
      </w:r>
      <w:r w:rsidRPr="00351D0F">
        <w:rPr>
          <w:rFonts w:cs="Times New Roman"/>
          <w:spacing w:val="-2"/>
          <w:sz w:val="27"/>
          <w:szCs w:val="27"/>
          <w:lang w:val="pl-PL"/>
        </w:rPr>
        <w:t>ơ sở tại chương V cho thấy kết quả quan trắc khí thải nằm trong ngưỡng giới hạn cho phép theo quy định. Điều đó cho thấy, hoạt động của Cửa hàng tác động không lớn đến CBCNV, người dân trong khu vực.</w:t>
      </w:r>
    </w:p>
    <w:p w:rsidR="00894175" w:rsidRPr="00351D0F" w:rsidRDefault="00894175" w:rsidP="00ED5B68">
      <w:pPr>
        <w:pStyle w:val="Normal0"/>
        <w:spacing w:before="0" w:after="0" w:line="312" w:lineRule="auto"/>
        <w:rPr>
          <w:rFonts w:cs="Times New Roman"/>
          <w:sz w:val="27"/>
          <w:szCs w:val="27"/>
          <w:lang w:val="pl-PL"/>
        </w:rPr>
      </w:pPr>
      <w:r w:rsidRPr="00351D0F">
        <w:rPr>
          <w:rFonts w:cs="Times New Roman"/>
          <w:sz w:val="27"/>
          <w:szCs w:val="27"/>
          <w:lang w:val="pl-PL"/>
        </w:rPr>
        <w:t>Nhưng để hạn chế đến mức thấp nhất hơi xăng dầ</w:t>
      </w:r>
      <w:r w:rsidR="00E20E68" w:rsidRPr="00351D0F">
        <w:rPr>
          <w:rFonts w:cs="Times New Roman"/>
          <w:sz w:val="27"/>
          <w:szCs w:val="27"/>
          <w:lang w:val="pl-PL"/>
        </w:rPr>
        <w:t>u khuếch</w:t>
      </w:r>
      <w:r w:rsidRPr="00351D0F">
        <w:rPr>
          <w:rFonts w:cs="Times New Roman"/>
          <w:sz w:val="27"/>
          <w:szCs w:val="27"/>
          <w:lang w:val="pl-PL"/>
        </w:rPr>
        <w:t xml:space="preserve"> tán ra môi trường bên ngoài, cơ sở đã áp dụng có hiệu quả các biện pháp như sau:</w:t>
      </w:r>
    </w:p>
    <w:p w:rsidR="00894175" w:rsidRPr="00351D0F" w:rsidRDefault="00894175" w:rsidP="00ED5B68">
      <w:pPr>
        <w:pStyle w:val="Normal0"/>
        <w:spacing w:before="0" w:after="0" w:line="312" w:lineRule="auto"/>
        <w:rPr>
          <w:rFonts w:cs="Times New Roman"/>
          <w:sz w:val="27"/>
          <w:szCs w:val="27"/>
          <w:lang w:val="pl-PL"/>
        </w:rPr>
      </w:pPr>
      <w:r w:rsidRPr="00351D0F">
        <w:rPr>
          <w:rFonts w:cs="Times New Roman"/>
          <w:sz w:val="27"/>
          <w:szCs w:val="27"/>
          <w:lang w:val="pl-PL"/>
        </w:rPr>
        <w:t xml:space="preserve"> </w:t>
      </w:r>
      <w:r w:rsidR="00422201" w:rsidRPr="00351D0F">
        <w:rPr>
          <w:rFonts w:cs="Times New Roman"/>
          <w:sz w:val="27"/>
          <w:szCs w:val="27"/>
          <w:lang w:val="pl-PL"/>
        </w:rPr>
        <w:t>- T</w:t>
      </w:r>
      <w:r w:rsidRPr="00351D0F">
        <w:rPr>
          <w:rFonts w:cs="Times New Roman"/>
          <w:sz w:val="27"/>
          <w:szCs w:val="27"/>
          <w:lang w:val="pl-PL"/>
        </w:rPr>
        <w:t>hiết kế, lắp đặt hệ thống xuất, nhập, hệ thống van thở, tuân thủ theo các yêu cầu của QCVN 01:2013/BCT quy chuẩn quốc gia về Cửa hàng xăng dầu - yêu cầu thiết kế.</w:t>
      </w:r>
    </w:p>
    <w:p w:rsidR="00422201" w:rsidRPr="00351D0F" w:rsidRDefault="00422201" w:rsidP="00ED5B68">
      <w:pPr>
        <w:pStyle w:val="Normal0"/>
        <w:spacing w:before="0" w:after="0" w:line="312" w:lineRule="auto"/>
        <w:rPr>
          <w:rFonts w:cs="Times New Roman"/>
          <w:sz w:val="27"/>
          <w:szCs w:val="27"/>
          <w:lang w:val="pl-PL"/>
        </w:rPr>
      </w:pPr>
      <w:r w:rsidRPr="00351D0F">
        <w:rPr>
          <w:rFonts w:cs="Times New Roman"/>
          <w:sz w:val="27"/>
          <w:szCs w:val="27"/>
          <w:lang w:val="pl-PL"/>
        </w:rPr>
        <w:t>- Xe ô tô để vận chuyển xăng dầu phải là xe chuyên dụng được thiết kế theo đúng quy định hiện hành của Nhà nước.</w:t>
      </w:r>
    </w:p>
    <w:p w:rsidR="00422201" w:rsidRPr="00351D0F" w:rsidRDefault="00422201" w:rsidP="00ED5B68">
      <w:pPr>
        <w:pStyle w:val="Normal0"/>
        <w:spacing w:before="0" w:after="0" w:line="312" w:lineRule="auto"/>
        <w:rPr>
          <w:rFonts w:cs="Times New Roman"/>
          <w:sz w:val="27"/>
          <w:szCs w:val="27"/>
          <w:lang w:val="pl-PL"/>
        </w:rPr>
      </w:pPr>
      <w:r w:rsidRPr="00351D0F">
        <w:rPr>
          <w:rFonts w:cs="Times New Roman"/>
          <w:sz w:val="27"/>
          <w:szCs w:val="27"/>
          <w:lang w:val="pl-PL"/>
        </w:rPr>
        <w:t>- Thường xuyên tập huấn và huấn luyện công nhân thực hiện các nguyên tắc và thao tác bơm cẩn thận trong quá trình bán xăng dầu.</w:t>
      </w:r>
    </w:p>
    <w:p w:rsidR="00422201" w:rsidRPr="00351D0F" w:rsidRDefault="00422201" w:rsidP="00ED5B68">
      <w:pPr>
        <w:pStyle w:val="Normal0"/>
        <w:spacing w:before="0" w:after="0" w:line="312" w:lineRule="auto"/>
        <w:rPr>
          <w:rFonts w:cs="Times New Roman"/>
          <w:sz w:val="27"/>
          <w:szCs w:val="27"/>
          <w:lang w:val="pl-PL"/>
        </w:rPr>
      </w:pPr>
      <w:r w:rsidRPr="00351D0F">
        <w:rPr>
          <w:rFonts w:cs="Times New Roman"/>
          <w:sz w:val="27"/>
          <w:szCs w:val="27"/>
          <w:lang w:val="pl-PL"/>
        </w:rPr>
        <w:t xml:space="preserve">- Tổ chức vệ sinh hằng ngày trên toàn bộ mặt bằng khu vực </w:t>
      </w:r>
      <w:r w:rsidR="005E75E5" w:rsidRPr="00351D0F">
        <w:rPr>
          <w:rFonts w:cs="Times New Roman"/>
          <w:sz w:val="27"/>
          <w:szCs w:val="27"/>
          <w:lang w:val="pl-PL"/>
        </w:rPr>
        <w:t>C</w:t>
      </w:r>
      <w:r w:rsidRPr="00351D0F">
        <w:rPr>
          <w:rFonts w:cs="Times New Roman"/>
          <w:sz w:val="27"/>
          <w:szCs w:val="27"/>
          <w:lang w:val="pl-PL"/>
        </w:rPr>
        <w:t>ửa hàng.</w:t>
      </w:r>
    </w:p>
    <w:p w:rsidR="00422201" w:rsidRPr="00351D0F" w:rsidRDefault="00422201" w:rsidP="00ED5B68">
      <w:pPr>
        <w:pStyle w:val="Normal0"/>
        <w:spacing w:before="0" w:after="0" w:line="312" w:lineRule="auto"/>
        <w:rPr>
          <w:rFonts w:cs="Times New Roman"/>
          <w:sz w:val="27"/>
          <w:szCs w:val="27"/>
          <w:lang w:val="pl-PL"/>
        </w:rPr>
      </w:pPr>
      <w:r w:rsidRPr="00351D0F">
        <w:rPr>
          <w:rFonts w:cs="Times New Roman"/>
          <w:sz w:val="27"/>
          <w:szCs w:val="27"/>
          <w:lang w:val="pl-PL"/>
        </w:rPr>
        <w:t>- Trang bị áo quần, găng tay, khẩu trang cho công nhân lao động.</w:t>
      </w:r>
    </w:p>
    <w:p w:rsidR="00AA5C69" w:rsidRPr="00351D0F" w:rsidRDefault="00422201" w:rsidP="00ED5B68">
      <w:pPr>
        <w:pStyle w:val="Normal0"/>
        <w:spacing w:before="0" w:after="0" w:line="312" w:lineRule="auto"/>
        <w:rPr>
          <w:rFonts w:cs="Times New Roman"/>
          <w:sz w:val="27"/>
          <w:szCs w:val="27"/>
          <w:lang w:val="pl-PL"/>
        </w:rPr>
      </w:pPr>
      <w:r w:rsidRPr="00351D0F">
        <w:rPr>
          <w:rFonts w:cs="Times New Roman"/>
          <w:sz w:val="27"/>
          <w:szCs w:val="27"/>
          <w:lang w:val="pl-PL"/>
        </w:rPr>
        <w:t xml:space="preserve">- </w:t>
      </w:r>
      <w:r w:rsidR="00894175" w:rsidRPr="00351D0F">
        <w:rPr>
          <w:rFonts w:cs="Times New Roman"/>
          <w:sz w:val="27"/>
          <w:szCs w:val="27"/>
          <w:lang w:val="pl-PL"/>
        </w:rPr>
        <w:t>Hằng ngày, công nhân củ</w:t>
      </w:r>
      <w:r w:rsidR="005E75E5" w:rsidRPr="00351D0F">
        <w:rPr>
          <w:rFonts w:cs="Times New Roman"/>
          <w:sz w:val="27"/>
          <w:szCs w:val="27"/>
          <w:lang w:val="pl-PL"/>
        </w:rPr>
        <w:t>a C</w:t>
      </w:r>
      <w:r w:rsidR="00894175" w:rsidRPr="00351D0F">
        <w:rPr>
          <w:rFonts w:cs="Times New Roman"/>
          <w:sz w:val="27"/>
          <w:szCs w:val="27"/>
          <w:lang w:val="pl-PL"/>
        </w:rPr>
        <w:t xml:space="preserve">ửa hàng sẽ tiến hành phun nước nhằm hạn chế bụi phát sinh do gió hoặc do các phương tiện ra vào </w:t>
      </w:r>
      <w:r w:rsidR="00CC337C" w:rsidRPr="00351D0F">
        <w:rPr>
          <w:rFonts w:cs="Times New Roman"/>
          <w:sz w:val="27"/>
          <w:szCs w:val="27"/>
          <w:lang w:val="pl-PL"/>
        </w:rPr>
        <w:t>C</w:t>
      </w:r>
      <w:r w:rsidR="00894175" w:rsidRPr="00351D0F">
        <w:rPr>
          <w:rFonts w:cs="Times New Roman"/>
          <w:sz w:val="27"/>
          <w:szCs w:val="27"/>
          <w:lang w:val="pl-PL"/>
        </w:rPr>
        <w:t>ử</w:t>
      </w:r>
      <w:r w:rsidR="004D5211" w:rsidRPr="00351D0F">
        <w:rPr>
          <w:rFonts w:cs="Times New Roman"/>
          <w:sz w:val="27"/>
          <w:szCs w:val="27"/>
          <w:lang w:val="pl-PL"/>
        </w:rPr>
        <w:t>a hàng.</w:t>
      </w:r>
    </w:p>
    <w:p w:rsidR="00EE6491" w:rsidRPr="00351D0F" w:rsidRDefault="00CA5C2D" w:rsidP="00ED5B68">
      <w:pPr>
        <w:pStyle w:val="Heading2"/>
        <w:spacing w:line="312" w:lineRule="auto"/>
        <w:rPr>
          <w:sz w:val="27"/>
          <w:szCs w:val="27"/>
          <w:lang w:val="pl-PL"/>
        </w:rPr>
      </w:pPr>
      <w:bookmarkStart w:id="281" w:name="_Toc103869721"/>
      <w:bookmarkStart w:id="282" w:name="_Toc106094484"/>
      <w:bookmarkStart w:id="283" w:name="_Toc107848927"/>
      <w:bookmarkStart w:id="284" w:name="_Toc107849060"/>
      <w:bookmarkStart w:id="285" w:name="_Toc110870750"/>
      <w:bookmarkStart w:id="286" w:name="_Toc112830081"/>
      <w:bookmarkStart w:id="287" w:name="_Toc114124733"/>
      <w:bookmarkStart w:id="288" w:name="_Toc114150568"/>
      <w:bookmarkStart w:id="289" w:name="_Toc118097295"/>
      <w:r w:rsidRPr="00351D0F">
        <w:rPr>
          <w:sz w:val="27"/>
          <w:szCs w:val="27"/>
          <w:lang w:val="pl-PL"/>
        </w:rPr>
        <w:t>3</w:t>
      </w:r>
      <w:r w:rsidR="00EE6491" w:rsidRPr="00351D0F">
        <w:rPr>
          <w:sz w:val="27"/>
          <w:szCs w:val="27"/>
          <w:lang w:val="pl-PL"/>
        </w:rPr>
        <w:t>. Công trình, biện pháp lưu giữ, xử lý chất thải rắn thông thường</w:t>
      </w:r>
      <w:bookmarkEnd w:id="281"/>
      <w:bookmarkEnd w:id="282"/>
      <w:bookmarkEnd w:id="283"/>
      <w:bookmarkEnd w:id="284"/>
      <w:bookmarkEnd w:id="285"/>
      <w:bookmarkEnd w:id="286"/>
      <w:bookmarkEnd w:id="287"/>
      <w:bookmarkEnd w:id="288"/>
      <w:bookmarkEnd w:id="289"/>
    </w:p>
    <w:p w:rsidR="007A5C30" w:rsidRPr="00351D0F" w:rsidRDefault="00552DAE" w:rsidP="00ED5B68">
      <w:pPr>
        <w:pStyle w:val="Normal0"/>
        <w:spacing w:before="0" w:after="0" w:line="312" w:lineRule="auto"/>
        <w:rPr>
          <w:rFonts w:cs="Times New Roman"/>
          <w:sz w:val="27"/>
          <w:szCs w:val="27"/>
          <w:lang w:val="pl-PL"/>
        </w:rPr>
      </w:pPr>
      <w:r w:rsidRPr="00351D0F">
        <w:rPr>
          <w:rFonts w:cs="Times New Roman"/>
          <w:sz w:val="27"/>
          <w:szCs w:val="27"/>
          <w:lang w:val="pl-PL"/>
        </w:rPr>
        <w:t>Nguồn phát sinh chất thải rắn từ quá trình sinh hoạt của</w:t>
      </w:r>
      <w:r w:rsidR="00CA5C2D" w:rsidRPr="00351D0F">
        <w:rPr>
          <w:rFonts w:cs="Times New Roman"/>
          <w:sz w:val="27"/>
          <w:szCs w:val="27"/>
          <w:lang w:val="pl-PL"/>
        </w:rPr>
        <w:t xml:space="preserve"> 3</w:t>
      </w:r>
      <w:r w:rsidRPr="00351D0F">
        <w:rPr>
          <w:rFonts w:cs="Times New Roman"/>
          <w:sz w:val="27"/>
          <w:szCs w:val="27"/>
          <w:lang w:val="pl-PL"/>
        </w:rPr>
        <w:t xml:space="preserve"> cán bộ, công nhân củ</w:t>
      </w:r>
      <w:r w:rsidR="00CC337C" w:rsidRPr="00351D0F">
        <w:rPr>
          <w:rFonts w:cs="Times New Roman"/>
          <w:sz w:val="27"/>
          <w:szCs w:val="27"/>
          <w:lang w:val="pl-PL"/>
        </w:rPr>
        <w:t>a C</w:t>
      </w:r>
      <w:r w:rsidRPr="00351D0F">
        <w:rPr>
          <w:rFonts w:cs="Times New Roman"/>
          <w:sz w:val="27"/>
          <w:szCs w:val="27"/>
          <w:lang w:val="pl-PL"/>
        </w:rPr>
        <w:t>ử</w:t>
      </w:r>
      <w:r w:rsidR="00CA5C2D" w:rsidRPr="00351D0F">
        <w:rPr>
          <w:rFonts w:cs="Times New Roman"/>
          <w:sz w:val="27"/>
          <w:szCs w:val="27"/>
          <w:lang w:val="pl-PL"/>
        </w:rPr>
        <w:t xml:space="preserve">a hàng và khoảng 10 khách vãng lai/ngày. </w:t>
      </w:r>
      <w:r w:rsidRPr="00351D0F">
        <w:rPr>
          <w:rFonts w:cs="Times New Roman"/>
          <w:sz w:val="27"/>
          <w:szCs w:val="27"/>
          <w:lang w:val="pl-PL"/>
        </w:rPr>
        <w:t>Lượng CTR phát sinh chủ yếu là thức ăn dư thừa, vỏ hoa quả, giấy vụn, túi nilon, chai, lọ…</w:t>
      </w:r>
      <w:r w:rsidR="00CA5C2D" w:rsidRPr="00351D0F">
        <w:rPr>
          <w:rFonts w:cs="Times New Roman"/>
          <w:sz w:val="27"/>
          <w:szCs w:val="27"/>
          <w:lang w:val="pl-PL"/>
        </w:rPr>
        <w:t xml:space="preserve"> Lượng rác thải sinh hoạt </w:t>
      </w:r>
      <w:r w:rsidR="00E20E68" w:rsidRPr="00351D0F">
        <w:rPr>
          <w:rFonts w:cs="Times New Roman"/>
          <w:sz w:val="27"/>
          <w:szCs w:val="27"/>
          <w:lang w:val="pl-PL"/>
        </w:rPr>
        <w:t>phát sinh thực tế tại Cửa hàng khoảng 3 kg</w:t>
      </w:r>
      <w:r w:rsidR="00CA5C2D" w:rsidRPr="00351D0F">
        <w:rPr>
          <w:rFonts w:cs="Times New Roman"/>
          <w:sz w:val="27"/>
          <w:szCs w:val="27"/>
          <w:lang w:val="pl-PL"/>
        </w:rPr>
        <w:t>/ngày. Hiện tại Cử</w:t>
      </w:r>
      <w:r w:rsidR="008A2FE4" w:rsidRPr="00351D0F">
        <w:rPr>
          <w:rFonts w:cs="Times New Roman"/>
          <w:sz w:val="27"/>
          <w:szCs w:val="27"/>
          <w:lang w:val="pl-PL"/>
        </w:rPr>
        <w:t>a hàng đã thực hiện các biện pháp thu gom và xử lý như sau:</w:t>
      </w:r>
      <w:r w:rsidR="00CA5C2D" w:rsidRPr="00351D0F">
        <w:rPr>
          <w:rFonts w:cs="Times New Roman"/>
          <w:sz w:val="27"/>
          <w:szCs w:val="27"/>
          <w:lang w:val="pl-PL"/>
        </w:rPr>
        <w:t xml:space="preserve"> </w:t>
      </w:r>
    </w:p>
    <w:p w:rsidR="00552DAE" w:rsidRPr="00351D0F" w:rsidRDefault="008A2FE4" w:rsidP="00ED5B68">
      <w:pPr>
        <w:pStyle w:val="Normal0"/>
        <w:spacing w:before="0" w:after="0" w:line="312" w:lineRule="auto"/>
        <w:rPr>
          <w:rFonts w:cs="Times New Roman"/>
          <w:sz w:val="27"/>
          <w:szCs w:val="27"/>
          <w:lang w:val="pl-PL"/>
        </w:rPr>
      </w:pPr>
      <w:r w:rsidRPr="00351D0F">
        <w:rPr>
          <w:rFonts w:cs="Times New Roman"/>
          <w:sz w:val="27"/>
          <w:szCs w:val="27"/>
          <w:lang w:val="pl-PL"/>
        </w:rPr>
        <w:t>- Bố trí 2 sọt rác</w:t>
      </w:r>
      <w:r w:rsidR="003E4EAE" w:rsidRPr="00351D0F">
        <w:rPr>
          <w:rFonts w:cs="Times New Roman"/>
          <w:sz w:val="27"/>
          <w:szCs w:val="27"/>
          <w:lang w:val="pl-PL"/>
        </w:rPr>
        <w:t xml:space="preserve"> </w:t>
      </w:r>
      <w:r w:rsidR="00F5717A" w:rsidRPr="00351D0F">
        <w:rPr>
          <w:rFonts w:cs="Times New Roman"/>
          <w:sz w:val="27"/>
          <w:szCs w:val="27"/>
          <w:lang w:val="pl-PL"/>
        </w:rPr>
        <w:t>20</w:t>
      </w:r>
      <w:r w:rsidR="003E4EAE" w:rsidRPr="00351D0F">
        <w:rPr>
          <w:rFonts w:cs="Times New Roman"/>
          <w:sz w:val="27"/>
          <w:szCs w:val="27"/>
          <w:lang w:val="pl-PL"/>
        </w:rPr>
        <w:t xml:space="preserve"> lít</w:t>
      </w:r>
      <w:r w:rsidRPr="00351D0F">
        <w:rPr>
          <w:rFonts w:cs="Times New Roman"/>
          <w:sz w:val="27"/>
          <w:szCs w:val="27"/>
          <w:lang w:val="pl-PL"/>
        </w:rPr>
        <w:t xml:space="preserve"> tại vị trí ra vào Cửa hàng </w:t>
      </w:r>
      <w:r w:rsidR="002A02C6" w:rsidRPr="00351D0F">
        <w:rPr>
          <w:rFonts w:cs="Times New Roman"/>
          <w:sz w:val="27"/>
          <w:szCs w:val="27"/>
          <w:lang w:val="pl-PL"/>
        </w:rPr>
        <w:t>để</w:t>
      </w:r>
      <w:r w:rsidR="003E4EAE" w:rsidRPr="00351D0F">
        <w:rPr>
          <w:rFonts w:cs="Times New Roman"/>
          <w:sz w:val="27"/>
          <w:szCs w:val="27"/>
          <w:lang w:val="pl-PL"/>
        </w:rPr>
        <w:t xml:space="preserve"> thu gom rác, sau đó Công ty Cổ phần Môi trường và Công trình Đô thị Đông Hà sẽ mang đi xử lý.</w:t>
      </w:r>
    </w:p>
    <w:p w:rsidR="000C4F97" w:rsidRPr="00351D0F" w:rsidRDefault="000C4F97" w:rsidP="00ED5B68">
      <w:pPr>
        <w:pStyle w:val="Normal0"/>
        <w:spacing w:before="0" w:after="0" w:line="312" w:lineRule="auto"/>
        <w:rPr>
          <w:sz w:val="27"/>
          <w:szCs w:val="27"/>
          <w:lang w:val="pl-PL"/>
        </w:rPr>
      </w:pPr>
      <w:r w:rsidRPr="00351D0F">
        <w:rPr>
          <w:sz w:val="27"/>
          <w:szCs w:val="27"/>
          <w:lang w:val="pl-PL"/>
        </w:rPr>
        <w:lastRenderedPageBreak/>
        <w:t xml:space="preserve">Biện pháp này hiện đang </w:t>
      </w:r>
      <w:r w:rsidRPr="00351D0F">
        <w:rPr>
          <w:sz w:val="27"/>
          <w:szCs w:val="27"/>
        </w:rPr>
        <w:t>được</w:t>
      </w:r>
      <w:r w:rsidRPr="00351D0F">
        <w:rPr>
          <w:sz w:val="27"/>
          <w:szCs w:val="27"/>
          <w:lang w:val="pl-PL"/>
        </w:rPr>
        <w:t xml:space="preserve"> áp dụng có hiệu quả, do đó trong thời gian tới Cửa hàng sẽ tiếp tục áp dụng.</w:t>
      </w:r>
    </w:p>
    <w:p w:rsidR="007D40A4" w:rsidRPr="00351D0F" w:rsidRDefault="00497EA0" w:rsidP="00ED5B68">
      <w:pPr>
        <w:pStyle w:val="Heading2"/>
        <w:spacing w:line="312" w:lineRule="auto"/>
        <w:rPr>
          <w:sz w:val="27"/>
          <w:szCs w:val="27"/>
          <w:lang w:val="pl-PL"/>
        </w:rPr>
      </w:pPr>
      <w:bookmarkStart w:id="290" w:name="_Toc103869723"/>
      <w:bookmarkStart w:id="291" w:name="_Toc106094486"/>
      <w:bookmarkStart w:id="292" w:name="_Toc107848928"/>
      <w:bookmarkStart w:id="293" w:name="_Toc107849061"/>
      <w:bookmarkStart w:id="294" w:name="_Toc110870751"/>
      <w:bookmarkStart w:id="295" w:name="_Toc112830082"/>
      <w:bookmarkStart w:id="296" w:name="_Toc114124734"/>
      <w:bookmarkStart w:id="297" w:name="_Toc114150569"/>
      <w:bookmarkStart w:id="298" w:name="_Toc118097296"/>
      <w:r w:rsidRPr="00351D0F">
        <w:rPr>
          <w:sz w:val="27"/>
          <w:szCs w:val="27"/>
          <w:lang w:val="pl-PL"/>
        </w:rPr>
        <w:t>4</w:t>
      </w:r>
      <w:r w:rsidR="00EE6491" w:rsidRPr="00351D0F">
        <w:rPr>
          <w:sz w:val="27"/>
          <w:szCs w:val="27"/>
          <w:lang w:val="pl-PL"/>
        </w:rPr>
        <w:t>. Công trình, biện pháp lưu giữ, xử lý chất thải nguy hại</w:t>
      </w:r>
      <w:bookmarkEnd w:id="290"/>
      <w:bookmarkEnd w:id="291"/>
      <w:bookmarkEnd w:id="292"/>
      <w:bookmarkEnd w:id="293"/>
      <w:bookmarkEnd w:id="294"/>
      <w:bookmarkEnd w:id="295"/>
      <w:bookmarkEnd w:id="296"/>
      <w:bookmarkEnd w:id="297"/>
      <w:bookmarkEnd w:id="298"/>
    </w:p>
    <w:p w:rsidR="009157F2" w:rsidRPr="00351D0F" w:rsidRDefault="009157F2" w:rsidP="00ED5B68">
      <w:pPr>
        <w:pStyle w:val="Normal0"/>
        <w:spacing w:before="0" w:after="0" w:line="312" w:lineRule="auto"/>
        <w:rPr>
          <w:sz w:val="27"/>
          <w:szCs w:val="27"/>
        </w:rPr>
      </w:pPr>
      <w:bookmarkStart w:id="299" w:name="_Toc116913845"/>
      <w:bookmarkStart w:id="300" w:name="_Toc116913933"/>
      <w:r w:rsidRPr="00351D0F">
        <w:rPr>
          <w:sz w:val="27"/>
          <w:szCs w:val="27"/>
        </w:rPr>
        <w:t>Hoạt động của Cửa hàng phát sinh các chất thải nguy hại như sau:</w:t>
      </w:r>
    </w:p>
    <w:p w:rsidR="007D40A4" w:rsidRPr="00351D0F" w:rsidRDefault="007D40A4" w:rsidP="00ED5B68">
      <w:pPr>
        <w:pStyle w:val="Caption"/>
        <w:spacing w:before="0" w:after="0" w:line="312" w:lineRule="auto"/>
        <w:jc w:val="center"/>
        <w:rPr>
          <w:b/>
          <w:i w:val="0"/>
          <w:color w:val="auto"/>
          <w:sz w:val="27"/>
          <w:szCs w:val="27"/>
          <w:lang w:val="pl-PL"/>
        </w:rPr>
      </w:pPr>
      <w:r w:rsidRPr="00351D0F">
        <w:rPr>
          <w:b/>
          <w:i w:val="0"/>
          <w:color w:val="auto"/>
          <w:sz w:val="27"/>
          <w:szCs w:val="27"/>
        </w:rPr>
        <w:t>Bảng 3.</w:t>
      </w:r>
      <w:r w:rsidRPr="00351D0F">
        <w:rPr>
          <w:b/>
          <w:i w:val="0"/>
          <w:color w:val="auto"/>
          <w:sz w:val="27"/>
          <w:szCs w:val="27"/>
        </w:rPr>
        <w:fldChar w:fldCharType="begin"/>
      </w:r>
      <w:r w:rsidRPr="00351D0F">
        <w:rPr>
          <w:b/>
          <w:i w:val="0"/>
          <w:color w:val="auto"/>
          <w:sz w:val="27"/>
          <w:szCs w:val="27"/>
        </w:rPr>
        <w:instrText xml:space="preserve"> SEQ Bảng_3. \* ARABIC </w:instrText>
      </w:r>
      <w:r w:rsidRPr="00351D0F">
        <w:rPr>
          <w:b/>
          <w:i w:val="0"/>
          <w:color w:val="auto"/>
          <w:sz w:val="27"/>
          <w:szCs w:val="27"/>
        </w:rPr>
        <w:fldChar w:fldCharType="separate"/>
      </w:r>
      <w:r w:rsidR="00DA72E0">
        <w:rPr>
          <w:b/>
          <w:i w:val="0"/>
          <w:noProof/>
          <w:color w:val="auto"/>
          <w:sz w:val="27"/>
          <w:szCs w:val="27"/>
        </w:rPr>
        <w:t>1</w:t>
      </w:r>
      <w:r w:rsidRPr="00351D0F">
        <w:rPr>
          <w:b/>
          <w:i w:val="0"/>
          <w:color w:val="auto"/>
          <w:sz w:val="27"/>
          <w:szCs w:val="27"/>
        </w:rPr>
        <w:fldChar w:fldCharType="end"/>
      </w:r>
      <w:r w:rsidRPr="00351D0F">
        <w:rPr>
          <w:b/>
          <w:i w:val="0"/>
          <w:color w:val="auto"/>
          <w:sz w:val="27"/>
          <w:szCs w:val="27"/>
        </w:rPr>
        <w:t xml:space="preserve">. </w:t>
      </w:r>
      <w:r w:rsidRPr="00351D0F">
        <w:rPr>
          <w:b/>
          <w:i w:val="0"/>
          <w:color w:val="auto"/>
          <w:sz w:val="27"/>
          <w:szCs w:val="27"/>
          <w:lang w:val="pl-PL"/>
        </w:rPr>
        <w:t>Thống kê chất thải nguy hại</w:t>
      </w:r>
      <w:bookmarkEnd w:id="299"/>
      <w:bookmarkEnd w:id="300"/>
    </w:p>
    <w:tbl>
      <w:tblPr>
        <w:tblStyle w:val="TableGrid"/>
        <w:tblW w:w="0" w:type="auto"/>
        <w:jc w:val="center"/>
        <w:tblLook w:val="04A0" w:firstRow="1" w:lastRow="0" w:firstColumn="1" w:lastColumn="0" w:noHBand="0" w:noVBand="1"/>
      </w:tblPr>
      <w:tblGrid>
        <w:gridCol w:w="588"/>
        <w:gridCol w:w="4136"/>
        <w:gridCol w:w="2835"/>
      </w:tblGrid>
      <w:tr w:rsidR="00F53BE7" w:rsidRPr="00351D0F" w:rsidTr="004A1F0F">
        <w:trPr>
          <w:trHeight w:val="382"/>
          <w:jc w:val="center"/>
        </w:trPr>
        <w:tc>
          <w:tcPr>
            <w:tcW w:w="588" w:type="dxa"/>
            <w:vAlign w:val="center"/>
          </w:tcPr>
          <w:p w:rsidR="004A1F0F" w:rsidRPr="00351D0F" w:rsidRDefault="004A1F0F" w:rsidP="00ED5B68">
            <w:pPr>
              <w:pStyle w:val="Normal0"/>
              <w:spacing w:before="0" w:after="0" w:line="312" w:lineRule="auto"/>
              <w:ind w:firstLine="0"/>
              <w:jc w:val="center"/>
              <w:rPr>
                <w:rStyle w:val="Tiu2"/>
                <w:szCs w:val="26"/>
                <w:highlight w:val="white"/>
                <w:lang w:eastAsia="vi-VN"/>
              </w:rPr>
            </w:pPr>
            <w:bookmarkStart w:id="301" w:name="_Toc118097297"/>
            <w:r w:rsidRPr="00351D0F">
              <w:rPr>
                <w:rStyle w:val="Tiu2"/>
                <w:szCs w:val="26"/>
                <w:highlight w:val="white"/>
                <w:lang w:eastAsia="vi-VN"/>
              </w:rPr>
              <w:t>TT</w:t>
            </w:r>
            <w:bookmarkEnd w:id="301"/>
          </w:p>
        </w:tc>
        <w:tc>
          <w:tcPr>
            <w:tcW w:w="4136" w:type="dxa"/>
            <w:vAlign w:val="center"/>
          </w:tcPr>
          <w:p w:rsidR="004A1F0F" w:rsidRPr="00351D0F" w:rsidRDefault="004A1F0F" w:rsidP="00ED5B68">
            <w:pPr>
              <w:pStyle w:val="Normal0"/>
              <w:spacing w:before="0" w:after="0" w:line="312" w:lineRule="auto"/>
              <w:ind w:firstLine="0"/>
              <w:jc w:val="center"/>
              <w:rPr>
                <w:rStyle w:val="Tiu2"/>
                <w:szCs w:val="26"/>
                <w:highlight w:val="white"/>
                <w:lang w:eastAsia="vi-VN"/>
              </w:rPr>
            </w:pPr>
            <w:r w:rsidRPr="00351D0F">
              <w:rPr>
                <w:rFonts w:cs="Times New Roman"/>
                <w:b/>
                <w:szCs w:val="26"/>
                <w:lang w:val="en-SG"/>
              </w:rPr>
              <w:t>Tên chất thải</w:t>
            </w:r>
          </w:p>
        </w:tc>
        <w:tc>
          <w:tcPr>
            <w:tcW w:w="2835" w:type="dxa"/>
            <w:vAlign w:val="center"/>
          </w:tcPr>
          <w:p w:rsidR="004A1F0F" w:rsidRPr="00351D0F" w:rsidRDefault="004A1F0F" w:rsidP="00ED5B68">
            <w:pPr>
              <w:pStyle w:val="Normal0"/>
              <w:spacing w:before="0" w:after="0" w:line="312" w:lineRule="auto"/>
              <w:ind w:firstLine="0"/>
              <w:jc w:val="center"/>
              <w:rPr>
                <w:rStyle w:val="Tiu2"/>
                <w:szCs w:val="26"/>
                <w:highlight w:val="white"/>
                <w:lang w:eastAsia="vi-VN"/>
              </w:rPr>
            </w:pPr>
            <w:r w:rsidRPr="00351D0F">
              <w:rPr>
                <w:rFonts w:cs="Times New Roman"/>
                <w:b/>
                <w:szCs w:val="26"/>
                <w:lang w:val="en-SG"/>
              </w:rPr>
              <w:t>Khối lượng (kg/tháng)</w:t>
            </w:r>
          </w:p>
        </w:tc>
      </w:tr>
      <w:tr w:rsidR="00F53BE7" w:rsidRPr="00351D0F" w:rsidTr="004A1F0F">
        <w:trPr>
          <w:trHeight w:val="382"/>
          <w:jc w:val="center"/>
        </w:trPr>
        <w:tc>
          <w:tcPr>
            <w:tcW w:w="588" w:type="dxa"/>
            <w:vAlign w:val="center"/>
          </w:tcPr>
          <w:p w:rsidR="004A1F0F" w:rsidRPr="00351D0F" w:rsidRDefault="004A1F0F" w:rsidP="00ED5B68">
            <w:pPr>
              <w:pStyle w:val="Normal0"/>
              <w:spacing w:before="0" w:after="0" w:line="312" w:lineRule="auto"/>
              <w:ind w:firstLine="0"/>
              <w:jc w:val="center"/>
              <w:rPr>
                <w:rStyle w:val="Tiu2"/>
                <w:b w:val="0"/>
                <w:szCs w:val="26"/>
                <w:highlight w:val="white"/>
                <w:lang w:eastAsia="vi-VN"/>
              </w:rPr>
            </w:pPr>
            <w:bookmarkStart w:id="302" w:name="_Toc118097298"/>
            <w:r w:rsidRPr="00351D0F">
              <w:rPr>
                <w:rStyle w:val="Tiu2"/>
                <w:b w:val="0"/>
                <w:szCs w:val="26"/>
                <w:highlight w:val="white"/>
                <w:lang w:eastAsia="vi-VN"/>
              </w:rPr>
              <w:t>1</w:t>
            </w:r>
            <w:bookmarkEnd w:id="302"/>
          </w:p>
        </w:tc>
        <w:tc>
          <w:tcPr>
            <w:tcW w:w="4136" w:type="dxa"/>
            <w:vAlign w:val="center"/>
          </w:tcPr>
          <w:p w:rsidR="004A1F0F" w:rsidRPr="00351D0F" w:rsidRDefault="004A1F0F" w:rsidP="00ED5B68">
            <w:pPr>
              <w:pStyle w:val="Normal0"/>
              <w:spacing w:before="0" w:after="0" w:line="312" w:lineRule="auto"/>
              <w:ind w:firstLine="0"/>
              <w:jc w:val="left"/>
              <w:rPr>
                <w:rStyle w:val="Tiu2"/>
                <w:b w:val="0"/>
                <w:szCs w:val="26"/>
                <w:highlight w:val="white"/>
                <w:lang w:eastAsia="vi-VN"/>
              </w:rPr>
            </w:pPr>
            <w:bookmarkStart w:id="303" w:name="_Toc118097299"/>
            <w:r w:rsidRPr="00351D0F">
              <w:rPr>
                <w:rStyle w:val="Tiu2"/>
                <w:b w:val="0"/>
                <w:szCs w:val="26"/>
                <w:highlight w:val="white"/>
                <w:lang w:eastAsia="vi-VN"/>
              </w:rPr>
              <w:t>Váng dầu, cặn dầu</w:t>
            </w:r>
            <w:bookmarkEnd w:id="303"/>
          </w:p>
        </w:tc>
        <w:tc>
          <w:tcPr>
            <w:tcW w:w="2835" w:type="dxa"/>
            <w:vAlign w:val="center"/>
          </w:tcPr>
          <w:p w:rsidR="004A1F0F" w:rsidRPr="00351D0F" w:rsidRDefault="004A1F0F" w:rsidP="00ED5B68">
            <w:pPr>
              <w:pStyle w:val="Normal0"/>
              <w:spacing w:before="0" w:after="0" w:line="312" w:lineRule="auto"/>
              <w:ind w:firstLine="0"/>
              <w:jc w:val="center"/>
              <w:rPr>
                <w:rStyle w:val="Tiu2"/>
                <w:b w:val="0"/>
                <w:szCs w:val="26"/>
                <w:highlight w:val="white"/>
                <w:lang w:eastAsia="vi-VN"/>
              </w:rPr>
            </w:pPr>
            <w:bookmarkStart w:id="304" w:name="_Toc118097300"/>
            <w:r w:rsidRPr="00351D0F">
              <w:rPr>
                <w:rStyle w:val="Tiu2"/>
                <w:b w:val="0"/>
                <w:szCs w:val="26"/>
                <w:highlight w:val="white"/>
                <w:lang w:eastAsia="vi-VN"/>
              </w:rPr>
              <w:t>0,5</w:t>
            </w:r>
            <w:bookmarkEnd w:id="304"/>
          </w:p>
        </w:tc>
      </w:tr>
      <w:tr w:rsidR="00F53BE7" w:rsidRPr="00351D0F" w:rsidTr="004A1F0F">
        <w:trPr>
          <w:trHeight w:val="382"/>
          <w:jc w:val="center"/>
        </w:trPr>
        <w:tc>
          <w:tcPr>
            <w:tcW w:w="588" w:type="dxa"/>
            <w:vAlign w:val="center"/>
          </w:tcPr>
          <w:p w:rsidR="004A1F0F" w:rsidRPr="00351D0F" w:rsidRDefault="004A1F0F" w:rsidP="00ED5B68">
            <w:pPr>
              <w:pStyle w:val="Normal0"/>
              <w:spacing w:before="0" w:after="0" w:line="312" w:lineRule="auto"/>
              <w:ind w:firstLine="0"/>
              <w:jc w:val="center"/>
              <w:rPr>
                <w:rStyle w:val="Tiu2"/>
                <w:b w:val="0"/>
                <w:szCs w:val="26"/>
                <w:highlight w:val="white"/>
                <w:lang w:eastAsia="vi-VN"/>
              </w:rPr>
            </w:pPr>
            <w:bookmarkStart w:id="305" w:name="_Toc118097301"/>
            <w:r w:rsidRPr="00351D0F">
              <w:rPr>
                <w:rStyle w:val="Tiu2"/>
                <w:b w:val="0"/>
                <w:szCs w:val="26"/>
                <w:highlight w:val="white"/>
                <w:lang w:eastAsia="vi-VN"/>
              </w:rPr>
              <w:t>2</w:t>
            </w:r>
            <w:bookmarkEnd w:id="305"/>
          </w:p>
        </w:tc>
        <w:tc>
          <w:tcPr>
            <w:tcW w:w="4136" w:type="dxa"/>
            <w:vAlign w:val="center"/>
          </w:tcPr>
          <w:p w:rsidR="004A1F0F" w:rsidRPr="00351D0F" w:rsidRDefault="004A1F0F" w:rsidP="00ED5B68">
            <w:pPr>
              <w:pStyle w:val="Normal0"/>
              <w:spacing w:before="0" w:after="0" w:line="312" w:lineRule="auto"/>
              <w:ind w:firstLine="0"/>
              <w:jc w:val="left"/>
              <w:rPr>
                <w:rStyle w:val="Tiu2"/>
                <w:b w:val="0"/>
                <w:szCs w:val="26"/>
                <w:highlight w:val="white"/>
                <w:lang w:eastAsia="vi-VN"/>
              </w:rPr>
            </w:pPr>
            <w:bookmarkStart w:id="306" w:name="_Toc118097302"/>
            <w:r w:rsidRPr="00351D0F">
              <w:rPr>
                <w:rStyle w:val="Tiu2"/>
                <w:b w:val="0"/>
                <w:szCs w:val="26"/>
                <w:highlight w:val="white"/>
                <w:lang w:eastAsia="vi-VN"/>
              </w:rPr>
              <w:t>Giẻ lau, găng tay dính dầu nhớt thải</w:t>
            </w:r>
            <w:bookmarkEnd w:id="306"/>
          </w:p>
        </w:tc>
        <w:tc>
          <w:tcPr>
            <w:tcW w:w="2835" w:type="dxa"/>
            <w:vAlign w:val="center"/>
          </w:tcPr>
          <w:p w:rsidR="004A1F0F" w:rsidRPr="00351D0F" w:rsidRDefault="00637751" w:rsidP="00ED5B68">
            <w:pPr>
              <w:pStyle w:val="Normal0"/>
              <w:spacing w:before="0" w:after="0" w:line="312" w:lineRule="auto"/>
              <w:ind w:firstLine="0"/>
              <w:jc w:val="center"/>
              <w:rPr>
                <w:rStyle w:val="Tiu2"/>
                <w:b w:val="0"/>
                <w:szCs w:val="26"/>
                <w:highlight w:val="white"/>
                <w:lang w:eastAsia="vi-VN"/>
              </w:rPr>
            </w:pPr>
            <w:r w:rsidRPr="00351D0F">
              <w:rPr>
                <w:rStyle w:val="Tiu2"/>
                <w:b w:val="0"/>
                <w:szCs w:val="26"/>
                <w:highlight w:val="white"/>
                <w:lang w:eastAsia="vi-VN"/>
              </w:rPr>
              <w:t>1</w:t>
            </w:r>
          </w:p>
        </w:tc>
      </w:tr>
      <w:tr w:rsidR="00F53BE7" w:rsidRPr="00351D0F" w:rsidTr="004A1F0F">
        <w:trPr>
          <w:trHeight w:val="382"/>
          <w:jc w:val="center"/>
        </w:trPr>
        <w:tc>
          <w:tcPr>
            <w:tcW w:w="588" w:type="dxa"/>
            <w:vAlign w:val="center"/>
          </w:tcPr>
          <w:p w:rsidR="004A1F0F" w:rsidRPr="00351D0F" w:rsidRDefault="004A1F0F" w:rsidP="00ED5B68">
            <w:pPr>
              <w:pStyle w:val="Normal0"/>
              <w:spacing w:before="0" w:after="0" w:line="312" w:lineRule="auto"/>
              <w:ind w:firstLine="0"/>
              <w:jc w:val="center"/>
              <w:rPr>
                <w:rStyle w:val="Tiu2"/>
                <w:b w:val="0"/>
                <w:szCs w:val="26"/>
                <w:highlight w:val="white"/>
                <w:lang w:eastAsia="vi-VN"/>
              </w:rPr>
            </w:pPr>
            <w:bookmarkStart w:id="307" w:name="_Toc118097304"/>
            <w:r w:rsidRPr="00351D0F">
              <w:rPr>
                <w:rStyle w:val="Tiu2"/>
                <w:b w:val="0"/>
                <w:szCs w:val="26"/>
                <w:highlight w:val="white"/>
                <w:lang w:eastAsia="vi-VN"/>
              </w:rPr>
              <w:t>3</w:t>
            </w:r>
            <w:bookmarkEnd w:id="307"/>
          </w:p>
        </w:tc>
        <w:tc>
          <w:tcPr>
            <w:tcW w:w="4136" w:type="dxa"/>
            <w:vAlign w:val="center"/>
          </w:tcPr>
          <w:p w:rsidR="004A1F0F" w:rsidRPr="00351D0F" w:rsidRDefault="004A1F0F" w:rsidP="00ED5B68">
            <w:pPr>
              <w:pStyle w:val="Normal0"/>
              <w:spacing w:before="0" w:after="0" w:line="312" w:lineRule="auto"/>
              <w:ind w:firstLine="0"/>
              <w:jc w:val="left"/>
              <w:rPr>
                <w:rStyle w:val="Tiu2"/>
                <w:b w:val="0"/>
                <w:szCs w:val="26"/>
                <w:highlight w:val="white"/>
                <w:lang w:eastAsia="vi-VN"/>
              </w:rPr>
            </w:pPr>
            <w:bookmarkStart w:id="308" w:name="_Toc118097305"/>
            <w:r w:rsidRPr="00351D0F">
              <w:rPr>
                <w:rStyle w:val="Tiu2"/>
                <w:b w:val="0"/>
                <w:szCs w:val="26"/>
                <w:highlight w:val="white"/>
                <w:lang w:eastAsia="vi-VN"/>
              </w:rPr>
              <w:t>Các loại thùng, can nhựa</w:t>
            </w:r>
            <w:bookmarkEnd w:id="308"/>
          </w:p>
        </w:tc>
        <w:tc>
          <w:tcPr>
            <w:tcW w:w="2835" w:type="dxa"/>
            <w:vAlign w:val="center"/>
          </w:tcPr>
          <w:p w:rsidR="004A1F0F" w:rsidRPr="00351D0F" w:rsidRDefault="008A0582" w:rsidP="00ED5B68">
            <w:pPr>
              <w:pStyle w:val="Normal0"/>
              <w:spacing w:before="0" w:after="0" w:line="312" w:lineRule="auto"/>
              <w:ind w:firstLine="0"/>
              <w:jc w:val="center"/>
              <w:rPr>
                <w:rStyle w:val="Tiu2"/>
                <w:b w:val="0"/>
                <w:szCs w:val="26"/>
                <w:highlight w:val="white"/>
                <w:lang w:eastAsia="vi-VN"/>
              </w:rPr>
            </w:pPr>
            <w:r w:rsidRPr="00351D0F">
              <w:rPr>
                <w:rStyle w:val="Tiu2"/>
                <w:b w:val="0"/>
                <w:szCs w:val="26"/>
                <w:highlight w:val="white"/>
                <w:lang w:eastAsia="vi-VN"/>
              </w:rPr>
              <w:t>1</w:t>
            </w:r>
          </w:p>
        </w:tc>
      </w:tr>
    </w:tbl>
    <w:p w:rsidR="00356411" w:rsidRPr="00351D0F" w:rsidRDefault="0074221B" w:rsidP="00EE462D">
      <w:pPr>
        <w:pStyle w:val="Normal0"/>
        <w:spacing w:before="0" w:after="0" w:line="300" w:lineRule="auto"/>
        <w:rPr>
          <w:rFonts w:cs="Times New Roman"/>
          <w:sz w:val="27"/>
          <w:szCs w:val="27"/>
          <w:lang w:val="vi-VN"/>
        </w:rPr>
      </w:pPr>
      <w:r w:rsidRPr="00351D0F">
        <w:rPr>
          <w:rFonts w:cs="Times New Roman"/>
          <w:sz w:val="27"/>
          <w:szCs w:val="27"/>
          <w:lang w:val="vi-VN"/>
        </w:rPr>
        <w:t>Các chất thải này sẽ được thu gom, phân loại vào các thùng chứa có nắp</w:t>
      </w:r>
      <w:r w:rsidRPr="00351D0F">
        <w:rPr>
          <w:rFonts w:cs="Times New Roman"/>
          <w:sz w:val="27"/>
          <w:szCs w:val="27"/>
          <w:lang w:val="en-SG"/>
        </w:rPr>
        <w:t xml:space="preserve"> </w:t>
      </w:r>
      <w:r w:rsidR="004D5211" w:rsidRPr="00351D0F">
        <w:rPr>
          <w:rFonts w:cs="Times New Roman"/>
          <w:sz w:val="27"/>
          <w:szCs w:val="27"/>
          <w:lang w:val="vi-VN"/>
        </w:rPr>
        <w:t>đậy</w:t>
      </w:r>
      <w:r w:rsidR="00E52995" w:rsidRPr="00351D0F">
        <w:rPr>
          <w:rFonts w:cs="Times New Roman"/>
          <w:sz w:val="27"/>
          <w:szCs w:val="27"/>
          <w:lang w:val="en-SG"/>
        </w:rPr>
        <w:t xml:space="preserve"> 20 lít</w:t>
      </w:r>
      <w:r w:rsidR="008A2FE4" w:rsidRPr="00351D0F">
        <w:rPr>
          <w:rFonts w:cs="Times New Roman"/>
          <w:sz w:val="27"/>
          <w:szCs w:val="27"/>
          <w:lang w:val="vi-VN"/>
        </w:rPr>
        <w:t xml:space="preserve"> và đưa về kho chứa CTNH</w:t>
      </w:r>
      <w:r w:rsidR="00E123BD" w:rsidRPr="00351D0F">
        <w:rPr>
          <w:rFonts w:cs="Times New Roman"/>
          <w:sz w:val="27"/>
          <w:szCs w:val="27"/>
          <w:lang w:val="en-SG"/>
        </w:rPr>
        <w:t xml:space="preserve"> </w:t>
      </w:r>
      <w:r w:rsidR="00E123BD" w:rsidRPr="00351D0F">
        <w:rPr>
          <w:rFonts w:cs="Times New Roman"/>
          <w:sz w:val="27"/>
          <w:szCs w:val="27"/>
          <w:lang w:val="vi-VN"/>
        </w:rPr>
        <w:t xml:space="preserve">có </w:t>
      </w:r>
      <w:r w:rsidR="009A037A" w:rsidRPr="00351D0F">
        <w:rPr>
          <w:rFonts w:cs="Times New Roman"/>
          <w:sz w:val="27"/>
          <w:szCs w:val="27"/>
          <w:lang w:val="en-SG"/>
        </w:rPr>
        <w:t>diện tích 2,5 m</w:t>
      </w:r>
      <w:r w:rsidR="009A037A" w:rsidRPr="00351D0F">
        <w:rPr>
          <w:rFonts w:cs="Times New Roman"/>
          <w:sz w:val="27"/>
          <w:szCs w:val="27"/>
          <w:vertAlign w:val="superscript"/>
          <w:lang w:val="en-SG"/>
        </w:rPr>
        <w:t>2</w:t>
      </w:r>
      <w:r w:rsidR="00E123BD" w:rsidRPr="00351D0F">
        <w:rPr>
          <w:rFonts w:cs="Times New Roman"/>
          <w:sz w:val="27"/>
          <w:szCs w:val="27"/>
          <w:lang w:val="en-SG"/>
        </w:rPr>
        <w:t xml:space="preserve">, </w:t>
      </w:r>
      <w:r w:rsidR="00E123BD" w:rsidRPr="00351D0F">
        <w:rPr>
          <w:rFonts w:cs="Times New Roman"/>
          <w:sz w:val="27"/>
          <w:szCs w:val="27"/>
          <w:lang w:val="vi-VN"/>
        </w:rPr>
        <w:t xml:space="preserve">có kết cấu bằng tường xây, nền </w:t>
      </w:r>
      <w:r w:rsidR="009A037A" w:rsidRPr="00351D0F">
        <w:rPr>
          <w:rFonts w:cs="Times New Roman"/>
          <w:sz w:val="27"/>
          <w:szCs w:val="27"/>
          <w:lang w:val="en-SG"/>
        </w:rPr>
        <w:t>xi măng</w:t>
      </w:r>
      <w:r w:rsidR="00E123BD" w:rsidRPr="00351D0F">
        <w:rPr>
          <w:rFonts w:cs="Times New Roman"/>
          <w:sz w:val="27"/>
          <w:szCs w:val="27"/>
          <w:lang w:val="vi-VN"/>
        </w:rPr>
        <w:t xml:space="preserve">, </w:t>
      </w:r>
      <w:r w:rsidR="008A2FE4" w:rsidRPr="00351D0F">
        <w:rPr>
          <w:rFonts w:cs="Times New Roman"/>
          <w:sz w:val="27"/>
          <w:szCs w:val="27"/>
          <w:lang w:val="vi-VN"/>
        </w:rPr>
        <w:t>được xây dựng ở góc phía Đông Bắc của Cửa hàng</w:t>
      </w:r>
      <w:r w:rsidR="00E123BD" w:rsidRPr="00351D0F">
        <w:rPr>
          <w:rFonts w:cs="Times New Roman"/>
          <w:sz w:val="27"/>
          <w:szCs w:val="27"/>
          <w:lang w:val="en-SG"/>
        </w:rPr>
        <w:t>.</w:t>
      </w:r>
    </w:p>
    <w:p w:rsidR="00046DD2" w:rsidRPr="00351D0F" w:rsidRDefault="00046DD2" w:rsidP="00EE462D">
      <w:pPr>
        <w:pStyle w:val="Normal0"/>
        <w:spacing w:before="0" w:after="0" w:line="300" w:lineRule="auto"/>
        <w:rPr>
          <w:rFonts w:cs="Times New Roman"/>
          <w:sz w:val="27"/>
          <w:szCs w:val="27"/>
          <w:lang w:val="vi-VN"/>
        </w:rPr>
      </w:pPr>
      <w:r w:rsidRPr="00351D0F">
        <w:rPr>
          <w:rFonts w:cs="Times New Roman"/>
          <w:sz w:val="27"/>
          <w:szCs w:val="27"/>
          <w:lang w:val="vi-VN"/>
        </w:rPr>
        <w:t xml:space="preserve">Hiện nay, </w:t>
      </w:r>
      <w:r w:rsidR="00356411" w:rsidRPr="00351D0F">
        <w:rPr>
          <w:rFonts w:cs="Times New Roman"/>
          <w:sz w:val="27"/>
          <w:szCs w:val="27"/>
          <w:lang w:val="vi-VN"/>
        </w:rPr>
        <w:t>toàn bộ CTNH tại Cửa hàng đã được</w:t>
      </w:r>
      <w:r w:rsidR="004C5E59" w:rsidRPr="00351D0F">
        <w:rPr>
          <w:rFonts w:cs="Times New Roman"/>
          <w:sz w:val="27"/>
          <w:szCs w:val="27"/>
          <w:lang w:val="vi-VN"/>
        </w:rPr>
        <w:t xml:space="preserve"> thu gom vào các thùng chứa có nắp đậy và dán nhãn CTNH, tuy nhiên chưa có </w:t>
      </w:r>
      <w:r w:rsidR="009157F2" w:rsidRPr="00351D0F">
        <w:rPr>
          <w:rFonts w:cs="Times New Roman"/>
          <w:sz w:val="27"/>
          <w:szCs w:val="27"/>
          <w:lang w:val="en-SG"/>
        </w:rPr>
        <w:t>hợp đồng xử lý</w:t>
      </w:r>
      <w:r w:rsidR="004C5E59" w:rsidRPr="00351D0F">
        <w:rPr>
          <w:rFonts w:cs="Times New Roman"/>
          <w:sz w:val="27"/>
          <w:szCs w:val="27"/>
          <w:lang w:val="vi-VN"/>
        </w:rPr>
        <w:t xml:space="preserve">. Vì vậy, trong thời gian tới Cửa hàng sẽ hợp đồng </w:t>
      </w:r>
      <w:r w:rsidRPr="00351D0F">
        <w:rPr>
          <w:rFonts w:cs="Times New Roman"/>
          <w:sz w:val="27"/>
          <w:szCs w:val="27"/>
          <w:lang w:val="vi-VN"/>
        </w:rPr>
        <w:t>với Công ty có chức năng về việc thu gom, vận chuyển và xử lý CTNH trên địa bàn.</w:t>
      </w:r>
    </w:p>
    <w:p w:rsidR="00AA5C69" w:rsidRPr="00351D0F" w:rsidRDefault="00AA5C69" w:rsidP="00EE462D">
      <w:pPr>
        <w:pStyle w:val="Heading2"/>
        <w:spacing w:line="300" w:lineRule="auto"/>
        <w:rPr>
          <w:rStyle w:val="Vnbnnidung"/>
          <w:sz w:val="27"/>
          <w:szCs w:val="27"/>
          <w:lang w:val="vi-VN" w:eastAsia="vi-VN"/>
        </w:rPr>
      </w:pPr>
      <w:bookmarkStart w:id="309" w:name="bookmark736"/>
      <w:bookmarkStart w:id="310" w:name="_Toc118097307"/>
      <w:r w:rsidRPr="00351D0F">
        <w:rPr>
          <w:rStyle w:val="Vnbnnidung"/>
          <w:sz w:val="27"/>
          <w:szCs w:val="27"/>
          <w:lang w:val="vi-VN" w:eastAsia="vi-VN"/>
        </w:rPr>
        <w:t>5</w:t>
      </w:r>
      <w:bookmarkEnd w:id="309"/>
      <w:r w:rsidRPr="00351D0F">
        <w:rPr>
          <w:rStyle w:val="Vnbnnidung"/>
          <w:sz w:val="27"/>
          <w:szCs w:val="27"/>
          <w:lang w:val="vi-VN" w:eastAsia="vi-VN"/>
        </w:rPr>
        <w:t>. Công trình, biện phá</w:t>
      </w:r>
      <w:r w:rsidR="004D5211" w:rsidRPr="00351D0F">
        <w:rPr>
          <w:rStyle w:val="Vnbnnidung"/>
          <w:sz w:val="27"/>
          <w:szCs w:val="27"/>
          <w:lang w:val="vi-VN" w:eastAsia="vi-VN"/>
        </w:rPr>
        <w:t>p giảm thiểu tiếng ồn, độ rung</w:t>
      </w:r>
      <w:bookmarkEnd w:id="310"/>
    </w:p>
    <w:p w:rsidR="004D5211" w:rsidRPr="00351D0F" w:rsidRDefault="004D5211" w:rsidP="00EE462D">
      <w:pPr>
        <w:pStyle w:val="Normal0"/>
        <w:spacing w:before="0" w:after="0" w:line="300" w:lineRule="auto"/>
        <w:rPr>
          <w:sz w:val="27"/>
          <w:szCs w:val="27"/>
        </w:rPr>
      </w:pPr>
      <w:r w:rsidRPr="00351D0F">
        <w:rPr>
          <w:sz w:val="27"/>
          <w:szCs w:val="27"/>
        </w:rPr>
        <w:tab/>
        <w:t>Nguồn phát sinh tiếng ồn tại Cửa hàng chủ yếu từ các phương tiệ</w:t>
      </w:r>
      <w:r w:rsidR="000E5DF1" w:rsidRPr="00351D0F">
        <w:rPr>
          <w:sz w:val="27"/>
          <w:szCs w:val="27"/>
        </w:rPr>
        <w:t>n ra vào C</w:t>
      </w:r>
      <w:r w:rsidRPr="00351D0F">
        <w:rPr>
          <w:sz w:val="27"/>
          <w:szCs w:val="27"/>
        </w:rPr>
        <w:t xml:space="preserve">ửa </w:t>
      </w:r>
      <w:r w:rsidRPr="00F53BE7">
        <w:rPr>
          <w:spacing w:val="-2"/>
          <w:sz w:val="27"/>
          <w:szCs w:val="27"/>
        </w:rPr>
        <w:t>hàng để mua xăng dầu. Do đó, Cửa hàng sẽ áp dụng các biện pháp giảm thiểu như sau:</w:t>
      </w:r>
    </w:p>
    <w:p w:rsidR="004D5211" w:rsidRPr="00351D0F" w:rsidRDefault="004D5211" w:rsidP="00EE462D">
      <w:pPr>
        <w:pStyle w:val="Normal0"/>
        <w:spacing w:before="0" w:after="0" w:line="300" w:lineRule="auto"/>
        <w:rPr>
          <w:sz w:val="27"/>
          <w:szCs w:val="27"/>
        </w:rPr>
      </w:pPr>
      <w:r w:rsidRPr="00351D0F">
        <w:rPr>
          <w:sz w:val="27"/>
          <w:szCs w:val="27"/>
        </w:rPr>
        <w:tab/>
        <w:t>- Quy định tốc độ các loại phương tiện khi ra vào Cửa hàng.</w:t>
      </w:r>
    </w:p>
    <w:p w:rsidR="004D5211" w:rsidRPr="00351D0F" w:rsidRDefault="004D5211" w:rsidP="00EE462D">
      <w:pPr>
        <w:pStyle w:val="Normal0"/>
        <w:spacing w:before="0" w:after="0" w:line="300" w:lineRule="auto"/>
        <w:rPr>
          <w:sz w:val="27"/>
          <w:szCs w:val="27"/>
        </w:rPr>
      </w:pPr>
      <w:r w:rsidRPr="00351D0F">
        <w:rPr>
          <w:sz w:val="27"/>
          <w:szCs w:val="27"/>
        </w:rPr>
        <w:tab/>
        <w:t xml:space="preserve">- Yêu cầu các phương tiện ra vào Cửa hàng hạn chế sử dụng còi </w:t>
      </w:r>
      <w:proofErr w:type="gramStart"/>
      <w:r w:rsidRPr="00351D0F">
        <w:rPr>
          <w:sz w:val="27"/>
          <w:szCs w:val="27"/>
        </w:rPr>
        <w:t>xe</w:t>
      </w:r>
      <w:proofErr w:type="gramEnd"/>
      <w:r w:rsidRPr="00351D0F">
        <w:rPr>
          <w:sz w:val="27"/>
          <w:szCs w:val="27"/>
        </w:rPr>
        <w:t xml:space="preserve">, các trường hợp khi cần sẽ yêu cầu </w:t>
      </w:r>
      <w:r w:rsidR="00F5717A" w:rsidRPr="00351D0F">
        <w:rPr>
          <w:sz w:val="27"/>
          <w:szCs w:val="27"/>
        </w:rPr>
        <w:t>tắt máy trước khi vào Cửa hàng.</w:t>
      </w:r>
    </w:p>
    <w:p w:rsidR="00EE6491" w:rsidRPr="00351D0F" w:rsidRDefault="00235442" w:rsidP="00EE462D">
      <w:pPr>
        <w:pStyle w:val="Heading2"/>
        <w:spacing w:line="300" w:lineRule="auto"/>
        <w:rPr>
          <w:sz w:val="27"/>
          <w:szCs w:val="27"/>
          <w:lang w:val="vi-VN"/>
        </w:rPr>
      </w:pPr>
      <w:bookmarkStart w:id="311" w:name="_Toc103869725"/>
      <w:bookmarkStart w:id="312" w:name="_Toc106094488"/>
      <w:bookmarkStart w:id="313" w:name="_Toc107848930"/>
      <w:bookmarkStart w:id="314" w:name="_Toc107849063"/>
      <w:bookmarkStart w:id="315" w:name="_Toc110870753"/>
      <w:bookmarkStart w:id="316" w:name="_Toc112830084"/>
      <w:bookmarkStart w:id="317" w:name="_Toc114124736"/>
      <w:bookmarkStart w:id="318" w:name="_Toc114150571"/>
      <w:bookmarkStart w:id="319" w:name="_Toc118097308"/>
      <w:r w:rsidRPr="00351D0F">
        <w:rPr>
          <w:sz w:val="27"/>
          <w:szCs w:val="27"/>
          <w:lang w:val="vi-VN"/>
        </w:rPr>
        <w:t>6</w:t>
      </w:r>
      <w:r w:rsidR="00EE6491" w:rsidRPr="00351D0F">
        <w:rPr>
          <w:sz w:val="27"/>
          <w:szCs w:val="27"/>
          <w:lang w:val="vi-VN"/>
        </w:rPr>
        <w:t>. Phương án phòng ngừa, ứng phó sự cố môi trường</w:t>
      </w:r>
      <w:bookmarkEnd w:id="311"/>
      <w:bookmarkEnd w:id="312"/>
      <w:bookmarkEnd w:id="313"/>
      <w:bookmarkEnd w:id="314"/>
      <w:bookmarkEnd w:id="315"/>
      <w:bookmarkEnd w:id="316"/>
      <w:bookmarkEnd w:id="317"/>
      <w:bookmarkEnd w:id="318"/>
      <w:bookmarkEnd w:id="319"/>
    </w:p>
    <w:p w:rsidR="00EE6491" w:rsidRPr="00351D0F" w:rsidRDefault="00235442" w:rsidP="00EE462D">
      <w:pPr>
        <w:pStyle w:val="Heading31"/>
        <w:spacing w:line="300" w:lineRule="auto"/>
        <w:rPr>
          <w:sz w:val="27"/>
          <w:lang w:val="vi-VN"/>
        </w:rPr>
      </w:pPr>
      <w:bookmarkStart w:id="320" w:name="_Toc223633180"/>
      <w:bookmarkStart w:id="321" w:name="_Toc375904357"/>
      <w:bookmarkStart w:id="322" w:name="_Toc400723359"/>
      <w:bookmarkStart w:id="323" w:name="_Toc401734968"/>
      <w:bookmarkStart w:id="324" w:name="_Toc402302161"/>
      <w:bookmarkStart w:id="325" w:name="_Toc401923210"/>
      <w:bookmarkStart w:id="326" w:name="_Toc411150879"/>
      <w:bookmarkStart w:id="327" w:name="_Toc429147815"/>
      <w:bookmarkStart w:id="328" w:name="_Toc429148154"/>
      <w:bookmarkStart w:id="329" w:name="_Toc430265060"/>
      <w:bookmarkStart w:id="330" w:name="_Toc430265627"/>
      <w:bookmarkStart w:id="331" w:name="_Toc430593645"/>
      <w:bookmarkStart w:id="332" w:name="_Toc430593862"/>
      <w:bookmarkStart w:id="333" w:name="_Toc118097309"/>
      <w:bookmarkStart w:id="334" w:name="_Toc211762092"/>
      <w:r w:rsidRPr="00351D0F">
        <w:rPr>
          <w:sz w:val="27"/>
          <w:lang w:val="vi-VN"/>
        </w:rPr>
        <w:t>6</w:t>
      </w:r>
      <w:r w:rsidR="008B6AFF" w:rsidRPr="00351D0F">
        <w:rPr>
          <w:sz w:val="27"/>
          <w:lang w:val="vi-VN"/>
        </w:rPr>
        <w:t>.1</w:t>
      </w:r>
      <w:r w:rsidR="00EE6491" w:rsidRPr="00351D0F">
        <w:rPr>
          <w:sz w:val="27"/>
          <w:lang w:val="vi-VN"/>
        </w:rPr>
        <w:t xml:space="preserve">. </w:t>
      </w:r>
      <w:bookmarkStart w:id="335" w:name="_Toc223633181"/>
      <w:bookmarkEnd w:id="320"/>
      <w:r w:rsidR="00EE6491" w:rsidRPr="00351D0F">
        <w:rPr>
          <w:sz w:val="27"/>
          <w:lang w:val="vi-VN"/>
        </w:rPr>
        <w:t>Biện pháp quản lý, phòng ngừa sự cố cháy, nổ</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5"/>
    </w:p>
    <w:p w:rsidR="00DE6757" w:rsidRPr="00351D0F" w:rsidRDefault="00DE6757" w:rsidP="00DE6757">
      <w:pPr>
        <w:pStyle w:val="Normal0"/>
        <w:spacing w:line="300" w:lineRule="auto"/>
        <w:rPr>
          <w:sz w:val="27"/>
          <w:szCs w:val="27"/>
        </w:rPr>
      </w:pPr>
      <w:r w:rsidRPr="00351D0F">
        <w:rPr>
          <w:sz w:val="27"/>
          <w:szCs w:val="27"/>
          <w:lang w:val="en-SG"/>
        </w:rPr>
        <w:t xml:space="preserve">- </w:t>
      </w:r>
      <w:r w:rsidRPr="00351D0F">
        <w:rPr>
          <w:sz w:val="27"/>
          <w:szCs w:val="27"/>
        </w:rPr>
        <w:t>Cửa hàng đã có Giấy chứng nhận số 221/ĐK-PCCC ngày 10/08/2012 của phòng cảnh sát PCCC&amp;CNCH về việc đủ điều kiện về phòng cháy và chữa cháy.</w:t>
      </w:r>
    </w:p>
    <w:p w:rsidR="00D81CA1" w:rsidRPr="00351D0F" w:rsidRDefault="00D81CA1" w:rsidP="00EE462D">
      <w:pPr>
        <w:pStyle w:val="Normal0"/>
        <w:spacing w:before="0" w:after="0" w:line="300" w:lineRule="auto"/>
        <w:rPr>
          <w:sz w:val="27"/>
          <w:szCs w:val="27"/>
          <w:lang w:val="vi-VN"/>
        </w:rPr>
      </w:pPr>
      <w:r w:rsidRPr="00351D0F">
        <w:rPr>
          <w:sz w:val="27"/>
          <w:szCs w:val="27"/>
          <w:lang w:val="vi-VN"/>
        </w:rPr>
        <w:t>- Toàn bộ trang thiết bị phòng cháy chữa cháy củ</w:t>
      </w:r>
      <w:r w:rsidR="006B7BC2" w:rsidRPr="00351D0F">
        <w:rPr>
          <w:sz w:val="27"/>
          <w:szCs w:val="27"/>
          <w:lang w:val="vi-VN"/>
        </w:rPr>
        <w:t>a C</w:t>
      </w:r>
      <w:r w:rsidRPr="00351D0F">
        <w:rPr>
          <w:sz w:val="27"/>
          <w:szCs w:val="27"/>
          <w:lang w:val="vi-VN"/>
        </w:rPr>
        <w:t xml:space="preserve">ửa hàng tuân thủ </w:t>
      </w:r>
      <w:r w:rsidRPr="00351D0F">
        <w:rPr>
          <w:sz w:val="27"/>
          <w:szCs w:val="27"/>
        </w:rPr>
        <w:t>theo</w:t>
      </w:r>
      <w:r w:rsidRPr="00351D0F">
        <w:rPr>
          <w:sz w:val="27"/>
          <w:szCs w:val="27"/>
          <w:lang w:val="vi-VN"/>
        </w:rPr>
        <w:t xml:space="preserve"> QCVN 01-2020/BCT Quy chuẩn kỹ thuật Quốc gia về yêu cầu thiết kế</w:t>
      </w:r>
      <w:r w:rsidR="006B7BC2" w:rsidRPr="00351D0F">
        <w:rPr>
          <w:sz w:val="27"/>
          <w:szCs w:val="27"/>
          <w:lang w:val="vi-VN"/>
        </w:rPr>
        <w:t xml:space="preserve"> C</w:t>
      </w:r>
      <w:r w:rsidRPr="00351D0F">
        <w:rPr>
          <w:sz w:val="27"/>
          <w:szCs w:val="27"/>
          <w:lang w:val="vi-VN"/>
        </w:rPr>
        <w:t>ửa hàng xăng dầu trong phòng chống cháy nổ được bố trí như sau:</w:t>
      </w:r>
    </w:p>
    <w:p w:rsidR="00D81CA1" w:rsidRPr="00351D0F" w:rsidRDefault="00D81CA1" w:rsidP="00EE462D">
      <w:pPr>
        <w:pStyle w:val="Normal0"/>
        <w:spacing w:before="0" w:after="0" w:line="300" w:lineRule="auto"/>
        <w:rPr>
          <w:rFonts w:cs="Times New Roman"/>
          <w:sz w:val="27"/>
          <w:szCs w:val="27"/>
          <w:lang w:val="vi-VN"/>
        </w:rPr>
      </w:pPr>
      <w:r w:rsidRPr="00351D0F">
        <w:rPr>
          <w:rFonts w:cs="Times New Roman"/>
          <w:sz w:val="27"/>
          <w:szCs w:val="27"/>
          <w:lang w:val="vi-VN"/>
        </w:rPr>
        <w:t>+ Trang bị các bình cứu hỏa cả trên xe đẩy cơ động và vách treo tường tại nhà bán hàng,</w:t>
      </w:r>
      <w:r w:rsidR="00C75159" w:rsidRPr="00351D0F">
        <w:rPr>
          <w:rFonts w:cs="Times New Roman"/>
          <w:sz w:val="27"/>
          <w:szCs w:val="27"/>
          <w:lang w:val="vi-VN"/>
        </w:rPr>
        <w:t xml:space="preserve"> khu vực văn phòng, cột bơm xăng dầu. Trong đó, bình chữa cháy có xe đẩy MFZT35 loại 35kg có 02 bình. Bình chữa cháy MFZ8 có </w:t>
      </w:r>
      <w:r w:rsidR="00785D14" w:rsidRPr="00351D0F">
        <w:rPr>
          <w:rFonts w:cs="Times New Roman"/>
          <w:sz w:val="27"/>
          <w:szCs w:val="27"/>
          <w:lang w:val="en-SG"/>
        </w:rPr>
        <w:t>04</w:t>
      </w:r>
      <w:r w:rsidR="00C75159" w:rsidRPr="00351D0F">
        <w:rPr>
          <w:rFonts w:cs="Times New Roman"/>
          <w:sz w:val="27"/>
          <w:szCs w:val="27"/>
          <w:lang w:val="vi-VN"/>
        </w:rPr>
        <w:t xml:space="preserve"> bình, MFZ4 có 0</w:t>
      </w:r>
      <w:r w:rsidR="00785D14" w:rsidRPr="00351D0F">
        <w:rPr>
          <w:rFonts w:cs="Times New Roman"/>
          <w:sz w:val="27"/>
          <w:szCs w:val="27"/>
          <w:lang w:val="en-SG"/>
        </w:rPr>
        <w:t>5</w:t>
      </w:r>
      <w:r w:rsidR="00C75159" w:rsidRPr="00351D0F">
        <w:rPr>
          <w:rFonts w:cs="Times New Roman"/>
          <w:sz w:val="27"/>
          <w:szCs w:val="27"/>
          <w:lang w:val="vi-VN"/>
        </w:rPr>
        <w:t xml:space="preserve"> bình. Các bình chữa cháy được bố trí tại các vị trí thuận tiện ở</w:t>
      </w:r>
      <w:r w:rsidR="005E75E5" w:rsidRPr="00351D0F">
        <w:rPr>
          <w:rFonts w:cs="Times New Roman"/>
          <w:sz w:val="27"/>
          <w:szCs w:val="27"/>
          <w:lang w:val="vi-VN"/>
        </w:rPr>
        <w:t xml:space="preserve"> C</w:t>
      </w:r>
      <w:r w:rsidR="00C75159" w:rsidRPr="00351D0F">
        <w:rPr>
          <w:rFonts w:cs="Times New Roman"/>
          <w:sz w:val="27"/>
          <w:szCs w:val="27"/>
          <w:lang w:val="vi-VN"/>
        </w:rPr>
        <w:t>ửa hàng, dễ nhìn thấy cùng với các chăn sợi.</w:t>
      </w:r>
    </w:p>
    <w:p w:rsidR="00C75159" w:rsidRPr="00351D0F" w:rsidRDefault="00C75159" w:rsidP="00EE462D">
      <w:pPr>
        <w:pStyle w:val="Normal0"/>
        <w:spacing w:before="0" w:after="0" w:line="300" w:lineRule="auto"/>
        <w:rPr>
          <w:rFonts w:cs="Times New Roman"/>
          <w:sz w:val="27"/>
          <w:szCs w:val="27"/>
          <w:lang w:val="vi-VN"/>
        </w:rPr>
      </w:pPr>
      <w:r w:rsidRPr="00351D0F">
        <w:rPr>
          <w:rFonts w:cs="Times New Roman"/>
          <w:sz w:val="27"/>
          <w:szCs w:val="27"/>
          <w:lang w:val="vi-VN"/>
        </w:rPr>
        <w:t xml:space="preserve">+ Trang bị các tiêu lệnh PCCC, kẻng báo cháy. Các biển báo và ký hiệu cấm lửa, không sử dụng điện thoại… ở các vị trí cần thiết như các cột bơm và phía trước </w:t>
      </w:r>
      <w:r w:rsidRPr="00351D0F">
        <w:rPr>
          <w:rFonts w:cs="Times New Roman"/>
          <w:sz w:val="27"/>
          <w:szCs w:val="27"/>
          <w:lang w:val="vi-VN"/>
        </w:rPr>
        <w:lastRenderedPageBreak/>
        <w:t>nhà bán hàng, xung quanh vách tường.</w:t>
      </w:r>
    </w:p>
    <w:p w:rsidR="00C75159" w:rsidRPr="00351D0F" w:rsidRDefault="00C75159" w:rsidP="00EE462D">
      <w:pPr>
        <w:pStyle w:val="Normal0"/>
        <w:spacing w:before="0" w:after="0" w:line="300" w:lineRule="auto"/>
        <w:rPr>
          <w:rFonts w:cs="Times New Roman"/>
          <w:sz w:val="27"/>
          <w:szCs w:val="27"/>
          <w:lang w:val="vi-VN"/>
        </w:rPr>
      </w:pPr>
      <w:r w:rsidRPr="00351D0F">
        <w:rPr>
          <w:rFonts w:cs="Times New Roman"/>
          <w:sz w:val="27"/>
          <w:szCs w:val="27"/>
          <w:lang w:val="vi-VN"/>
        </w:rPr>
        <w:t>- Các bể chứa xăng, dầu được chôn ngầm dưới cát, có hệ thống kết cấu neo bể chống đẩy nổi. Xung quanh bể có hệ thống cọc tiếp địa chống tĩnh điện đảm bảo an toàn tuyệt đối khi xe vào nhập hàng.</w:t>
      </w:r>
    </w:p>
    <w:p w:rsidR="00C75159" w:rsidRPr="00351D0F" w:rsidRDefault="00C75159" w:rsidP="00EE462D">
      <w:pPr>
        <w:pStyle w:val="Normal0"/>
        <w:spacing w:before="0" w:after="0" w:line="300" w:lineRule="auto"/>
        <w:rPr>
          <w:rFonts w:cs="Times New Roman"/>
          <w:sz w:val="27"/>
          <w:szCs w:val="27"/>
          <w:lang w:val="vi-VN"/>
        </w:rPr>
      </w:pPr>
      <w:r w:rsidRPr="00351D0F">
        <w:rPr>
          <w:rFonts w:cs="Times New Roman"/>
          <w:sz w:val="27"/>
          <w:szCs w:val="27"/>
          <w:lang w:val="vi-VN"/>
        </w:rPr>
        <w:t>- Bố trí</w:t>
      </w:r>
      <w:r w:rsidR="00F56E13" w:rsidRPr="00351D0F">
        <w:rPr>
          <w:rFonts w:cs="Times New Roman"/>
          <w:sz w:val="27"/>
          <w:szCs w:val="27"/>
          <w:lang w:val="vi-VN"/>
        </w:rPr>
        <w:t xml:space="preserve"> 1</w:t>
      </w:r>
      <w:r w:rsidRPr="00351D0F">
        <w:rPr>
          <w:rFonts w:cs="Times New Roman"/>
          <w:sz w:val="27"/>
          <w:szCs w:val="27"/>
          <w:lang w:val="vi-VN"/>
        </w:rPr>
        <w:t xml:space="preserve"> bể chứa nước </w:t>
      </w:r>
      <w:r w:rsidR="00817D31" w:rsidRPr="00351D0F">
        <w:rPr>
          <w:rFonts w:cs="Times New Roman"/>
          <w:sz w:val="27"/>
          <w:szCs w:val="27"/>
          <w:lang w:val="vi-VN"/>
        </w:rPr>
        <w:t>1,5 m</w:t>
      </w:r>
      <w:r w:rsidR="00817D31" w:rsidRPr="00351D0F">
        <w:rPr>
          <w:rFonts w:cs="Times New Roman"/>
          <w:sz w:val="27"/>
          <w:szCs w:val="27"/>
          <w:vertAlign w:val="superscript"/>
          <w:lang w:val="vi-VN"/>
        </w:rPr>
        <w:t>3</w:t>
      </w:r>
      <w:r w:rsidR="00817D31" w:rsidRPr="00351D0F">
        <w:rPr>
          <w:rFonts w:cs="Times New Roman"/>
          <w:sz w:val="27"/>
          <w:szCs w:val="27"/>
          <w:lang w:val="vi-VN"/>
        </w:rPr>
        <w:t xml:space="preserve"> </w:t>
      </w:r>
      <w:r w:rsidR="00F56E13" w:rsidRPr="00351D0F">
        <w:rPr>
          <w:rFonts w:cs="Times New Roman"/>
          <w:sz w:val="27"/>
          <w:szCs w:val="27"/>
          <w:lang w:val="vi-VN"/>
        </w:rPr>
        <w:t>và 1 bể chứa cát 0</w:t>
      </w:r>
      <w:r w:rsidR="00F5717A" w:rsidRPr="00351D0F">
        <w:rPr>
          <w:rFonts w:cs="Times New Roman"/>
          <w:sz w:val="27"/>
          <w:szCs w:val="27"/>
          <w:lang w:val="en-SG"/>
        </w:rPr>
        <w:t>,</w:t>
      </w:r>
      <w:r w:rsidR="00F56E13" w:rsidRPr="00351D0F">
        <w:rPr>
          <w:rFonts w:cs="Times New Roman"/>
          <w:sz w:val="27"/>
          <w:szCs w:val="27"/>
          <w:lang w:val="vi-VN"/>
        </w:rPr>
        <w:t>5</w:t>
      </w:r>
      <w:r w:rsidR="006F530C" w:rsidRPr="00351D0F">
        <w:rPr>
          <w:rFonts w:cs="Times New Roman"/>
          <w:sz w:val="27"/>
          <w:szCs w:val="27"/>
          <w:lang w:val="vi-VN"/>
        </w:rPr>
        <w:t xml:space="preserve"> </w:t>
      </w:r>
      <w:r w:rsidR="00F56E13" w:rsidRPr="00351D0F">
        <w:rPr>
          <w:rFonts w:cs="Times New Roman"/>
          <w:sz w:val="27"/>
          <w:szCs w:val="27"/>
          <w:lang w:val="vi-VN"/>
        </w:rPr>
        <w:t>m</w:t>
      </w:r>
      <w:r w:rsidR="00F56E13" w:rsidRPr="00351D0F">
        <w:rPr>
          <w:rFonts w:cs="Times New Roman"/>
          <w:sz w:val="27"/>
          <w:szCs w:val="27"/>
          <w:vertAlign w:val="superscript"/>
          <w:lang w:val="vi-VN"/>
        </w:rPr>
        <w:t>3</w:t>
      </w:r>
      <w:r w:rsidR="00F56E13" w:rsidRPr="00351D0F">
        <w:rPr>
          <w:rFonts w:cs="Times New Roman"/>
          <w:sz w:val="27"/>
          <w:szCs w:val="27"/>
          <w:lang w:val="vi-VN"/>
        </w:rPr>
        <w:t xml:space="preserve"> sát bể chứa xăng dầu để đảm bảo phòng cháy chữa cháy.</w:t>
      </w:r>
    </w:p>
    <w:p w:rsidR="00F56E13" w:rsidRPr="00351D0F" w:rsidRDefault="00F56E13" w:rsidP="00EE462D">
      <w:pPr>
        <w:pStyle w:val="Normal0"/>
        <w:spacing w:before="0" w:after="0" w:line="300" w:lineRule="auto"/>
        <w:rPr>
          <w:rFonts w:cs="Times New Roman"/>
          <w:sz w:val="27"/>
          <w:szCs w:val="27"/>
          <w:lang w:val="vi-VN"/>
        </w:rPr>
      </w:pPr>
      <w:r w:rsidRPr="00351D0F">
        <w:rPr>
          <w:rFonts w:cs="Times New Roman"/>
          <w:sz w:val="27"/>
          <w:szCs w:val="27"/>
          <w:lang w:val="vi-VN"/>
        </w:rPr>
        <w:t>- Toàn bộ đường ống xuất xăng, dầu ra cột bơm và hệ thống thu hồi hơi xăng được bọc vải thủy tinh bảo vệ và bố trí trong rãnh kín có đan bê tông cốt thép chịu lực. Rãnh kín dẫn các đường ống xuất bán xăng, dầu ra đúng các vị trí cột bơm.</w:t>
      </w:r>
    </w:p>
    <w:p w:rsidR="00F56E13" w:rsidRPr="00351D0F" w:rsidRDefault="00F56E13" w:rsidP="00EE462D">
      <w:pPr>
        <w:pStyle w:val="Normal0"/>
        <w:spacing w:before="0" w:after="0" w:line="300" w:lineRule="auto"/>
        <w:rPr>
          <w:rFonts w:cs="Times New Roman"/>
          <w:sz w:val="27"/>
          <w:szCs w:val="27"/>
          <w:lang w:val="vi-VN"/>
        </w:rPr>
      </w:pPr>
      <w:r w:rsidRPr="00351D0F">
        <w:rPr>
          <w:rFonts w:cs="Times New Roman"/>
          <w:sz w:val="27"/>
          <w:szCs w:val="27"/>
          <w:lang w:val="vi-VN"/>
        </w:rPr>
        <w:t>- Các chi tiết của cụm bể chứa xăng dầu như họng nhập, van thở cùng hệ thống thu hồi xăng được thiết kế tuân thủ nghiêm ngặ</w:t>
      </w:r>
      <w:r w:rsidR="007A1745" w:rsidRPr="00351D0F">
        <w:rPr>
          <w:rFonts w:cs="Times New Roman"/>
          <w:sz w:val="27"/>
          <w:szCs w:val="27"/>
          <w:lang w:val="vi-VN"/>
        </w:rPr>
        <w:t xml:space="preserve">t theo QCVN 01-2020/BCT </w:t>
      </w:r>
      <w:r w:rsidRPr="00351D0F">
        <w:rPr>
          <w:rFonts w:cs="Times New Roman"/>
          <w:sz w:val="27"/>
          <w:szCs w:val="27"/>
          <w:lang w:val="vi-VN"/>
        </w:rPr>
        <w:t>Quy chuẩn kỹ thuật Quốc gia về yêu cầu thiết kế</w:t>
      </w:r>
      <w:r w:rsidR="005E75E5" w:rsidRPr="00351D0F">
        <w:rPr>
          <w:rFonts w:cs="Times New Roman"/>
          <w:sz w:val="27"/>
          <w:szCs w:val="27"/>
          <w:lang w:val="vi-VN"/>
        </w:rPr>
        <w:t xml:space="preserve"> C</w:t>
      </w:r>
      <w:r w:rsidRPr="00351D0F">
        <w:rPr>
          <w:rFonts w:cs="Times New Roman"/>
          <w:sz w:val="27"/>
          <w:szCs w:val="27"/>
          <w:lang w:val="vi-VN"/>
        </w:rPr>
        <w:t>ửa hàng xăng dầu để đảm bảo an toàn trong quá trình sử dụng.</w:t>
      </w:r>
    </w:p>
    <w:p w:rsidR="00175473" w:rsidRPr="00351D0F" w:rsidRDefault="00175473" w:rsidP="00EE462D">
      <w:pPr>
        <w:pStyle w:val="Normal0"/>
        <w:spacing w:before="0" w:after="0" w:line="300" w:lineRule="auto"/>
        <w:rPr>
          <w:rFonts w:cs="Times New Roman"/>
          <w:sz w:val="27"/>
          <w:szCs w:val="27"/>
          <w:lang w:val="en-SG"/>
        </w:rPr>
      </w:pPr>
      <w:r w:rsidRPr="00351D0F">
        <w:rPr>
          <w:rFonts w:cs="Times New Roman"/>
          <w:sz w:val="27"/>
          <w:szCs w:val="27"/>
          <w:lang w:val="en-SG"/>
        </w:rPr>
        <w:t>- Xung quanh Cửa hàng đã xây dựng tườ</w:t>
      </w:r>
      <w:r w:rsidR="005478CA" w:rsidRPr="00351D0F">
        <w:rPr>
          <w:rFonts w:cs="Times New Roman"/>
          <w:sz w:val="27"/>
          <w:szCs w:val="27"/>
          <w:lang w:val="en-SG"/>
        </w:rPr>
        <w:t>ng bao kín cao 2</w:t>
      </w:r>
      <w:proofErr w:type="gramStart"/>
      <w:r w:rsidR="005478CA" w:rsidRPr="00351D0F">
        <w:rPr>
          <w:rFonts w:cs="Times New Roman"/>
          <w:sz w:val="27"/>
          <w:szCs w:val="27"/>
          <w:lang w:val="en-SG"/>
        </w:rPr>
        <w:t>,7</w:t>
      </w:r>
      <w:proofErr w:type="gramEnd"/>
      <w:r w:rsidRPr="00351D0F">
        <w:rPr>
          <w:rFonts w:cs="Times New Roman"/>
          <w:sz w:val="27"/>
          <w:szCs w:val="27"/>
          <w:lang w:val="en-SG"/>
        </w:rPr>
        <w:t xml:space="preserve"> m để đảm bảo phòng cháy chữa cháy.</w:t>
      </w:r>
    </w:p>
    <w:p w:rsidR="00F56E13" w:rsidRPr="00351D0F" w:rsidRDefault="00F56E13" w:rsidP="00EE462D">
      <w:pPr>
        <w:pStyle w:val="Normal0"/>
        <w:spacing w:before="0" w:after="0" w:line="300" w:lineRule="auto"/>
        <w:rPr>
          <w:rFonts w:cs="Times New Roman"/>
          <w:spacing w:val="-4"/>
          <w:sz w:val="27"/>
          <w:szCs w:val="27"/>
          <w:lang w:val="vi-VN"/>
        </w:rPr>
      </w:pPr>
      <w:r w:rsidRPr="00351D0F">
        <w:rPr>
          <w:rFonts w:cs="Times New Roman"/>
          <w:spacing w:val="-4"/>
          <w:sz w:val="27"/>
          <w:szCs w:val="27"/>
          <w:lang w:val="vi-VN"/>
        </w:rPr>
        <w:t>- Thường xuyên diên tập công tác PCCC cho cán bộ</w:t>
      </w:r>
      <w:r w:rsidR="006B7BC2" w:rsidRPr="00351D0F">
        <w:rPr>
          <w:rFonts w:cs="Times New Roman"/>
          <w:spacing w:val="-4"/>
          <w:sz w:val="27"/>
          <w:szCs w:val="27"/>
          <w:lang w:val="vi-VN"/>
        </w:rPr>
        <w:t xml:space="preserve"> công nhân viên C</w:t>
      </w:r>
      <w:r w:rsidRPr="00351D0F">
        <w:rPr>
          <w:rFonts w:cs="Times New Roman"/>
          <w:spacing w:val="-4"/>
          <w:sz w:val="27"/>
          <w:szCs w:val="27"/>
          <w:lang w:val="vi-VN"/>
        </w:rPr>
        <w:t>ửa hàng.</w:t>
      </w:r>
    </w:p>
    <w:p w:rsidR="008B6AFF" w:rsidRPr="00351D0F" w:rsidRDefault="00235442" w:rsidP="00EE462D">
      <w:pPr>
        <w:pStyle w:val="Heading31"/>
        <w:spacing w:line="300" w:lineRule="auto"/>
        <w:rPr>
          <w:sz w:val="27"/>
          <w:lang w:val="vi-VN"/>
        </w:rPr>
      </w:pPr>
      <w:bookmarkStart w:id="336" w:name="_Toc118097310"/>
      <w:r w:rsidRPr="00351D0F">
        <w:rPr>
          <w:sz w:val="27"/>
          <w:lang w:val="vi-VN"/>
        </w:rPr>
        <w:t>6</w:t>
      </w:r>
      <w:r w:rsidR="008B6AFF" w:rsidRPr="00351D0F">
        <w:rPr>
          <w:sz w:val="27"/>
          <w:lang w:val="vi-VN"/>
        </w:rPr>
        <w:t>.2. Biện pháp quản lý, phòng ngừa sự cố tràn dầu</w:t>
      </w:r>
      <w:bookmarkEnd w:id="336"/>
    </w:p>
    <w:p w:rsidR="008B6AFF" w:rsidRPr="00351D0F" w:rsidRDefault="00C666B8" w:rsidP="00EE462D">
      <w:pPr>
        <w:pStyle w:val="Normal0"/>
        <w:spacing w:before="0" w:after="0" w:line="300" w:lineRule="auto"/>
        <w:rPr>
          <w:rFonts w:cs="Times New Roman"/>
          <w:sz w:val="27"/>
          <w:szCs w:val="27"/>
          <w:highlight w:val="white"/>
          <w:lang w:val="vi-VN"/>
        </w:rPr>
      </w:pPr>
      <w:r w:rsidRPr="00351D0F">
        <w:rPr>
          <w:rFonts w:cs="Times New Roman"/>
          <w:sz w:val="27"/>
          <w:szCs w:val="27"/>
          <w:highlight w:val="white"/>
          <w:lang w:val="vi-VN"/>
        </w:rPr>
        <w:t>Hiểu rõ đặc thù các hoạt động của mình, Cửa hàng xăng dầu Nguyễn Du luôn coi trọng công tác phòng chống và ứng phó với các sự cố có thể xảy ra. Công ty đã thiết kế hệ thống xuất, nhập xăng dầu theo đúng quy định, các vật liệu lưu chứa, đường dẫn được lựa chọn đúng chất lượng, đảm bảo bền bỉ, an toàn với thời gian.</w:t>
      </w:r>
      <w:r w:rsidRPr="00351D0F">
        <w:rPr>
          <w:rFonts w:cs="Times New Roman"/>
          <w:sz w:val="27"/>
          <w:szCs w:val="27"/>
          <w:highlight w:val="white"/>
          <w:lang w:val="en-SG"/>
        </w:rPr>
        <w:t xml:space="preserve"> </w:t>
      </w:r>
      <w:r w:rsidR="009157F2" w:rsidRPr="00351D0F">
        <w:rPr>
          <w:rFonts w:cs="Times New Roman"/>
          <w:sz w:val="27"/>
          <w:szCs w:val="27"/>
          <w:highlight w:val="white"/>
          <w:lang w:val="en-SG"/>
        </w:rPr>
        <w:t>Hiện tại cơ sở đã được phê duyệt</w:t>
      </w:r>
      <w:r w:rsidRPr="00351D0F">
        <w:rPr>
          <w:rFonts w:cs="Times New Roman"/>
          <w:sz w:val="27"/>
          <w:szCs w:val="27"/>
          <w:highlight w:val="white"/>
          <w:lang w:val="en-SG"/>
        </w:rPr>
        <w:t xml:space="preserve"> Kế</w:t>
      </w:r>
      <w:r w:rsidR="009157F2" w:rsidRPr="00351D0F">
        <w:rPr>
          <w:rFonts w:cs="Times New Roman"/>
          <w:sz w:val="27"/>
          <w:szCs w:val="27"/>
          <w:highlight w:val="white"/>
          <w:lang w:val="en-SG"/>
        </w:rPr>
        <w:t xml:space="preserve"> hoạch ứng phó sự cố tràn dầu tại số 1970/QĐ-UBND ngày 23/7/2020 của UBND tỉnh.</w:t>
      </w:r>
      <w:r w:rsidR="008B6AFF" w:rsidRPr="00351D0F">
        <w:rPr>
          <w:rFonts w:cs="Times New Roman"/>
          <w:sz w:val="27"/>
          <w:szCs w:val="27"/>
          <w:highlight w:val="white"/>
          <w:lang w:val="vi-VN"/>
        </w:rPr>
        <w:t xml:space="preserve">   </w:t>
      </w:r>
    </w:p>
    <w:p w:rsidR="008B6AFF" w:rsidRPr="00351D0F" w:rsidRDefault="008B6AFF" w:rsidP="00EE462D">
      <w:pPr>
        <w:pStyle w:val="Normal0"/>
        <w:spacing w:before="0" w:after="0" w:line="300" w:lineRule="auto"/>
        <w:rPr>
          <w:rFonts w:cs="Times New Roman"/>
          <w:sz w:val="27"/>
          <w:szCs w:val="27"/>
          <w:highlight w:val="white"/>
          <w:lang w:val="vi-VN"/>
        </w:rPr>
      </w:pPr>
      <w:r w:rsidRPr="00351D0F">
        <w:rPr>
          <w:rFonts w:cs="Times New Roman"/>
          <w:sz w:val="27"/>
          <w:szCs w:val="27"/>
          <w:highlight w:val="white"/>
          <w:lang w:val="vi-VN"/>
        </w:rPr>
        <w:t xml:space="preserve">Các phương tiện, trang thiết bị ứng phó mà Công ty đã trang bị như hệ thống thông tin liên lạc, hệ thống điện chiếu sáng của </w:t>
      </w:r>
      <w:r w:rsidR="005E75E5" w:rsidRPr="00351D0F">
        <w:rPr>
          <w:rFonts w:cs="Times New Roman"/>
          <w:sz w:val="27"/>
          <w:szCs w:val="27"/>
          <w:highlight w:val="white"/>
          <w:lang w:val="en-SG"/>
        </w:rPr>
        <w:t>C</w:t>
      </w:r>
      <w:r w:rsidRPr="00351D0F">
        <w:rPr>
          <w:rFonts w:cs="Times New Roman"/>
          <w:sz w:val="27"/>
          <w:szCs w:val="27"/>
          <w:highlight w:val="white"/>
          <w:lang w:val="vi-VN"/>
        </w:rPr>
        <w:t>ửa hàng xăng dầu Nguyễn Du và các trang thiết bị ƯPSCTD như chăn sợi, giấy thấm, cát chữa cháy, phao quây để thu hồi dầu tràn không để phân tán rộng ra môi trường. Trong trường hợp sự cố tràn dầu xảy ra vượt khả năng ứng phó củ</w:t>
      </w:r>
      <w:r w:rsidR="006B7BC2" w:rsidRPr="00351D0F">
        <w:rPr>
          <w:rFonts w:cs="Times New Roman"/>
          <w:sz w:val="27"/>
          <w:szCs w:val="27"/>
          <w:highlight w:val="white"/>
          <w:lang w:val="vi-VN"/>
        </w:rPr>
        <w:t>a C</w:t>
      </w:r>
      <w:r w:rsidRPr="00351D0F">
        <w:rPr>
          <w:rFonts w:cs="Times New Roman"/>
          <w:sz w:val="27"/>
          <w:szCs w:val="27"/>
          <w:highlight w:val="white"/>
          <w:lang w:val="vi-VN"/>
        </w:rPr>
        <w:t>ửa hàng sẽ thông báo với cơ quan chức năng liên quan để ứng cứu kịp thời.</w:t>
      </w:r>
    </w:p>
    <w:p w:rsidR="008B6AFF" w:rsidRPr="00351D0F" w:rsidRDefault="008B6AFF" w:rsidP="00EE462D">
      <w:pPr>
        <w:pStyle w:val="Normal0"/>
        <w:spacing w:before="0" w:after="0" w:line="300" w:lineRule="auto"/>
        <w:rPr>
          <w:rFonts w:cs="Times New Roman"/>
          <w:spacing w:val="-6"/>
          <w:sz w:val="27"/>
          <w:szCs w:val="27"/>
          <w:highlight w:val="white"/>
          <w:lang w:val="vi-VN"/>
        </w:rPr>
      </w:pPr>
      <w:r w:rsidRPr="00351D0F">
        <w:rPr>
          <w:rFonts w:cs="Times New Roman"/>
          <w:spacing w:val="-6"/>
          <w:sz w:val="27"/>
          <w:szCs w:val="27"/>
          <w:highlight w:val="white"/>
          <w:lang w:val="vi-VN"/>
        </w:rPr>
        <w:tab/>
        <w:t>Đồng thời, xây dựng kế hoạch ứng phó với sự cố tràn dầu theo quy định như sau:</w:t>
      </w:r>
    </w:p>
    <w:p w:rsidR="008B6AFF" w:rsidRPr="00351D0F" w:rsidRDefault="008B6AFF" w:rsidP="00EE462D">
      <w:pPr>
        <w:pStyle w:val="Normal0"/>
        <w:spacing w:before="0" w:after="0" w:line="300" w:lineRule="auto"/>
        <w:rPr>
          <w:rFonts w:cs="Times New Roman"/>
          <w:i/>
          <w:iCs/>
          <w:sz w:val="27"/>
          <w:szCs w:val="27"/>
          <w:lang w:val="vi-VN"/>
        </w:rPr>
      </w:pPr>
      <w:r w:rsidRPr="00351D0F">
        <w:rPr>
          <w:rFonts w:cs="Times New Roman"/>
          <w:i/>
          <w:iCs/>
          <w:sz w:val="27"/>
          <w:szCs w:val="27"/>
          <w:lang w:val="vi-VN"/>
        </w:rPr>
        <w:t xml:space="preserve">* Quy trình chung: </w:t>
      </w:r>
    </w:p>
    <w:p w:rsidR="008B6AFF" w:rsidRPr="00351D0F" w:rsidRDefault="008B6AFF" w:rsidP="00EE462D">
      <w:pPr>
        <w:pStyle w:val="Normal0"/>
        <w:spacing w:before="0" w:after="0" w:line="300" w:lineRule="auto"/>
        <w:rPr>
          <w:rFonts w:cs="Times New Roman"/>
          <w:iCs/>
          <w:sz w:val="27"/>
          <w:szCs w:val="27"/>
          <w:lang w:val="vi-VN"/>
        </w:rPr>
      </w:pPr>
      <w:r w:rsidRPr="00351D0F">
        <w:rPr>
          <w:rFonts w:cs="Times New Roman"/>
          <w:iCs/>
          <w:sz w:val="27"/>
          <w:szCs w:val="27"/>
          <w:lang w:val="vi-VN"/>
        </w:rPr>
        <w:t>Tổ chức cứu nạn và khống chế nguồn gây dầu tràn: Khi xảy ra sự cố, trước tiên tìm mọi biện pháp cứu người bị nạn thoát khỏi vùng nguy hiểm (nếu có) và khống chế nguồn gây dầu tràn. Triển khai các công việc sau:</w:t>
      </w:r>
    </w:p>
    <w:p w:rsidR="008B6AFF" w:rsidRPr="00351D0F" w:rsidRDefault="008B6AFF" w:rsidP="00EE462D">
      <w:pPr>
        <w:pStyle w:val="Normal0"/>
        <w:spacing w:before="0" w:after="0" w:line="300" w:lineRule="auto"/>
        <w:rPr>
          <w:rFonts w:cs="Times New Roman"/>
          <w:iCs/>
          <w:spacing w:val="-4"/>
          <w:sz w:val="27"/>
          <w:szCs w:val="27"/>
          <w:lang w:val="vi-VN"/>
        </w:rPr>
      </w:pPr>
      <w:r w:rsidRPr="00351D0F">
        <w:rPr>
          <w:rFonts w:cs="Times New Roman"/>
          <w:iCs/>
          <w:spacing w:val="-4"/>
          <w:sz w:val="27"/>
          <w:szCs w:val="27"/>
          <w:lang w:val="vi-VN"/>
        </w:rPr>
        <w:t>- Khi phát hiện sự cố, phải khống chế ngay nguồn gây dầu tràn ngay sau khi phát hiện sự cố, ngừng hoạt động xuất/nhập dầu tạ</w:t>
      </w:r>
      <w:r w:rsidR="005E75E5" w:rsidRPr="00351D0F">
        <w:rPr>
          <w:rFonts w:cs="Times New Roman"/>
          <w:iCs/>
          <w:spacing w:val="-4"/>
          <w:sz w:val="27"/>
          <w:szCs w:val="27"/>
          <w:lang w:val="vi-VN"/>
        </w:rPr>
        <w:t>i C</w:t>
      </w:r>
      <w:r w:rsidRPr="00351D0F">
        <w:rPr>
          <w:rFonts w:cs="Times New Roman"/>
          <w:iCs/>
          <w:spacing w:val="-4"/>
          <w:sz w:val="27"/>
          <w:szCs w:val="27"/>
          <w:lang w:val="vi-VN"/>
        </w:rPr>
        <w:t xml:space="preserve">ửa hàng, đóng tất cả các van có liên quan, sơ tán nhanh chóng các phương tiện, con người đang có mặt tại </w:t>
      </w:r>
      <w:r w:rsidR="005E75E5" w:rsidRPr="00351D0F">
        <w:rPr>
          <w:rFonts w:cs="Times New Roman"/>
          <w:iCs/>
          <w:spacing w:val="-4"/>
          <w:sz w:val="27"/>
          <w:szCs w:val="27"/>
          <w:lang w:val="en-SG"/>
        </w:rPr>
        <w:t>C</w:t>
      </w:r>
      <w:r w:rsidRPr="00351D0F">
        <w:rPr>
          <w:rFonts w:cs="Times New Roman"/>
          <w:iCs/>
          <w:spacing w:val="-4"/>
          <w:sz w:val="27"/>
          <w:szCs w:val="27"/>
          <w:lang w:val="vi-VN"/>
        </w:rPr>
        <w:t>ửa hàng.</w:t>
      </w:r>
    </w:p>
    <w:p w:rsidR="008B6AFF" w:rsidRPr="00351D0F" w:rsidRDefault="008B6AFF" w:rsidP="00EE462D">
      <w:pPr>
        <w:pStyle w:val="Normal0"/>
        <w:spacing w:before="0" w:after="0" w:line="300" w:lineRule="auto"/>
        <w:rPr>
          <w:rFonts w:cs="Times New Roman"/>
          <w:iCs/>
          <w:sz w:val="27"/>
          <w:szCs w:val="27"/>
          <w:lang w:val="vi-VN"/>
        </w:rPr>
      </w:pPr>
      <w:r w:rsidRPr="00351D0F">
        <w:rPr>
          <w:rFonts w:cs="Times New Roman"/>
          <w:iCs/>
          <w:sz w:val="27"/>
          <w:szCs w:val="27"/>
          <w:lang w:val="vi-VN"/>
        </w:rPr>
        <w:lastRenderedPageBreak/>
        <w:t>- Tiếp cận hiện trường, tìm mọi biện pháp cứu người bị nạn (nếu có) và di tản ra khỏi khu vực sự cố.</w:t>
      </w:r>
    </w:p>
    <w:p w:rsidR="008B6AFF" w:rsidRPr="00351D0F" w:rsidRDefault="008B6AFF" w:rsidP="00EE462D">
      <w:pPr>
        <w:pStyle w:val="Normal0"/>
        <w:spacing w:before="0" w:after="0" w:line="300" w:lineRule="auto"/>
        <w:rPr>
          <w:rFonts w:cs="Times New Roman"/>
          <w:iCs/>
          <w:spacing w:val="-4"/>
          <w:sz w:val="27"/>
          <w:szCs w:val="27"/>
          <w:lang w:val="vi-VN"/>
        </w:rPr>
      </w:pPr>
      <w:r w:rsidRPr="00351D0F">
        <w:rPr>
          <w:rFonts w:cs="Times New Roman"/>
          <w:iCs/>
          <w:spacing w:val="-4"/>
          <w:sz w:val="27"/>
          <w:szCs w:val="27"/>
          <w:lang w:val="vi-VN"/>
        </w:rPr>
        <w:t>- Phối hợp tổ chức lực lượng, phương tiện đảm bảo đảm bảo phòng chống cháy nổ báo động đến các phương tiện, ngườ</w:t>
      </w:r>
      <w:r w:rsidR="005E75E5" w:rsidRPr="00351D0F">
        <w:rPr>
          <w:rFonts w:cs="Times New Roman"/>
          <w:iCs/>
          <w:spacing w:val="-4"/>
          <w:sz w:val="27"/>
          <w:szCs w:val="27"/>
          <w:lang w:val="vi-VN"/>
        </w:rPr>
        <w:t>i dân xung quanh C</w:t>
      </w:r>
      <w:r w:rsidRPr="00351D0F">
        <w:rPr>
          <w:rFonts w:cs="Times New Roman"/>
          <w:iCs/>
          <w:spacing w:val="-4"/>
          <w:sz w:val="27"/>
          <w:szCs w:val="27"/>
          <w:lang w:val="vi-VN"/>
        </w:rPr>
        <w:t>ửa hàng tránh xa khu vực dầu tràn. Nghiêm cấm các hành vi phát sinh nguồn lửa, nguồn nhiệt trong vùng sự cố.</w:t>
      </w:r>
    </w:p>
    <w:p w:rsidR="008B6AFF" w:rsidRPr="00351D0F" w:rsidRDefault="008B6AFF" w:rsidP="00EE462D">
      <w:pPr>
        <w:pStyle w:val="Normal0"/>
        <w:spacing w:before="0" w:after="0" w:line="300" w:lineRule="auto"/>
        <w:rPr>
          <w:rFonts w:cs="Times New Roman"/>
          <w:iCs/>
          <w:sz w:val="27"/>
          <w:szCs w:val="27"/>
          <w:lang w:val="vi-VN"/>
        </w:rPr>
      </w:pPr>
      <w:r w:rsidRPr="00351D0F">
        <w:rPr>
          <w:rFonts w:cs="Times New Roman"/>
          <w:iCs/>
          <w:sz w:val="27"/>
          <w:szCs w:val="27"/>
          <w:lang w:val="vi-VN"/>
        </w:rPr>
        <w:t>- Báo cáo tình trạng thực tế ban đầu về dầu tràn.</w:t>
      </w:r>
    </w:p>
    <w:p w:rsidR="008B6AFF" w:rsidRPr="00351D0F" w:rsidRDefault="008B6AFF" w:rsidP="00EE462D">
      <w:pPr>
        <w:pStyle w:val="Normal0"/>
        <w:spacing w:before="0" w:after="0" w:line="300" w:lineRule="auto"/>
        <w:rPr>
          <w:rFonts w:cs="Times New Roman"/>
          <w:iCs/>
          <w:sz w:val="27"/>
          <w:szCs w:val="27"/>
        </w:rPr>
      </w:pPr>
      <w:r w:rsidRPr="00351D0F">
        <w:rPr>
          <w:rFonts w:cs="Times New Roman"/>
          <w:iCs/>
          <w:sz w:val="27"/>
          <w:szCs w:val="27"/>
        </w:rPr>
        <w:t xml:space="preserve">- Bảo đảm </w:t>
      </w:r>
      <w:proofErr w:type="gramStart"/>
      <w:r w:rsidRPr="00351D0F">
        <w:rPr>
          <w:rFonts w:cs="Times New Roman"/>
          <w:iCs/>
          <w:sz w:val="27"/>
          <w:szCs w:val="27"/>
        </w:rPr>
        <w:t>an</w:t>
      </w:r>
      <w:proofErr w:type="gramEnd"/>
      <w:r w:rsidRPr="00351D0F">
        <w:rPr>
          <w:rFonts w:cs="Times New Roman"/>
          <w:iCs/>
          <w:sz w:val="27"/>
          <w:szCs w:val="27"/>
        </w:rPr>
        <w:t xml:space="preserve"> toàn, an ninh khu vực sự cố.</w:t>
      </w:r>
    </w:p>
    <w:p w:rsidR="008B6AFF" w:rsidRPr="00351D0F" w:rsidRDefault="008B6AFF" w:rsidP="00EE462D">
      <w:pPr>
        <w:pStyle w:val="Normal0"/>
        <w:spacing w:before="0" w:after="0" w:line="300" w:lineRule="auto"/>
        <w:rPr>
          <w:rFonts w:cs="Times New Roman"/>
          <w:i/>
          <w:sz w:val="27"/>
          <w:szCs w:val="27"/>
        </w:rPr>
      </w:pPr>
      <w:r w:rsidRPr="00351D0F">
        <w:rPr>
          <w:rFonts w:cs="Times New Roman"/>
          <w:i/>
          <w:sz w:val="27"/>
          <w:szCs w:val="27"/>
        </w:rPr>
        <w:t>* Thông báo, báo động:</w:t>
      </w:r>
    </w:p>
    <w:p w:rsidR="008B6AFF" w:rsidRPr="00351D0F" w:rsidRDefault="008B6AFF" w:rsidP="00EE462D">
      <w:pPr>
        <w:pStyle w:val="Normal0"/>
        <w:spacing w:before="0" w:after="0" w:line="300" w:lineRule="auto"/>
        <w:rPr>
          <w:rFonts w:cs="Times New Roman"/>
          <w:iCs/>
          <w:sz w:val="27"/>
          <w:szCs w:val="27"/>
        </w:rPr>
      </w:pPr>
      <w:r w:rsidRPr="00351D0F">
        <w:rPr>
          <w:rFonts w:cs="Times New Roman"/>
          <w:iCs/>
          <w:sz w:val="27"/>
          <w:szCs w:val="27"/>
        </w:rPr>
        <w:t xml:space="preserve">- Khi xảy ra sự cố, người phát hiện sự cố phải thông báo ngay cho </w:t>
      </w:r>
      <w:r w:rsidR="005E75E5" w:rsidRPr="00351D0F">
        <w:rPr>
          <w:rFonts w:cs="Times New Roman"/>
          <w:iCs/>
          <w:sz w:val="27"/>
          <w:szCs w:val="27"/>
        </w:rPr>
        <w:t>C</w:t>
      </w:r>
      <w:r w:rsidRPr="00351D0F">
        <w:rPr>
          <w:rFonts w:cs="Times New Roman"/>
          <w:iCs/>
          <w:sz w:val="27"/>
          <w:szCs w:val="27"/>
        </w:rPr>
        <w:t>ửa hàng trưởng/Đội trưởng độ</w:t>
      </w:r>
      <w:r w:rsidR="005E75E5" w:rsidRPr="00351D0F">
        <w:rPr>
          <w:rFonts w:cs="Times New Roman"/>
          <w:iCs/>
          <w:sz w:val="27"/>
          <w:szCs w:val="27"/>
        </w:rPr>
        <w:t>i ƯPSCTD, C</w:t>
      </w:r>
      <w:r w:rsidRPr="00351D0F">
        <w:rPr>
          <w:rFonts w:cs="Times New Roman"/>
          <w:iCs/>
          <w:sz w:val="27"/>
          <w:szCs w:val="27"/>
        </w:rPr>
        <w:t>ửa hàng trưởng thông báo cho Giám đốc Công ty/Trưởng BCĐ để BCĐ kịp thời có mặt chỉ đạo xử lý sự cố, quyết định phương án ứng cứu.</w:t>
      </w:r>
    </w:p>
    <w:p w:rsidR="008B6AFF" w:rsidRPr="00351D0F" w:rsidRDefault="008B6AFF" w:rsidP="00EE462D">
      <w:pPr>
        <w:pStyle w:val="Normal0"/>
        <w:spacing w:before="0" w:after="0" w:line="300" w:lineRule="auto"/>
        <w:rPr>
          <w:rFonts w:cs="Times New Roman"/>
          <w:iCs/>
          <w:sz w:val="27"/>
          <w:szCs w:val="27"/>
        </w:rPr>
      </w:pPr>
      <w:r w:rsidRPr="00351D0F">
        <w:rPr>
          <w:rFonts w:cs="Times New Roman"/>
          <w:iCs/>
          <w:sz w:val="27"/>
          <w:szCs w:val="27"/>
        </w:rPr>
        <w:t>- Khẩn trương báo động đến toàn bộ nhân viên, khách hàng, người dân xung quanh … để sẵn sàng ứng phó hoặc di tản ra khỏi vùng sự cố.</w:t>
      </w:r>
    </w:p>
    <w:p w:rsidR="008B6AFF" w:rsidRPr="00351D0F" w:rsidRDefault="008B6AFF" w:rsidP="00EE462D">
      <w:pPr>
        <w:pStyle w:val="Normal0"/>
        <w:spacing w:before="0" w:after="0" w:line="300" w:lineRule="auto"/>
        <w:rPr>
          <w:rFonts w:cs="Times New Roman"/>
          <w:iCs/>
          <w:sz w:val="27"/>
          <w:szCs w:val="27"/>
        </w:rPr>
      </w:pPr>
      <w:r w:rsidRPr="00351D0F">
        <w:rPr>
          <w:rFonts w:cs="Times New Roman"/>
          <w:iCs/>
          <w:sz w:val="27"/>
          <w:szCs w:val="27"/>
        </w:rPr>
        <w:t>Tùy mức độ dầu tràn để quyết định mức độ thông báo, báo động.</w:t>
      </w:r>
    </w:p>
    <w:p w:rsidR="008B6AFF" w:rsidRPr="00351D0F" w:rsidRDefault="008B6AFF" w:rsidP="00EE462D">
      <w:pPr>
        <w:pStyle w:val="Normal0"/>
        <w:spacing w:before="0" w:after="0" w:line="300" w:lineRule="auto"/>
        <w:rPr>
          <w:rFonts w:cs="Times New Roman"/>
          <w:sz w:val="27"/>
          <w:szCs w:val="27"/>
        </w:rPr>
      </w:pPr>
      <w:r w:rsidRPr="00351D0F">
        <w:rPr>
          <w:rFonts w:cs="Times New Roman"/>
          <w:i/>
          <w:sz w:val="27"/>
          <w:szCs w:val="27"/>
        </w:rPr>
        <w:t>* Đánh giá sự cố:</w:t>
      </w:r>
      <w:r w:rsidRPr="00351D0F">
        <w:rPr>
          <w:rFonts w:cs="Times New Roman"/>
          <w:sz w:val="27"/>
          <w:szCs w:val="27"/>
        </w:rPr>
        <w:t xml:space="preserve"> Mục đích nhằm xác định mức độ sự cố, cung cấp thông tin nhằm hướng dẫn, kiểm soát và ứng cứu.</w:t>
      </w:r>
    </w:p>
    <w:p w:rsidR="008B6AFF" w:rsidRPr="00351D0F" w:rsidRDefault="008B6AFF" w:rsidP="00EE462D">
      <w:pPr>
        <w:pStyle w:val="Normal0"/>
        <w:spacing w:before="0" w:after="0" w:line="300" w:lineRule="auto"/>
        <w:rPr>
          <w:rFonts w:cs="Times New Roman"/>
          <w:sz w:val="27"/>
          <w:szCs w:val="27"/>
        </w:rPr>
      </w:pPr>
      <w:r w:rsidRPr="00351D0F">
        <w:rPr>
          <w:rFonts w:cs="Times New Roman"/>
          <w:spacing w:val="-4"/>
          <w:sz w:val="27"/>
          <w:szCs w:val="27"/>
        </w:rPr>
        <w:t>- Các thông tin cần thiết để thực hiện đánh giá như vị trí và loại sự cố, ước lượng khối lượng dầu tràn, nguồn gây dầu tràn, loại dầu tràn, hướng gió, điều kiện thời tiết</w:t>
      </w:r>
      <w:r w:rsidRPr="00351D0F">
        <w:rPr>
          <w:rFonts w:cs="Times New Roman"/>
          <w:sz w:val="27"/>
          <w:szCs w:val="27"/>
        </w:rPr>
        <w:t>.</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Các thông tin cần xác định gồm:</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Hướng di chuyển của vệt dầu;</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Khả năng ảnh hưởng của dầu tràn;</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Xác định nguyên nhân gây sự cố và khả năng tự ứng cứu ban đầu của bên gây sự cố, mức độ hỗ trợ của các cơ quan liên quan;</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Mức độ thông báo/báo động;</w:t>
      </w:r>
    </w:p>
    <w:p w:rsidR="008B6AFF" w:rsidRPr="00351D0F" w:rsidRDefault="008B6AFF" w:rsidP="00EE462D">
      <w:pPr>
        <w:pStyle w:val="Normal0"/>
        <w:spacing w:before="0" w:after="0" w:line="300" w:lineRule="auto"/>
        <w:rPr>
          <w:rFonts w:cs="Times New Roman"/>
          <w:spacing w:val="-8"/>
          <w:sz w:val="27"/>
          <w:szCs w:val="27"/>
        </w:rPr>
      </w:pPr>
      <w:r w:rsidRPr="00351D0F">
        <w:rPr>
          <w:rFonts w:cs="Times New Roman"/>
          <w:spacing w:val="-8"/>
          <w:sz w:val="27"/>
          <w:szCs w:val="27"/>
        </w:rPr>
        <w:t xml:space="preserve">+ Sự cần thiết phải áp dụng các biện pháp </w:t>
      </w:r>
      <w:proofErr w:type="gramStart"/>
      <w:r w:rsidRPr="00351D0F">
        <w:rPr>
          <w:rFonts w:cs="Times New Roman"/>
          <w:spacing w:val="-8"/>
          <w:sz w:val="27"/>
          <w:szCs w:val="27"/>
        </w:rPr>
        <w:t>an</w:t>
      </w:r>
      <w:proofErr w:type="gramEnd"/>
      <w:r w:rsidRPr="00351D0F">
        <w:rPr>
          <w:rFonts w:cs="Times New Roman"/>
          <w:spacing w:val="-8"/>
          <w:sz w:val="27"/>
          <w:szCs w:val="27"/>
        </w:rPr>
        <w:t xml:space="preserve"> ninh để hạn chế việc tiếp cận dầu tràn.</w:t>
      </w:r>
    </w:p>
    <w:p w:rsidR="008B6AFF" w:rsidRPr="00351D0F" w:rsidRDefault="008B6AFF" w:rsidP="00EE462D">
      <w:pPr>
        <w:pStyle w:val="Normal0"/>
        <w:spacing w:before="0" w:after="0" w:line="300" w:lineRule="auto"/>
        <w:rPr>
          <w:rFonts w:cs="Times New Roman"/>
          <w:spacing w:val="-4"/>
          <w:sz w:val="27"/>
          <w:szCs w:val="27"/>
        </w:rPr>
      </w:pPr>
      <w:r w:rsidRPr="00351D0F">
        <w:rPr>
          <w:rFonts w:cs="Times New Roman"/>
          <w:spacing w:val="-4"/>
          <w:sz w:val="27"/>
          <w:szCs w:val="27"/>
        </w:rPr>
        <w:t xml:space="preserve">+ Các hoạt động khả thi có thể thực hiện để kiểm soát nguồn dầu tràn, để chuyển hướng, ngăn chặn, cô lập và </w:t>
      </w:r>
      <w:proofErr w:type="gramStart"/>
      <w:r w:rsidRPr="00351D0F">
        <w:rPr>
          <w:rFonts w:cs="Times New Roman"/>
          <w:spacing w:val="-4"/>
          <w:sz w:val="27"/>
          <w:szCs w:val="27"/>
        </w:rPr>
        <w:t>thu</w:t>
      </w:r>
      <w:proofErr w:type="gramEnd"/>
      <w:r w:rsidRPr="00351D0F">
        <w:rPr>
          <w:rFonts w:cs="Times New Roman"/>
          <w:spacing w:val="-4"/>
          <w:sz w:val="27"/>
          <w:szCs w:val="27"/>
        </w:rPr>
        <w:t xml:space="preserve"> hồi dầu; làm sạch và khôi phục khu vực bị ảnh hưởng.</w:t>
      </w:r>
    </w:p>
    <w:p w:rsidR="008B6AFF" w:rsidRPr="00351D0F" w:rsidRDefault="008B6AFF" w:rsidP="00EE462D">
      <w:pPr>
        <w:pStyle w:val="Normal0"/>
        <w:spacing w:before="0" w:after="0" w:line="300" w:lineRule="auto"/>
        <w:rPr>
          <w:rFonts w:cs="Times New Roman"/>
          <w:sz w:val="27"/>
          <w:szCs w:val="27"/>
        </w:rPr>
      </w:pPr>
      <w:r w:rsidRPr="00351D0F">
        <w:rPr>
          <w:rFonts w:cs="Times New Roman"/>
          <w:spacing w:val="-4"/>
          <w:sz w:val="27"/>
          <w:szCs w:val="27"/>
        </w:rPr>
        <w:t>+ Thực lực của Đội Ứng phó sự cố tràn dầu (ƯPCSTD) tại hiện trường và các</w:t>
      </w:r>
      <w:r w:rsidRPr="00351D0F">
        <w:rPr>
          <w:rFonts w:cs="Times New Roman"/>
          <w:sz w:val="27"/>
          <w:szCs w:val="27"/>
        </w:rPr>
        <w:t xml:space="preserve"> thiết bị ứng phó cần có để tiến hành thực hiện các hoạt động ứng phó;</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xml:space="preserve">+ Mức độ </w:t>
      </w:r>
      <w:proofErr w:type="gramStart"/>
      <w:r w:rsidRPr="00351D0F">
        <w:rPr>
          <w:rFonts w:cs="Times New Roman"/>
          <w:sz w:val="27"/>
          <w:szCs w:val="27"/>
        </w:rPr>
        <w:t>an</w:t>
      </w:r>
      <w:proofErr w:type="gramEnd"/>
      <w:r w:rsidRPr="00351D0F">
        <w:rPr>
          <w:rFonts w:cs="Times New Roman"/>
          <w:sz w:val="27"/>
          <w:szCs w:val="27"/>
        </w:rPr>
        <w:t xml:space="preserve"> toàn khi thực hiện các hoạt động kiểm soát, ứng phó.</w:t>
      </w:r>
    </w:p>
    <w:p w:rsidR="008B6AFF" w:rsidRPr="00351D0F" w:rsidRDefault="008B6AFF" w:rsidP="00EE462D">
      <w:pPr>
        <w:pStyle w:val="Normal0"/>
        <w:spacing w:before="0" w:after="0" w:line="300" w:lineRule="auto"/>
        <w:rPr>
          <w:rFonts w:cs="Times New Roman"/>
          <w:i/>
          <w:sz w:val="27"/>
          <w:szCs w:val="27"/>
        </w:rPr>
      </w:pPr>
      <w:r w:rsidRPr="00351D0F">
        <w:rPr>
          <w:rFonts w:cs="Times New Roman"/>
          <w:i/>
          <w:sz w:val="27"/>
          <w:szCs w:val="27"/>
        </w:rPr>
        <w:t>* Lựa chọn phương án ứng phó và huy động trang thiết bị/lực lương ứng phó</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Để có phương án ứng phó có hiệu quả, nhiệm vụ quan trọng của Chỉ huy trưởng và Đội trưởng đội ƯPCSTD là lựa chọn phương pháp ứng phó và huy động trang thiết bị/lực lượng để tổ chức ứng phó.</w:t>
      </w:r>
    </w:p>
    <w:p w:rsidR="008B6AFF" w:rsidRPr="00351D0F" w:rsidRDefault="008B6AFF" w:rsidP="00EE462D">
      <w:pPr>
        <w:pStyle w:val="Normal0"/>
        <w:spacing w:before="0" w:after="0" w:line="300" w:lineRule="auto"/>
        <w:rPr>
          <w:rFonts w:cs="Times New Roman"/>
          <w:sz w:val="27"/>
          <w:szCs w:val="27"/>
        </w:rPr>
      </w:pPr>
      <w:r w:rsidRPr="00351D0F">
        <w:rPr>
          <w:rFonts w:cs="Times New Roman"/>
          <w:sz w:val="27"/>
          <w:szCs w:val="27"/>
        </w:rPr>
        <w:t>- Chỉ huy trưởng (giám đốc Công ty) lựa chọn phương pháp ứng phó</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Đội trưởng Đội ƯPCSTD căn cứ quyết định phương pháp ứng phó của Chỉ </w:t>
      </w:r>
      <w:r w:rsidRPr="00351D0F">
        <w:rPr>
          <w:rFonts w:cs="Times New Roman"/>
          <w:sz w:val="27"/>
          <w:szCs w:val="27"/>
        </w:rPr>
        <w:lastRenderedPageBreak/>
        <w:t>huy trưởng, căn cứ vào thực tế hiện trường khu vực xảy ra sự cố để lập ra phương án ứng phó tại hiện trường.</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Huy động toàn bộ lực lượng/trang thiết bị của cửa hàng tham gia ứng phó. Ngoài ra có thể huy động hỗ trợ từ các đơn vị liên quan trong trường hợp cần thiết.</w:t>
      </w:r>
    </w:p>
    <w:p w:rsidR="008B6AFF" w:rsidRPr="00351D0F" w:rsidRDefault="008B6AFF" w:rsidP="00F53BE7">
      <w:pPr>
        <w:pStyle w:val="Normal0"/>
        <w:spacing w:before="0" w:after="0" w:line="288" w:lineRule="auto"/>
        <w:rPr>
          <w:rFonts w:cs="Times New Roman"/>
          <w:i/>
          <w:sz w:val="27"/>
          <w:szCs w:val="27"/>
        </w:rPr>
      </w:pPr>
      <w:r w:rsidRPr="00351D0F">
        <w:rPr>
          <w:rFonts w:cs="Times New Roman"/>
          <w:i/>
          <w:sz w:val="27"/>
          <w:szCs w:val="27"/>
        </w:rPr>
        <w:t>* Phương án ứng phó sự cố tại hiện trường:</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Tìm mọi cách ngăn không cho dầu tiếp tục chảy ra môi trường; căn cứ vào tình hình thực tế tại hiện trường để sử dụng có hiệu quả các thiết bị ứng phó sự cố tràn dầu, PCCC, hệ thống thu gom tách ly dầu, bơm hút dầu… để tiến hành thu gom, xử lý dầu tại hiện trường.</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Tránh phát sinh nguồn ô nhiễm thứ cấp: thiết lập ranh giới rõ ràng giữa “vùng ô nhiễm” và </w:t>
      </w:r>
      <w:r w:rsidR="007A5AA1" w:rsidRPr="00351D0F">
        <w:rPr>
          <w:rFonts w:cs="Times New Roman"/>
          <w:sz w:val="27"/>
          <w:szCs w:val="27"/>
        </w:rPr>
        <w:t>‘‘</w:t>
      </w:r>
      <w:r w:rsidRPr="00351D0F">
        <w:rPr>
          <w:rFonts w:cs="Times New Roman"/>
          <w:sz w:val="27"/>
          <w:szCs w:val="27"/>
        </w:rPr>
        <w:t>vùng sạch’</w:t>
      </w:r>
      <w:r w:rsidR="007A5AA1" w:rsidRPr="00351D0F">
        <w:rPr>
          <w:rFonts w:cs="Times New Roman"/>
          <w:sz w:val="27"/>
          <w:szCs w:val="27"/>
        </w:rPr>
        <w:t>’</w:t>
      </w:r>
      <w:r w:rsidRPr="00351D0F">
        <w:rPr>
          <w:rFonts w:cs="Times New Roman"/>
          <w:sz w:val="27"/>
          <w:szCs w:val="27"/>
        </w:rPr>
        <w:t>, kiểm tra thường xuyên các thiết bị để tránh rò rỉ đảm bảo mọi dụng cụ phải kín…</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Mọi hoạt động ứng phó đều phải được thực hiện sao cho tính mạng và sự an toàn của lực lượng ứng phó nói riêng và con người nói chung được đảm bảo ở một mức độ cao nhất.</w:t>
      </w:r>
    </w:p>
    <w:p w:rsidR="008B6AFF" w:rsidRPr="00351D0F" w:rsidRDefault="008B6AFF" w:rsidP="00F53BE7">
      <w:pPr>
        <w:pStyle w:val="Normal0"/>
        <w:spacing w:before="0" w:after="0" w:line="288" w:lineRule="auto"/>
        <w:rPr>
          <w:rFonts w:cs="Times New Roman"/>
          <w:i/>
          <w:sz w:val="27"/>
          <w:szCs w:val="27"/>
        </w:rPr>
      </w:pPr>
      <w:r w:rsidRPr="00351D0F">
        <w:rPr>
          <w:rFonts w:cs="Times New Roman"/>
          <w:i/>
          <w:sz w:val="27"/>
          <w:szCs w:val="27"/>
        </w:rPr>
        <w:t>* Kết thúc hoạt động ứng cứu:</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Sau khi hoàn thành công tác ứng phó hiện trường, môi trường đảm bảo, không còn nguy cơ cháy nổ, Chỉ huy trưởng ra lệnh kiểm tra, bảo trì, làm sạch và thu hồi các thiết bị, dụng cụ phục vụ công tác ƯPCSTD về vị trí ban đầu.</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Các trang thiết bị trước khi ra khỏi khu vực sự cố phải được làm sạch nhằm tránh ô nhiễm thứ cấp.</w:t>
      </w:r>
    </w:p>
    <w:p w:rsidR="008B6AFF" w:rsidRPr="00351D0F" w:rsidRDefault="008B6AFF" w:rsidP="00F53BE7">
      <w:pPr>
        <w:pStyle w:val="Normal0"/>
        <w:spacing w:before="0" w:after="0" w:line="288" w:lineRule="auto"/>
        <w:rPr>
          <w:rFonts w:cs="Times New Roman"/>
          <w:spacing w:val="-10"/>
          <w:sz w:val="27"/>
          <w:szCs w:val="27"/>
        </w:rPr>
      </w:pPr>
      <w:r w:rsidRPr="00351D0F">
        <w:rPr>
          <w:rFonts w:cs="Times New Roman"/>
          <w:spacing w:val="-10"/>
          <w:sz w:val="27"/>
          <w:szCs w:val="27"/>
        </w:rPr>
        <w:t>+ Thu hồi trang thiết bị, vật tư còn có khả năng sử dụng, tiến hành kiểm tra, bảo trì.</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Tiến hành rà soát và có kế hoạch bổ sung các trang thiết bị ứng phó sự cố tràn dầu và PCCC đảm bảo đủ số lượng, chất lượng để sẵn sàng ứng phó.</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Sửa chữa máy móc, thiết bị hư hỏng để nhanh chóng trở lại sản xuất.</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Xử lý dầu </w:t>
      </w:r>
      <w:proofErr w:type="gramStart"/>
      <w:r w:rsidRPr="00351D0F">
        <w:rPr>
          <w:rFonts w:cs="Times New Roman"/>
          <w:sz w:val="27"/>
          <w:szCs w:val="27"/>
        </w:rPr>
        <w:t>thu</w:t>
      </w:r>
      <w:proofErr w:type="gramEnd"/>
      <w:r w:rsidRPr="00351D0F">
        <w:rPr>
          <w:rFonts w:cs="Times New Roman"/>
          <w:sz w:val="27"/>
          <w:szCs w:val="27"/>
        </w:rPr>
        <w:t xml:space="preserve"> hồi và vật liệu nhiễm dầu:</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Giảm thiểu chất thải tại nguồn: dọn sạch rác thải, đá, cỏ… (nếu có thể) nơi có thể tràn đến; tái sử dụng trang bị bảo hộ, dụng cụ </w:t>
      </w:r>
      <w:proofErr w:type="gramStart"/>
      <w:r w:rsidRPr="00351D0F">
        <w:rPr>
          <w:rFonts w:cs="Times New Roman"/>
          <w:sz w:val="27"/>
          <w:szCs w:val="27"/>
        </w:rPr>
        <w:t>thu</w:t>
      </w:r>
      <w:proofErr w:type="gramEnd"/>
      <w:r w:rsidRPr="00351D0F">
        <w:rPr>
          <w:rFonts w:cs="Times New Roman"/>
          <w:sz w:val="27"/>
          <w:szCs w:val="27"/>
        </w:rPr>
        <w:t xml:space="preserve"> dọn.</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Xử lý: </w:t>
      </w:r>
      <w:bookmarkStart w:id="337" w:name="OLE_LINK6"/>
      <w:r w:rsidRPr="00351D0F">
        <w:rPr>
          <w:rFonts w:cs="Times New Roman"/>
          <w:sz w:val="27"/>
          <w:szCs w:val="27"/>
        </w:rPr>
        <w:t>Dầu thu hồi, vật liệu hấp phụ dầu và các chất thải nhiễm dầu được chứa tạm thời một cách an toàn, tập trung về một địa điểm, ngăn không cho thấm tràn ra môi trường xung quanh và sau đó được chuyển đến nơi xử lý sau cùng.</w:t>
      </w:r>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Việc xử lý dầu phải do đơn vị có đủ năng lực thực hiện. Công ty sẽ hợp đồng với đơn vị có đủ chức năng để xử lý chất thải nhiễm dầu khi có sự cố xảy ra.</w:t>
      </w:r>
      <w:bookmarkEnd w:id="337"/>
    </w:p>
    <w:p w:rsidR="008B6AFF" w:rsidRPr="00351D0F" w:rsidRDefault="008B6AFF" w:rsidP="00F53BE7">
      <w:pPr>
        <w:pStyle w:val="Normal0"/>
        <w:spacing w:before="0" w:after="0" w:line="288" w:lineRule="auto"/>
        <w:rPr>
          <w:rFonts w:cs="Times New Roman"/>
          <w:sz w:val="27"/>
          <w:szCs w:val="27"/>
        </w:rPr>
      </w:pPr>
      <w:r w:rsidRPr="00351D0F">
        <w:rPr>
          <w:rFonts w:cs="Times New Roman"/>
          <w:sz w:val="27"/>
          <w:szCs w:val="27"/>
        </w:rPr>
        <w:t xml:space="preserve">- Thực hiện công tác bồi thường thiệt hại (nếu có): </w:t>
      </w:r>
      <w:proofErr w:type="gramStart"/>
      <w:r w:rsidRPr="00351D0F">
        <w:rPr>
          <w:rFonts w:cs="Times New Roman"/>
          <w:sz w:val="27"/>
          <w:szCs w:val="27"/>
        </w:rPr>
        <w:t>thu</w:t>
      </w:r>
      <w:proofErr w:type="gramEnd"/>
      <w:r w:rsidRPr="00351D0F">
        <w:rPr>
          <w:rFonts w:cs="Times New Roman"/>
          <w:sz w:val="27"/>
          <w:szCs w:val="27"/>
        </w:rPr>
        <w:t xml:space="preserve"> thập thông tin, thiệt hại, lập các thủ tục và hồ sơ cần thiết theo đúng quy định của pháp luật.</w:t>
      </w:r>
    </w:p>
    <w:p w:rsidR="00CE757E" w:rsidRPr="00F53BE7" w:rsidRDefault="008B6AFF" w:rsidP="00F53BE7">
      <w:pPr>
        <w:pStyle w:val="Normal0"/>
        <w:spacing w:before="0" w:after="0" w:line="288" w:lineRule="auto"/>
        <w:rPr>
          <w:rFonts w:cs="Times New Roman"/>
          <w:sz w:val="27"/>
          <w:szCs w:val="27"/>
        </w:rPr>
      </w:pPr>
      <w:r w:rsidRPr="00351D0F">
        <w:rPr>
          <w:rFonts w:cs="Times New Roman"/>
          <w:sz w:val="27"/>
          <w:szCs w:val="27"/>
        </w:rPr>
        <w:t xml:space="preserve">- Ngoài ra, trong quá trình ứng phó tiến hành lập, các biên bản, báo cáo cần thiết để cung cấp thông tin, báo cáo cho cơ quan chức năng theo dõi hoặc sử dụng trong công tác bồi thường thiệt hại. </w:t>
      </w:r>
      <w:bookmarkStart w:id="338" w:name="_Toc103869728"/>
      <w:bookmarkStart w:id="339" w:name="_Toc106094491"/>
      <w:bookmarkStart w:id="340" w:name="_Toc107848937"/>
      <w:bookmarkStart w:id="341" w:name="_Toc107849071"/>
      <w:bookmarkStart w:id="342" w:name="_Toc110870755"/>
      <w:bookmarkEnd w:id="334"/>
      <w:r w:rsidR="00CA03DC">
        <w:br w:type="page"/>
      </w:r>
    </w:p>
    <w:p w:rsidR="00EE6491" w:rsidRPr="00351D0F" w:rsidRDefault="00EE6491" w:rsidP="00ED5B68">
      <w:pPr>
        <w:pStyle w:val="Heading1"/>
        <w:keepLines w:val="0"/>
        <w:widowControl/>
        <w:spacing w:before="0" w:line="312" w:lineRule="auto"/>
        <w:rPr>
          <w:rFonts w:cs="Times New Roman"/>
          <w:sz w:val="27"/>
          <w:szCs w:val="27"/>
          <w:lang w:eastAsia="en-US"/>
        </w:rPr>
      </w:pPr>
      <w:bookmarkStart w:id="343" w:name="_Toc112830088"/>
      <w:bookmarkStart w:id="344" w:name="_Toc114124740"/>
      <w:bookmarkStart w:id="345" w:name="_Toc114150575"/>
      <w:bookmarkStart w:id="346" w:name="_Toc118097311"/>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HƯƠNG</w:t>
      </w:r>
      <w:r w:rsidRPr="00351D0F">
        <w:rPr>
          <w:rFonts w:eastAsia="Times New Roman" w:cs="Times New Roman"/>
          <w:kern w:val="32"/>
          <w:sz w:val="27"/>
          <w:szCs w:val="27"/>
          <w:lang w:eastAsia="en-US"/>
        </w:rPr>
        <w:t xml:space="preserve"> IV</w:t>
      </w:r>
      <w:bookmarkStart w:id="347" w:name="_Toc103869729"/>
      <w:bookmarkStart w:id="348" w:name="_Toc106094492"/>
      <w:bookmarkStart w:id="349" w:name="_Toc107848938"/>
      <w:bookmarkStart w:id="350" w:name="_Toc107849072"/>
      <w:bookmarkStart w:id="351" w:name="_Toc110870756"/>
      <w:bookmarkStart w:id="352" w:name="_Toc112830089"/>
      <w:bookmarkStart w:id="353" w:name="_Toc114124741"/>
      <w:bookmarkStart w:id="354" w:name="_Toc114150576"/>
      <w:bookmarkEnd w:id="338"/>
      <w:bookmarkEnd w:id="339"/>
      <w:bookmarkEnd w:id="340"/>
      <w:bookmarkEnd w:id="341"/>
      <w:bookmarkEnd w:id="342"/>
      <w:bookmarkEnd w:id="343"/>
      <w:bookmarkEnd w:id="344"/>
      <w:bookmarkEnd w:id="345"/>
      <w:r w:rsidR="007A7B49" w:rsidRPr="00351D0F">
        <w:rPr>
          <w:rFonts w:eastAsia="Times New Roman" w:cs="Times New Roman"/>
          <w:kern w:val="32"/>
          <w:sz w:val="27"/>
          <w:szCs w:val="27"/>
          <w:lang w:eastAsia="en-US"/>
        </w:rPr>
        <w:t xml:space="preserve">. </w:t>
      </w:r>
      <w:r w:rsidRPr="00351D0F">
        <w:rPr>
          <w:rFonts w:cs="Times New Roman"/>
          <w:sz w:val="27"/>
          <w:szCs w:val="27"/>
          <w:lang w:eastAsia="en-US"/>
        </w:rPr>
        <w:t xml:space="preserve">NỘI DUNG ĐỀ </w:t>
      </w:r>
      <w:r w:rsidRPr="00351D0F">
        <w:rPr>
          <w:rFonts w:cs="Times New Roman"/>
          <w:sz w:val="27"/>
          <w:szCs w:val="27"/>
        </w:rPr>
        <w:t>NGHỊ</w:t>
      </w:r>
      <w:r w:rsidRPr="00351D0F">
        <w:rPr>
          <w:rFonts w:cs="Times New Roman"/>
          <w:sz w:val="27"/>
          <w:szCs w:val="27"/>
          <w:lang w:eastAsia="en-US"/>
        </w:rPr>
        <w:t xml:space="preserve"> CẤP GIẤY PHÉP MÔI TRƯỜNG</w:t>
      </w:r>
      <w:bookmarkEnd w:id="346"/>
      <w:bookmarkEnd w:id="347"/>
      <w:bookmarkEnd w:id="348"/>
      <w:bookmarkEnd w:id="349"/>
      <w:bookmarkEnd w:id="350"/>
      <w:bookmarkEnd w:id="351"/>
      <w:bookmarkEnd w:id="352"/>
      <w:bookmarkEnd w:id="353"/>
      <w:bookmarkEnd w:id="354"/>
    </w:p>
    <w:p w:rsidR="006F530C" w:rsidRPr="00351D0F" w:rsidRDefault="006F530C" w:rsidP="00ED5B68">
      <w:pPr>
        <w:pStyle w:val="Normal0"/>
        <w:spacing w:before="0" w:after="0" w:line="312" w:lineRule="auto"/>
        <w:rPr>
          <w:rFonts w:cs="Times New Roman"/>
          <w:sz w:val="27"/>
          <w:szCs w:val="27"/>
          <w:lang w:val="vi-VN"/>
        </w:rPr>
      </w:pPr>
      <w:bookmarkStart w:id="355" w:name="bookmark463"/>
      <w:bookmarkStart w:id="356" w:name="_Toc103869730"/>
      <w:bookmarkStart w:id="357" w:name="_Toc106094493"/>
      <w:bookmarkStart w:id="358" w:name="_Toc107848939"/>
      <w:bookmarkStart w:id="359" w:name="_Toc107849073"/>
      <w:bookmarkStart w:id="360" w:name="_Toc110870757"/>
      <w:bookmarkStart w:id="361" w:name="_Toc112830090"/>
      <w:bookmarkStart w:id="362" w:name="_Toc114124742"/>
      <w:bookmarkStart w:id="363" w:name="_Toc114150577"/>
    </w:p>
    <w:p w:rsidR="00EE6491" w:rsidRPr="00351D0F" w:rsidRDefault="00EE6491" w:rsidP="00ED5B68">
      <w:pPr>
        <w:pStyle w:val="Heading2"/>
        <w:spacing w:line="312" w:lineRule="auto"/>
        <w:rPr>
          <w:sz w:val="27"/>
          <w:szCs w:val="27"/>
          <w:lang w:val="vi-VN"/>
        </w:rPr>
      </w:pPr>
      <w:bookmarkStart w:id="364" w:name="_Toc118097312"/>
      <w:r w:rsidRPr="00351D0F">
        <w:rPr>
          <w:sz w:val="27"/>
          <w:szCs w:val="27"/>
          <w:lang w:val="vi-VN"/>
        </w:rPr>
        <w:t>1</w:t>
      </w:r>
      <w:bookmarkEnd w:id="355"/>
      <w:r w:rsidRPr="00351D0F">
        <w:rPr>
          <w:sz w:val="27"/>
          <w:szCs w:val="27"/>
          <w:lang w:val="vi-VN"/>
        </w:rPr>
        <w:t>. Nội dung đề nghị cấp phép đối với nước thải</w:t>
      </w:r>
      <w:bookmarkEnd w:id="356"/>
      <w:bookmarkEnd w:id="357"/>
      <w:bookmarkEnd w:id="358"/>
      <w:bookmarkEnd w:id="359"/>
      <w:bookmarkEnd w:id="360"/>
      <w:bookmarkEnd w:id="361"/>
      <w:bookmarkEnd w:id="362"/>
      <w:bookmarkEnd w:id="363"/>
      <w:bookmarkEnd w:id="364"/>
    </w:p>
    <w:p w:rsidR="00877C76" w:rsidRPr="00351D0F" w:rsidRDefault="00877C76" w:rsidP="00ED5B68">
      <w:pPr>
        <w:pStyle w:val="Heading31"/>
        <w:spacing w:line="312" w:lineRule="auto"/>
        <w:rPr>
          <w:sz w:val="27"/>
          <w:lang w:val="vi-VN"/>
        </w:rPr>
      </w:pPr>
      <w:bookmarkStart w:id="365" w:name="_Toc118097313"/>
      <w:bookmarkStart w:id="366" w:name="_Toc103869736"/>
      <w:bookmarkStart w:id="367" w:name="_Toc106094499"/>
      <w:bookmarkStart w:id="368" w:name="_Toc107849076"/>
      <w:bookmarkStart w:id="369" w:name="_Toc110870760"/>
      <w:bookmarkStart w:id="370" w:name="_Toc112830093"/>
      <w:bookmarkStart w:id="371" w:name="_Toc114124745"/>
      <w:bookmarkStart w:id="372" w:name="_Toc114150580"/>
      <w:r w:rsidRPr="00351D0F">
        <w:rPr>
          <w:sz w:val="27"/>
          <w:lang w:val="vi-VN"/>
        </w:rPr>
        <w:t>1.1. Nước thải sinh hoạt</w:t>
      </w:r>
      <w:bookmarkEnd w:id="365"/>
    </w:p>
    <w:p w:rsidR="00A65B1F" w:rsidRPr="00351D0F" w:rsidRDefault="00877C76" w:rsidP="00ED5B68">
      <w:pPr>
        <w:pStyle w:val="Normal0"/>
        <w:spacing w:before="0" w:after="0" w:line="312" w:lineRule="auto"/>
        <w:rPr>
          <w:rFonts w:cs="Times New Roman"/>
          <w:sz w:val="27"/>
          <w:szCs w:val="27"/>
          <w:lang w:val="vi-VN"/>
        </w:rPr>
      </w:pPr>
      <w:r w:rsidRPr="00351D0F">
        <w:rPr>
          <w:rFonts w:cs="Times New Roman"/>
          <w:spacing w:val="-6"/>
          <w:sz w:val="27"/>
          <w:szCs w:val="27"/>
          <w:lang w:val="vi-VN"/>
        </w:rPr>
        <w:t>- Nguồn phát sinh nước th</w:t>
      </w:r>
      <w:r w:rsidR="00A65B1F" w:rsidRPr="00351D0F">
        <w:rPr>
          <w:rFonts w:cs="Times New Roman"/>
          <w:spacing w:val="-6"/>
          <w:sz w:val="27"/>
          <w:szCs w:val="27"/>
          <w:lang w:val="vi-VN"/>
        </w:rPr>
        <w:t xml:space="preserve">ải: Nước thải sinh hoạt của </w:t>
      </w:r>
      <w:r w:rsidR="00602A05" w:rsidRPr="00351D0F">
        <w:rPr>
          <w:rFonts w:cs="Times New Roman"/>
          <w:spacing w:val="-6"/>
          <w:sz w:val="27"/>
          <w:szCs w:val="27"/>
          <w:lang w:val="vi-VN"/>
        </w:rPr>
        <w:t>3</w:t>
      </w:r>
      <w:r w:rsidR="00A65B1F" w:rsidRPr="00351D0F">
        <w:rPr>
          <w:rFonts w:cs="Times New Roman"/>
          <w:spacing w:val="-6"/>
          <w:sz w:val="27"/>
          <w:szCs w:val="27"/>
          <w:lang w:val="vi-VN"/>
        </w:rPr>
        <w:t xml:space="preserve"> CBCNV</w:t>
      </w:r>
      <w:r w:rsidR="00602A05" w:rsidRPr="00351D0F">
        <w:rPr>
          <w:rFonts w:cs="Times New Roman"/>
          <w:spacing w:val="-6"/>
          <w:sz w:val="27"/>
          <w:szCs w:val="27"/>
          <w:lang w:val="vi-VN"/>
        </w:rPr>
        <w:t xml:space="preserve"> và </w:t>
      </w:r>
      <w:r w:rsidR="006B7BC2" w:rsidRPr="00351D0F">
        <w:rPr>
          <w:rFonts w:cs="Times New Roman"/>
          <w:spacing w:val="-6"/>
          <w:sz w:val="27"/>
          <w:szCs w:val="27"/>
          <w:lang w:val="vi-VN"/>
        </w:rPr>
        <w:t>10 khách vãng lai/ngày.</w:t>
      </w:r>
    </w:p>
    <w:p w:rsidR="00A65B1F" w:rsidRPr="00351D0F" w:rsidRDefault="00A65B1F" w:rsidP="00ED5B68">
      <w:pPr>
        <w:pStyle w:val="Normal0"/>
        <w:spacing w:before="0" w:after="0" w:line="312" w:lineRule="auto"/>
        <w:rPr>
          <w:rFonts w:cs="Times New Roman"/>
          <w:spacing w:val="-6"/>
          <w:sz w:val="27"/>
          <w:szCs w:val="27"/>
          <w:lang w:val="en-SG"/>
        </w:rPr>
      </w:pPr>
      <w:r w:rsidRPr="00351D0F">
        <w:rPr>
          <w:rFonts w:cs="Times New Roman"/>
          <w:spacing w:val="-6"/>
          <w:sz w:val="27"/>
          <w:szCs w:val="27"/>
          <w:lang w:val="vi-VN"/>
        </w:rPr>
        <w:t xml:space="preserve">- Lưu lượng xả thải tối đa: Nước thải sinh hoạt phát sinh khoảng </w:t>
      </w:r>
      <w:r w:rsidR="00286E61" w:rsidRPr="00351D0F">
        <w:rPr>
          <w:rFonts w:cs="Times New Roman"/>
          <w:spacing w:val="-6"/>
          <w:sz w:val="27"/>
          <w:szCs w:val="27"/>
          <w:lang w:val="en-SG"/>
        </w:rPr>
        <w:t>0,6</w:t>
      </w:r>
      <w:r w:rsidRPr="00351D0F">
        <w:rPr>
          <w:rFonts w:cs="Times New Roman"/>
          <w:spacing w:val="-6"/>
          <w:sz w:val="27"/>
          <w:szCs w:val="27"/>
          <w:lang w:val="vi-VN"/>
        </w:rPr>
        <w:t xml:space="preserve"> m</w:t>
      </w:r>
      <w:r w:rsidRPr="00351D0F">
        <w:rPr>
          <w:rFonts w:cs="Times New Roman"/>
          <w:spacing w:val="-6"/>
          <w:sz w:val="27"/>
          <w:szCs w:val="27"/>
          <w:vertAlign w:val="superscript"/>
          <w:lang w:val="vi-VN"/>
        </w:rPr>
        <w:t>3</w:t>
      </w:r>
      <w:r w:rsidRPr="00351D0F">
        <w:rPr>
          <w:rFonts w:cs="Times New Roman"/>
          <w:spacing w:val="-6"/>
          <w:sz w:val="27"/>
          <w:szCs w:val="27"/>
          <w:lang w:val="vi-VN"/>
        </w:rPr>
        <w:t>/ng</w:t>
      </w:r>
      <w:r w:rsidR="007A1745" w:rsidRPr="00351D0F">
        <w:rPr>
          <w:rFonts w:cs="Times New Roman"/>
          <w:spacing w:val="-6"/>
          <w:sz w:val="27"/>
          <w:szCs w:val="27"/>
          <w:lang w:val="en-SG"/>
        </w:rPr>
        <w:t>ày</w:t>
      </w:r>
      <w:r w:rsidRPr="00351D0F">
        <w:rPr>
          <w:rFonts w:cs="Times New Roman"/>
          <w:spacing w:val="-6"/>
          <w:sz w:val="27"/>
          <w:szCs w:val="27"/>
          <w:lang w:val="vi-VN"/>
        </w:rPr>
        <w:t>.đ</w:t>
      </w:r>
      <w:r w:rsidR="007A1745" w:rsidRPr="00351D0F">
        <w:rPr>
          <w:rFonts w:cs="Times New Roman"/>
          <w:spacing w:val="-6"/>
          <w:sz w:val="27"/>
          <w:szCs w:val="27"/>
          <w:lang w:val="en-SG"/>
        </w:rPr>
        <w:t>êm.</w:t>
      </w:r>
    </w:p>
    <w:p w:rsidR="00A65B1F" w:rsidRPr="00351D0F" w:rsidRDefault="00A65B1F" w:rsidP="00ED5B68">
      <w:pPr>
        <w:pStyle w:val="Normal0"/>
        <w:spacing w:before="0" w:after="0" w:line="312" w:lineRule="auto"/>
        <w:rPr>
          <w:rFonts w:cs="Times New Roman"/>
          <w:sz w:val="27"/>
          <w:szCs w:val="27"/>
          <w:lang w:val="vi-VN"/>
        </w:rPr>
      </w:pPr>
      <w:r w:rsidRPr="00351D0F">
        <w:rPr>
          <w:rFonts w:cs="Times New Roman"/>
          <w:sz w:val="27"/>
          <w:szCs w:val="27"/>
          <w:lang w:val="vi-VN"/>
        </w:rPr>
        <w:t xml:space="preserve">- Vị trí, phương thức </w:t>
      </w:r>
      <w:r w:rsidR="00F5717A" w:rsidRPr="00351D0F">
        <w:rPr>
          <w:rFonts w:cs="Times New Roman"/>
          <w:sz w:val="27"/>
          <w:szCs w:val="27"/>
          <w:lang w:val="vi-VN"/>
        </w:rPr>
        <w:t>x</w:t>
      </w:r>
      <w:r w:rsidRPr="00351D0F">
        <w:rPr>
          <w:rFonts w:cs="Times New Roman"/>
          <w:sz w:val="27"/>
          <w:szCs w:val="27"/>
          <w:lang w:val="vi-VN"/>
        </w:rPr>
        <w:t xml:space="preserve">ả nước thải và nguồn tiếp nhận nước thải: </w:t>
      </w:r>
      <w:r w:rsidR="00602A05" w:rsidRPr="00351D0F">
        <w:rPr>
          <w:rFonts w:cs="Times New Roman"/>
          <w:sz w:val="27"/>
          <w:szCs w:val="27"/>
          <w:lang w:val="vi-VN"/>
        </w:rPr>
        <w:t xml:space="preserve">Nước thải sinh hoạt sau khi xử lý bằng bể tự hoại 3 ngăn, định kỳ </w:t>
      </w:r>
      <w:r w:rsidR="00CD6342" w:rsidRPr="00351D0F">
        <w:rPr>
          <w:rFonts w:cs="Times New Roman"/>
          <w:sz w:val="27"/>
          <w:szCs w:val="27"/>
          <w:lang w:val="vi-VN"/>
        </w:rPr>
        <w:t>khoả</w:t>
      </w:r>
      <w:r w:rsidR="00BB4A51" w:rsidRPr="00351D0F">
        <w:rPr>
          <w:rFonts w:cs="Times New Roman"/>
          <w:sz w:val="27"/>
          <w:szCs w:val="27"/>
          <w:lang w:val="vi-VN"/>
        </w:rPr>
        <w:t>ng 2</w:t>
      </w:r>
      <w:r w:rsidR="00CD6342" w:rsidRPr="00351D0F">
        <w:rPr>
          <w:rFonts w:cs="Times New Roman"/>
          <w:sz w:val="27"/>
          <w:szCs w:val="27"/>
          <w:lang w:val="vi-VN"/>
        </w:rPr>
        <w:t xml:space="preserve"> năm/lần</w:t>
      </w:r>
      <w:r w:rsidR="00602A05" w:rsidRPr="00351D0F">
        <w:rPr>
          <w:rFonts w:cs="Times New Roman"/>
          <w:sz w:val="27"/>
          <w:szCs w:val="27"/>
          <w:lang w:val="vi-VN"/>
        </w:rPr>
        <w:t xml:space="preserve"> </w:t>
      </w:r>
      <w:r w:rsidR="00A308AC" w:rsidRPr="00351D0F">
        <w:rPr>
          <w:rFonts w:cs="Times New Roman"/>
          <w:sz w:val="27"/>
          <w:szCs w:val="27"/>
          <w:lang w:val="vi-VN"/>
        </w:rPr>
        <w:t>thuê đơn vị hút hầm vệ sinh tại Đông Hà để xử lý.</w:t>
      </w:r>
      <w:r w:rsidR="005478CA" w:rsidRPr="00351D0F">
        <w:rPr>
          <w:rFonts w:cs="Times New Roman"/>
          <w:sz w:val="27"/>
          <w:szCs w:val="27"/>
          <w:lang w:val="en-SG"/>
        </w:rPr>
        <w:t xml:space="preserve"> Vì vậy, chủ cơ sở không đề nghị cấp phép đối với nước thải sinh hoạt.</w:t>
      </w:r>
    </w:p>
    <w:p w:rsidR="00A65B1F" w:rsidRPr="00351D0F" w:rsidRDefault="003D1613" w:rsidP="00ED5B68">
      <w:pPr>
        <w:pStyle w:val="Heading31"/>
        <w:spacing w:line="312" w:lineRule="auto"/>
        <w:rPr>
          <w:sz w:val="27"/>
          <w:lang w:val="vi-VN"/>
        </w:rPr>
      </w:pPr>
      <w:bookmarkStart w:id="373" w:name="_Toc118097314"/>
      <w:r w:rsidRPr="00351D0F">
        <w:rPr>
          <w:sz w:val="27"/>
          <w:lang w:val="vi-VN"/>
        </w:rPr>
        <w:t xml:space="preserve">1.2. Nước thải </w:t>
      </w:r>
      <w:r w:rsidR="00BB4A51" w:rsidRPr="00351D0F">
        <w:rPr>
          <w:sz w:val="27"/>
          <w:lang w:val="vi-VN"/>
        </w:rPr>
        <w:t>(nước mưa chảy tràn</w:t>
      </w:r>
      <w:r w:rsidR="00A308AC" w:rsidRPr="00351D0F">
        <w:rPr>
          <w:sz w:val="27"/>
          <w:lang w:val="vi-VN"/>
        </w:rPr>
        <w:t xml:space="preserve"> trên sân đường có dầu mỡ thải)</w:t>
      </w:r>
      <w:bookmarkEnd w:id="373"/>
    </w:p>
    <w:p w:rsidR="00A65B1F" w:rsidRPr="00351D0F" w:rsidRDefault="00A65B1F" w:rsidP="00ED5B68">
      <w:pPr>
        <w:pStyle w:val="Normal0"/>
        <w:spacing w:before="0" w:after="0" w:line="312" w:lineRule="auto"/>
        <w:rPr>
          <w:rFonts w:cs="Times New Roman"/>
          <w:sz w:val="27"/>
          <w:szCs w:val="27"/>
          <w:lang w:val="vi-VN"/>
        </w:rPr>
      </w:pPr>
      <w:r w:rsidRPr="00351D0F">
        <w:rPr>
          <w:rFonts w:cs="Times New Roman"/>
          <w:sz w:val="27"/>
          <w:szCs w:val="27"/>
          <w:lang w:val="vi-VN"/>
        </w:rPr>
        <w:t>- Nguồn phát sinh nước thải: nước mưa chảy tràn trên</w:t>
      </w:r>
      <w:r w:rsidR="003D1613" w:rsidRPr="00351D0F">
        <w:rPr>
          <w:rFonts w:cs="Times New Roman"/>
          <w:sz w:val="27"/>
          <w:szCs w:val="27"/>
          <w:lang w:val="vi-VN"/>
        </w:rPr>
        <w:t xml:space="preserve"> </w:t>
      </w:r>
      <w:r w:rsidR="00C666B8" w:rsidRPr="00351D0F">
        <w:rPr>
          <w:rFonts w:cs="Times New Roman"/>
          <w:sz w:val="27"/>
          <w:szCs w:val="27"/>
          <w:lang w:val="en-SG"/>
        </w:rPr>
        <w:t>sân bãi bê tông</w:t>
      </w:r>
      <w:r w:rsidR="003D1613" w:rsidRPr="00351D0F">
        <w:rPr>
          <w:rFonts w:cs="Times New Roman"/>
          <w:sz w:val="27"/>
          <w:szCs w:val="27"/>
          <w:lang w:val="vi-VN"/>
        </w:rPr>
        <w:t xml:space="preserve"> có dầu mỡ thải.</w:t>
      </w:r>
    </w:p>
    <w:p w:rsidR="003D1613" w:rsidRPr="00351D0F" w:rsidRDefault="003D1613" w:rsidP="00ED5B68">
      <w:pPr>
        <w:pStyle w:val="Normal0"/>
        <w:spacing w:before="0" w:after="0" w:line="312" w:lineRule="auto"/>
        <w:rPr>
          <w:rFonts w:cs="Times New Roman"/>
          <w:sz w:val="27"/>
          <w:szCs w:val="27"/>
          <w:lang w:val="vi-VN"/>
        </w:rPr>
      </w:pPr>
      <w:r w:rsidRPr="00351D0F">
        <w:rPr>
          <w:rFonts w:cs="Times New Roman"/>
          <w:sz w:val="27"/>
          <w:szCs w:val="27"/>
          <w:lang w:val="vi-VN"/>
        </w:rPr>
        <w:t>- Lưu lượng</w:t>
      </w:r>
      <w:r w:rsidR="00A65B1F" w:rsidRPr="00351D0F">
        <w:rPr>
          <w:rFonts w:cs="Times New Roman"/>
          <w:sz w:val="27"/>
          <w:szCs w:val="27"/>
          <w:lang w:val="vi-VN"/>
        </w:rPr>
        <w:t xml:space="preserve"> xả thải tối đa:</w:t>
      </w:r>
      <w:r w:rsidRPr="00351D0F">
        <w:rPr>
          <w:rFonts w:cs="Times New Roman"/>
          <w:sz w:val="27"/>
          <w:szCs w:val="27"/>
          <w:lang w:val="vi-VN"/>
        </w:rPr>
        <w:t xml:space="preserve"> Nước thải là nước mưa chảy tràn qua </w:t>
      </w:r>
      <w:r w:rsidR="00C666B8" w:rsidRPr="00351D0F">
        <w:rPr>
          <w:rFonts w:cs="Times New Roman"/>
          <w:sz w:val="27"/>
          <w:szCs w:val="27"/>
          <w:lang w:val="en-SG"/>
        </w:rPr>
        <w:t>sân bãi bê tông</w:t>
      </w:r>
      <w:r w:rsidRPr="00351D0F">
        <w:rPr>
          <w:rFonts w:cs="Times New Roman"/>
          <w:sz w:val="27"/>
          <w:szCs w:val="27"/>
          <w:lang w:val="vi-VN"/>
        </w:rPr>
        <w:t xml:space="preserve"> có dầu rơi vãi, với lưu lượng</w:t>
      </w:r>
      <w:r w:rsidR="00B66F66" w:rsidRPr="00351D0F">
        <w:rPr>
          <w:rFonts w:cs="Times New Roman"/>
          <w:sz w:val="27"/>
          <w:szCs w:val="27"/>
          <w:lang w:val="vi-VN"/>
        </w:rPr>
        <w:t xml:space="preserve"> </w:t>
      </w:r>
      <w:r w:rsidR="00F53BE7">
        <w:rPr>
          <w:rFonts w:cs="Times New Roman"/>
          <w:sz w:val="27"/>
          <w:szCs w:val="27"/>
          <w:lang w:val="en-SG"/>
        </w:rPr>
        <w:t>25</w:t>
      </w:r>
      <w:r w:rsidR="007758A7" w:rsidRPr="00351D0F">
        <w:rPr>
          <w:rFonts w:cs="Times New Roman"/>
          <w:sz w:val="27"/>
          <w:szCs w:val="27"/>
          <w:lang w:val="vi-VN"/>
        </w:rPr>
        <w:t xml:space="preserve"> </w:t>
      </w:r>
      <w:r w:rsidRPr="00351D0F">
        <w:rPr>
          <w:rFonts w:cs="Times New Roman"/>
          <w:sz w:val="27"/>
          <w:szCs w:val="27"/>
          <w:lang w:val="vi-VN"/>
        </w:rPr>
        <w:t>m</w:t>
      </w:r>
      <w:r w:rsidRPr="00351D0F">
        <w:rPr>
          <w:rFonts w:cs="Times New Roman"/>
          <w:sz w:val="27"/>
          <w:szCs w:val="27"/>
          <w:vertAlign w:val="superscript"/>
          <w:lang w:val="vi-VN"/>
        </w:rPr>
        <w:t>3</w:t>
      </w:r>
      <w:r w:rsidRPr="00351D0F">
        <w:rPr>
          <w:rFonts w:cs="Times New Roman"/>
          <w:sz w:val="27"/>
          <w:szCs w:val="27"/>
          <w:lang w:val="vi-VN"/>
        </w:rPr>
        <w:t>/ngày.</w:t>
      </w:r>
    </w:p>
    <w:p w:rsidR="003D1613" w:rsidRPr="00351D0F" w:rsidRDefault="003D1613" w:rsidP="00ED5B68">
      <w:pPr>
        <w:pStyle w:val="Normal0"/>
        <w:spacing w:before="0" w:after="0" w:line="312" w:lineRule="auto"/>
        <w:rPr>
          <w:rFonts w:cs="Times New Roman"/>
          <w:sz w:val="27"/>
          <w:szCs w:val="27"/>
          <w:lang w:val="vi-VN"/>
        </w:rPr>
      </w:pPr>
      <w:r w:rsidRPr="00351D0F">
        <w:rPr>
          <w:rFonts w:cs="Times New Roman"/>
          <w:sz w:val="27"/>
          <w:szCs w:val="27"/>
          <w:lang w:val="vi-VN"/>
        </w:rPr>
        <w:t>- Dòng nước thải: Nước thải sau khi xử lý ở hệ thống xử lý nước thải đạt cột B củ</w:t>
      </w:r>
      <w:r w:rsidR="002966D4" w:rsidRPr="00351D0F">
        <w:rPr>
          <w:rFonts w:cs="Times New Roman"/>
          <w:sz w:val="27"/>
          <w:szCs w:val="27"/>
          <w:lang w:val="vi-VN"/>
        </w:rPr>
        <w:t>a QCVN 29:2010/BTNMT -</w:t>
      </w:r>
      <w:r w:rsidRPr="00351D0F">
        <w:rPr>
          <w:rFonts w:cs="Times New Roman"/>
          <w:sz w:val="27"/>
          <w:szCs w:val="27"/>
          <w:lang w:val="vi-VN"/>
        </w:rPr>
        <w:t xml:space="preserve"> Quy chuẩn kỹ thuật Quốc gia về nước thải củ</w:t>
      </w:r>
      <w:r w:rsidR="007758A7" w:rsidRPr="00351D0F">
        <w:rPr>
          <w:rFonts w:cs="Times New Roman"/>
          <w:sz w:val="27"/>
          <w:szCs w:val="27"/>
          <w:lang w:val="vi-VN"/>
        </w:rPr>
        <w:t>a kho và C</w:t>
      </w:r>
      <w:r w:rsidRPr="00351D0F">
        <w:rPr>
          <w:rFonts w:cs="Times New Roman"/>
          <w:sz w:val="27"/>
          <w:szCs w:val="27"/>
          <w:lang w:val="vi-VN"/>
        </w:rPr>
        <w:t>ửa hàng xăng dầu.</w:t>
      </w:r>
    </w:p>
    <w:p w:rsidR="003D1613" w:rsidRPr="00351D0F" w:rsidRDefault="003D1613" w:rsidP="00ED5B68">
      <w:pPr>
        <w:pStyle w:val="Normal0"/>
        <w:spacing w:before="0" w:after="0" w:line="312" w:lineRule="auto"/>
        <w:rPr>
          <w:rFonts w:cs="Times New Roman"/>
          <w:sz w:val="27"/>
          <w:szCs w:val="27"/>
          <w:lang w:val="vi-VN"/>
        </w:rPr>
      </w:pPr>
      <w:r w:rsidRPr="00351D0F">
        <w:rPr>
          <w:rFonts w:cs="Times New Roman"/>
          <w:sz w:val="27"/>
          <w:szCs w:val="27"/>
          <w:lang w:val="vi-VN"/>
        </w:rPr>
        <w:t>- Các chất ô nhiễm và giới hạn của các chất ô nhiễm theo dòng thải: Chất lượng môi trường nước thả</w:t>
      </w:r>
      <w:r w:rsidR="005478CA" w:rsidRPr="00351D0F">
        <w:rPr>
          <w:rFonts w:cs="Times New Roman"/>
          <w:sz w:val="27"/>
          <w:szCs w:val="27"/>
          <w:lang w:val="vi-VN"/>
        </w:rPr>
        <w:t>i</w:t>
      </w:r>
      <w:r w:rsidRPr="00351D0F">
        <w:rPr>
          <w:rFonts w:cs="Times New Roman"/>
          <w:sz w:val="27"/>
          <w:szCs w:val="27"/>
          <w:lang w:val="vi-VN"/>
        </w:rPr>
        <w:t xml:space="preserve"> sau khi qua hệ thống xử lý nước thải đạt cột B củ</w:t>
      </w:r>
      <w:r w:rsidR="002966D4" w:rsidRPr="00351D0F">
        <w:rPr>
          <w:rFonts w:cs="Times New Roman"/>
          <w:sz w:val="27"/>
          <w:szCs w:val="27"/>
          <w:lang w:val="vi-VN"/>
        </w:rPr>
        <w:t>a QCVN 29:2010/BTNMT -</w:t>
      </w:r>
      <w:r w:rsidRPr="00351D0F">
        <w:rPr>
          <w:rFonts w:cs="Times New Roman"/>
          <w:sz w:val="27"/>
          <w:szCs w:val="27"/>
          <w:lang w:val="vi-VN"/>
        </w:rPr>
        <w:t xml:space="preserve"> Quy chuẩn Quốc gia về nước thải của kho và </w:t>
      </w:r>
      <w:r w:rsidR="005E75E5" w:rsidRPr="00351D0F">
        <w:rPr>
          <w:rFonts w:cs="Times New Roman"/>
          <w:sz w:val="27"/>
          <w:szCs w:val="27"/>
          <w:lang w:val="en-SG"/>
        </w:rPr>
        <w:t>C</w:t>
      </w:r>
      <w:r w:rsidRPr="00351D0F">
        <w:rPr>
          <w:rFonts w:cs="Times New Roman"/>
          <w:sz w:val="27"/>
          <w:szCs w:val="27"/>
          <w:lang w:val="vi-VN"/>
        </w:rPr>
        <w:t>ửa hàng xăng dầu. Nồng độ các chất ô nhiễm sau khi xử lý đạt giới hạn cho phép như sau:</w:t>
      </w:r>
    </w:p>
    <w:p w:rsidR="0010030F" w:rsidRPr="00351D0F" w:rsidRDefault="00537060" w:rsidP="00ED5B68">
      <w:pPr>
        <w:pStyle w:val="Caption"/>
        <w:spacing w:before="0" w:after="0" w:line="312" w:lineRule="auto"/>
        <w:jc w:val="center"/>
        <w:rPr>
          <w:rFonts w:cs="Times New Roman"/>
          <w:b/>
          <w:i w:val="0"/>
          <w:color w:val="auto"/>
          <w:sz w:val="27"/>
          <w:szCs w:val="27"/>
          <w:lang w:val="vi-VN"/>
        </w:rPr>
      </w:pPr>
      <w:bookmarkStart w:id="374" w:name="_Toc116033335"/>
      <w:bookmarkStart w:id="375" w:name="_Toc116463945"/>
      <w:bookmarkStart w:id="376" w:name="_Toc116913940"/>
      <w:r w:rsidRPr="00351D0F">
        <w:rPr>
          <w:rFonts w:cs="Times New Roman"/>
          <w:b/>
          <w:i w:val="0"/>
          <w:color w:val="auto"/>
          <w:sz w:val="27"/>
          <w:szCs w:val="27"/>
          <w:lang w:val="vi-VN"/>
        </w:rPr>
        <w:t>Bảng 4.</w:t>
      </w:r>
      <w:r w:rsidRPr="00351D0F">
        <w:rPr>
          <w:rFonts w:cs="Times New Roman"/>
          <w:b/>
          <w:i w:val="0"/>
          <w:color w:val="auto"/>
          <w:sz w:val="27"/>
          <w:szCs w:val="27"/>
        </w:rPr>
        <w:fldChar w:fldCharType="begin"/>
      </w:r>
      <w:r w:rsidRPr="00351D0F">
        <w:rPr>
          <w:rFonts w:cs="Times New Roman"/>
          <w:b/>
          <w:i w:val="0"/>
          <w:color w:val="auto"/>
          <w:sz w:val="27"/>
          <w:szCs w:val="27"/>
          <w:lang w:val="vi-VN"/>
        </w:rPr>
        <w:instrText xml:space="preserve"> SEQ Bảng_4. \* ARABIC </w:instrText>
      </w:r>
      <w:r w:rsidRPr="00351D0F">
        <w:rPr>
          <w:rFonts w:cs="Times New Roman"/>
          <w:b/>
          <w:i w:val="0"/>
          <w:color w:val="auto"/>
          <w:sz w:val="27"/>
          <w:szCs w:val="27"/>
        </w:rPr>
        <w:fldChar w:fldCharType="separate"/>
      </w:r>
      <w:r w:rsidR="00DA72E0">
        <w:rPr>
          <w:rFonts w:cs="Times New Roman"/>
          <w:b/>
          <w:i w:val="0"/>
          <w:noProof/>
          <w:color w:val="auto"/>
          <w:sz w:val="27"/>
          <w:szCs w:val="27"/>
          <w:lang w:val="vi-VN"/>
        </w:rPr>
        <w:t>1</w:t>
      </w:r>
      <w:r w:rsidRPr="00351D0F">
        <w:rPr>
          <w:rFonts w:cs="Times New Roman"/>
          <w:b/>
          <w:i w:val="0"/>
          <w:color w:val="auto"/>
          <w:sz w:val="27"/>
          <w:szCs w:val="27"/>
        </w:rPr>
        <w:fldChar w:fldCharType="end"/>
      </w:r>
      <w:r w:rsidRPr="00351D0F">
        <w:rPr>
          <w:rFonts w:cs="Times New Roman"/>
          <w:b/>
          <w:i w:val="0"/>
          <w:color w:val="auto"/>
          <w:sz w:val="27"/>
          <w:szCs w:val="27"/>
          <w:lang w:val="vi-VN"/>
        </w:rPr>
        <w:t xml:space="preserve">. </w:t>
      </w:r>
      <w:r w:rsidR="0010030F" w:rsidRPr="00351D0F">
        <w:rPr>
          <w:rFonts w:cs="Times New Roman"/>
          <w:b/>
          <w:i w:val="0"/>
          <w:color w:val="auto"/>
          <w:sz w:val="27"/>
          <w:szCs w:val="27"/>
          <w:lang w:val="vi-VN"/>
        </w:rPr>
        <w:t>Các chất ô nhiễm và giá trị giới hạn ô nhiễm</w:t>
      </w:r>
      <w:bookmarkEnd w:id="374"/>
      <w:bookmarkEnd w:id="375"/>
      <w:bookmarkEnd w:id="376"/>
    </w:p>
    <w:tbl>
      <w:tblPr>
        <w:tblStyle w:val="TableGrid"/>
        <w:tblW w:w="0" w:type="auto"/>
        <w:jc w:val="center"/>
        <w:tblLook w:val="04A0" w:firstRow="1" w:lastRow="0" w:firstColumn="1" w:lastColumn="0" w:noHBand="0" w:noVBand="1"/>
      </w:tblPr>
      <w:tblGrid>
        <w:gridCol w:w="704"/>
        <w:gridCol w:w="2268"/>
        <w:gridCol w:w="1563"/>
        <w:gridCol w:w="4391"/>
      </w:tblGrid>
      <w:tr w:rsidR="00F53BE7" w:rsidRPr="00351D0F" w:rsidTr="00CC337C">
        <w:trPr>
          <w:trHeight w:val="510"/>
          <w:jc w:val="center"/>
        </w:trPr>
        <w:tc>
          <w:tcPr>
            <w:tcW w:w="704" w:type="dxa"/>
            <w:vAlign w:val="center"/>
          </w:tcPr>
          <w:p w:rsidR="003D1613" w:rsidRPr="00351D0F" w:rsidRDefault="00C666B8" w:rsidP="00ED5B68">
            <w:pPr>
              <w:pStyle w:val="Normal0"/>
              <w:spacing w:line="240" w:lineRule="auto"/>
              <w:ind w:firstLine="0"/>
              <w:jc w:val="center"/>
              <w:rPr>
                <w:rStyle w:val="Tiu2"/>
                <w:szCs w:val="26"/>
                <w:highlight w:val="white"/>
                <w:lang w:eastAsia="vi-VN"/>
              </w:rPr>
            </w:pPr>
            <w:bookmarkStart w:id="377" w:name="_Toc118097315"/>
            <w:r w:rsidRPr="00351D0F">
              <w:rPr>
                <w:rStyle w:val="Tiu2"/>
                <w:szCs w:val="26"/>
                <w:highlight w:val="white"/>
                <w:lang w:eastAsia="vi-VN"/>
              </w:rPr>
              <w:t>TT</w:t>
            </w:r>
            <w:bookmarkEnd w:id="377"/>
          </w:p>
        </w:tc>
        <w:tc>
          <w:tcPr>
            <w:tcW w:w="2268" w:type="dxa"/>
            <w:vAlign w:val="center"/>
          </w:tcPr>
          <w:p w:rsidR="003D1613" w:rsidRPr="00351D0F" w:rsidRDefault="003D1613" w:rsidP="00ED5B68">
            <w:pPr>
              <w:pStyle w:val="Normal0"/>
              <w:spacing w:line="240" w:lineRule="auto"/>
              <w:ind w:firstLine="0"/>
              <w:jc w:val="center"/>
              <w:rPr>
                <w:rStyle w:val="Tiu2"/>
                <w:szCs w:val="26"/>
                <w:highlight w:val="white"/>
                <w:lang w:eastAsia="vi-VN"/>
              </w:rPr>
            </w:pPr>
            <w:bookmarkStart w:id="378" w:name="_Toc116032748"/>
            <w:bookmarkStart w:id="379" w:name="_Toc116460586"/>
            <w:bookmarkStart w:id="380" w:name="_Toc116546422"/>
            <w:bookmarkStart w:id="381" w:name="_Toc116912964"/>
            <w:bookmarkStart w:id="382" w:name="_Toc118097316"/>
            <w:r w:rsidRPr="00351D0F">
              <w:rPr>
                <w:rStyle w:val="Tiu2"/>
                <w:szCs w:val="26"/>
                <w:highlight w:val="white"/>
                <w:lang w:eastAsia="vi-VN"/>
              </w:rPr>
              <w:t>Chỉ tiêu</w:t>
            </w:r>
            <w:bookmarkEnd w:id="378"/>
            <w:bookmarkEnd w:id="379"/>
            <w:bookmarkEnd w:id="380"/>
            <w:bookmarkEnd w:id="381"/>
            <w:bookmarkEnd w:id="382"/>
          </w:p>
        </w:tc>
        <w:tc>
          <w:tcPr>
            <w:tcW w:w="1563" w:type="dxa"/>
            <w:vAlign w:val="center"/>
          </w:tcPr>
          <w:p w:rsidR="003D1613" w:rsidRPr="00351D0F" w:rsidRDefault="003D1613" w:rsidP="00ED5B68">
            <w:pPr>
              <w:pStyle w:val="Normal0"/>
              <w:spacing w:line="240" w:lineRule="auto"/>
              <w:ind w:firstLine="0"/>
              <w:jc w:val="center"/>
              <w:rPr>
                <w:rStyle w:val="Tiu2"/>
                <w:szCs w:val="26"/>
                <w:highlight w:val="white"/>
                <w:lang w:eastAsia="vi-VN"/>
              </w:rPr>
            </w:pPr>
            <w:bookmarkStart w:id="383" w:name="_Toc116032749"/>
            <w:bookmarkStart w:id="384" w:name="_Toc116460587"/>
            <w:bookmarkStart w:id="385" w:name="_Toc116546423"/>
            <w:bookmarkStart w:id="386" w:name="_Toc116912965"/>
            <w:bookmarkStart w:id="387" w:name="_Toc118097317"/>
            <w:r w:rsidRPr="00351D0F">
              <w:rPr>
                <w:rStyle w:val="Tiu2"/>
                <w:szCs w:val="26"/>
                <w:highlight w:val="white"/>
                <w:lang w:eastAsia="vi-VN"/>
              </w:rPr>
              <w:t>Đơn vị</w:t>
            </w:r>
            <w:bookmarkEnd w:id="383"/>
            <w:bookmarkEnd w:id="384"/>
            <w:bookmarkEnd w:id="385"/>
            <w:bookmarkEnd w:id="386"/>
            <w:bookmarkEnd w:id="387"/>
          </w:p>
        </w:tc>
        <w:tc>
          <w:tcPr>
            <w:tcW w:w="4391" w:type="dxa"/>
            <w:vAlign w:val="center"/>
          </w:tcPr>
          <w:p w:rsidR="003D1613" w:rsidRPr="00351D0F" w:rsidRDefault="008E59AA" w:rsidP="00ED5B68">
            <w:pPr>
              <w:pStyle w:val="Normal0"/>
              <w:spacing w:line="240" w:lineRule="auto"/>
              <w:ind w:firstLine="0"/>
              <w:jc w:val="center"/>
              <w:rPr>
                <w:rStyle w:val="Tiu2"/>
                <w:szCs w:val="26"/>
                <w:highlight w:val="white"/>
                <w:lang w:eastAsia="vi-VN"/>
              </w:rPr>
            </w:pPr>
            <w:bookmarkStart w:id="388" w:name="_Toc116032750"/>
            <w:bookmarkStart w:id="389" w:name="_Toc116460588"/>
            <w:bookmarkStart w:id="390" w:name="_Toc116546424"/>
            <w:bookmarkStart w:id="391" w:name="_Toc116912966"/>
            <w:bookmarkStart w:id="392" w:name="_Toc118097318"/>
            <w:r w:rsidRPr="00351D0F">
              <w:rPr>
                <w:rStyle w:val="Tiu2"/>
                <w:szCs w:val="26"/>
                <w:highlight w:val="white"/>
                <w:lang w:eastAsia="vi-VN"/>
              </w:rPr>
              <w:t>QCVN 29:2010/BTNMT (c</w:t>
            </w:r>
            <w:r w:rsidR="003D1613" w:rsidRPr="00351D0F">
              <w:rPr>
                <w:rStyle w:val="Tiu2"/>
                <w:szCs w:val="26"/>
                <w:highlight w:val="white"/>
                <w:lang w:eastAsia="vi-VN"/>
              </w:rPr>
              <w:t>ột B)</w:t>
            </w:r>
            <w:r w:rsidRPr="00351D0F">
              <w:rPr>
                <w:rStyle w:val="Tiu2"/>
                <w:szCs w:val="26"/>
                <w:highlight w:val="white"/>
                <w:lang w:eastAsia="vi-VN"/>
              </w:rPr>
              <w:t xml:space="preserve"> - Cửa hàng không có dịch vụ rửa xe</w:t>
            </w:r>
            <w:bookmarkEnd w:id="388"/>
            <w:bookmarkEnd w:id="389"/>
            <w:bookmarkEnd w:id="390"/>
            <w:bookmarkEnd w:id="391"/>
            <w:bookmarkEnd w:id="392"/>
          </w:p>
        </w:tc>
      </w:tr>
      <w:tr w:rsidR="00F53BE7" w:rsidRPr="00351D0F" w:rsidTr="00CC337C">
        <w:trPr>
          <w:trHeight w:val="510"/>
          <w:jc w:val="center"/>
        </w:trPr>
        <w:tc>
          <w:tcPr>
            <w:tcW w:w="704"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393" w:name="_Toc116032751"/>
            <w:bookmarkStart w:id="394" w:name="_Toc116460589"/>
            <w:bookmarkStart w:id="395" w:name="_Toc116546425"/>
            <w:bookmarkStart w:id="396" w:name="_Toc116912967"/>
            <w:bookmarkStart w:id="397" w:name="_Toc118097319"/>
            <w:r w:rsidRPr="00351D0F">
              <w:rPr>
                <w:rStyle w:val="Tiu2"/>
                <w:b w:val="0"/>
                <w:szCs w:val="26"/>
                <w:highlight w:val="white"/>
                <w:lang w:eastAsia="vi-VN"/>
              </w:rPr>
              <w:t>1</w:t>
            </w:r>
            <w:bookmarkEnd w:id="393"/>
            <w:bookmarkEnd w:id="394"/>
            <w:bookmarkEnd w:id="395"/>
            <w:bookmarkEnd w:id="396"/>
            <w:bookmarkEnd w:id="397"/>
          </w:p>
        </w:tc>
        <w:tc>
          <w:tcPr>
            <w:tcW w:w="2268"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398" w:name="_Toc116032752"/>
            <w:bookmarkStart w:id="399" w:name="_Toc116460590"/>
            <w:bookmarkStart w:id="400" w:name="_Toc116546426"/>
            <w:bookmarkStart w:id="401" w:name="_Toc116912968"/>
            <w:bookmarkStart w:id="402" w:name="_Toc118097320"/>
            <w:r w:rsidRPr="00351D0F">
              <w:rPr>
                <w:rStyle w:val="Tiu2"/>
                <w:b w:val="0"/>
                <w:szCs w:val="26"/>
                <w:highlight w:val="white"/>
                <w:lang w:eastAsia="vi-VN"/>
              </w:rPr>
              <w:t>pH</w:t>
            </w:r>
            <w:bookmarkEnd w:id="398"/>
            <w:bookmarkEnd w:id="399"/>
            <w:bookmarkEnd w:id="400"/>
            <w:bookmarkEnd w:id="401"/>
            <w:bookmarkEnd w:id="402"/>
          </w:p>
        </w:tc>
        <w:tc>
          <w:tcPr>
            <w:tcW w:w="1563"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03" w:name="_Toc116032753"/>
            <w:bookmarkStart w:id="404" w:name="_Toc116460591"/>
            <w:bookmarkStart w:id="405" w:name="_Toc116546427"/>
            <w:bookmarkStart w:id="406" w:name="_Toc116912969"/>
            <w:bookmarkStart w:id="407" w:name="_Toc118097321"/>
            <w:r w:rsidRPr="00351D0F">
              <w:rPr>
                <w:rStyle w:val="Tiu2"/>
                <w:b w:val="0"/>
                <w:szCs w:val="26"/>
                <w:highlight w:val="white"/>
                <w:lang w:eastAsia="vi-VN"/>
              </w:rPr>
              <w:t>-</w:t>
            </w:r>
            <w:bookmarkEnd w:id="403"/>
            <w:bookmarkEnd w:id="404"/>
            <w:bookmarkEnd w:id="405"/>
            <w:bookmarkEnd w:id="406"/>
            <w:bookmarkEnd w:id="407"/>
          </w:p>
        </w:tc>
        <w:tc>
          <w:tcPr>
            <w:tcW w:w="4391" w:type="dxa"/>
            <w:vAlign w:val="center"/>
          </w:tcPr>
          <w:p w:rsidR="003D1613" w:rsidRPr="00351D0F" w:rsidRDefault="003D1613" w:rsidP="005478CA">
            <w:pPr>
              <w:pStyle w:val="Normal0"/>
              <w:spacing w:line="240" w:lineRule="auto"/>
              <w:ind w:firstLine="0"/>
              <w:jc w:val="center"/>
              <w:rPr>
                <w:rStyle w:val="Tiu2"/>
                <w:b w:val="0"/>
                <w:szCs w:val="26"/>
                <w:highlight w:val="white"/>
                <w:lang w:eastAsia="vi-VN"/>
              </w:rPr>
            </w:pPr>
            <w:bookmarkStart w:id="408" w:name="_Toc116032754"/>
            <w:bookmarkStart w:id="409" w:name="_Toc116460592"/>
            <w:bookmarkStart w:id="410" w:name="_Toc116546428"/>
            <w:bookmarkStart w:id="411" w:name="_Toc116912970"/>
            <w:bookmarkStart w:id="412" w:name="_Toc118097322"/>
            <w:r w:rsidRPr="00351D0F">
              <w:rPr>
                <w:rStyle w:val="Tiu2"/>
                <w:b w:val="0"/>
                <w:szCs w:val="26"/>
                <w:highlight w:val="white"/>
                <w:lang w:eastAsia="vi-VN"/>
              </w:rPr>
              <w:t xml:space="preserve">5,5 </w:t>
            </w:r>
            <w:r w:rsidR="005478CA" w:rsidRPr="00351D0F">
              <w:rPr>
                <w:rStyle w:val="Tiu2"/>
                <w:b w:val="0"/>
                <w:szCs w:val="26"/>
                <w:highlight w:val="white"/>
                <w:lang w:eastAsia="vi-VN"/>
              </w:rPr>
              <w:t>-</w:t>
            </w:r>
            <w:r w:rsidRPr="00351D0F">
              <w:rPr>
                <w:rStyle w:val="Tiu2"/>
                <w:b w:val="0"/>
                <w:szCs w:val="26"/>
                <w:highlight w:val="white"/>
                <w:lang w:eastAsia="vi-VN"/>
              </w:rPr>
              <w:t xml:space="preserve"> 9</w:t>
            </w:r>
            <w:bookmarkEnd w:id="408"/>
            <w:bookmarkEnd w:id="409"/>
            <w:bookmarkEnd w:id="410"/>
            <w:bookmarkEnd w:id="411"/>
            <w:bookmarkEnd w:id="412"/>
          </w:p>
        </w:tc>
      </w:tr>
      <w:tr w:rsidR="00F53BE7" w:rsidRPr="00351D0F" w:rsidTr="00CC337C">
        <w:trPr>
          <w:trHeight w:val="510"/>
          <w:jc w:val="center"/>
        </w:trPr>
        <w:tc>
          <w:tcPr>
            <w:tcW w:w="704"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13" w:name="_Toc116032755"/>
            <w:bookmarkStart w:id="414" w:name="_Toc116460593"/>
            <w:bookmarkStart w:id="415" w:name="_Toc116546429"/>
            <w:bookmarkStart w:id="416" w:name="_Toc116912971"/>
            <w:bookmarkStart w:id="417" w:name="_Toc118097323"/>
            <w:r w:rsidRPr="00351D0F">
              <w:rPr>
                <w:rStyle w:val="Tiu2"/>
                <w:b w:val="0"/>
                <w:szCs w:val="26"/>
                <w:highlight w:val="white"/>
                <w:lang w:eastAsia="vi-VN"/>
              </w:rPr>
              <w:t>2</w:t>
            </w:r>
            <w:bookmarkEnd w:id="413"/>
            <w:bookmarkEnd w:id="414"/>
            <w:bookmarkEnd w:id="415"/>
            <w:bookmarkEnd w:id="416"/>
            <w:bookmarkEnd w:id="417"/>
          </w:p>
        </w:tc>
        <w:tc>
          <w:tcPr>
            <w:tcW w:w="2268"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18" w:name="_Toc116032756"/>
            <w:bookmarkStart w:id="419" w:name="_Toc116460594"/>
            <w:bookmarkStart w:id="420" w:name="_Toc116546430"/>
            <w:bookmarkStart w:id="421" w:name="_Toc116912972"/>
            <w:bookmarkStart w:id="422" w:name="_Toc118097324"/>
            <w:r w:rsidRPr="00351D0F">
              <w:rPr>
                <w:rStyle w:val="Tiu2"/>
                <w:b w:val="0"/>
                <w:szCs w:val="26"/>
                <w:highlight w:val="white"/>
                <w:lang w:eastAsia="vi-VN"/>
              </w:rPr>
              <w:t>TSS</w:t>
            </w:r>
            <w:bookmarkEnd w:id="418"/>
            <w:bookmarkEnd w:id="419"/>
            <w:bookmarkEnd w:id="420"/>
            <w:bookmarkEnd w:id="421"/>
            <w:bookmarkEnd w:id="422"/>
          </w:p>
        </w:tc>
        <w:tc>
          <w:tcPr>
            <w:tcW w:w="1563"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23" w:name="_Toc116032757"/>
            <w:bookmarkStart w:id="424" w:name="_Toc116460595"/>
            <w:bookmarkStart w:id="425" w:name="_Toc116546431"/>
            <w:bookmarkStart w:id="426" w:name="_Toc116912973"/>
            <w:bookmarkStart w:id="427" w:name="_Toc118097325"/>
            <w:r w:rsidRPr="00351D0F">
              <w:rPr>
                <w:rStyle w:val="Tiu2"/>
                <w:b w:val="0"/>
                <w:szCs w:val="26"/>
                <w:highlight w:val="white"/>
                <w:lang w:eastAsia="vi-VN"/>
              </w:rPr>
              <w:t>mg/l</w:t>
            </w:r>
            <w:bookmarkEnd w:id="423"/>
            <w:bookmarkEnd w:id="424"/>
            <w:bookmarkEnd w:id="425"/>
            <w:bookmarkEnd w:id="426"/>
            <w:bookmarkEnd w:id="427"/>
          </w:p>
        </w:tc>
        <w:tc>
          <w:tcPr>
            <w:tcW w:w="4391"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28" w:name="_Toc116032758"/>
            <w:bookmarkStart w:id="429" w:name="_Toc116460596"/>
            <w:bookmarkStart w:id="430" w:name="_Toc116546432"/>
            <w:bookmarkStart w:id="431" w:name="_Toc116912974"/>
            <w:bookmarkStart w:id="432" w:name="_Toc118097326"/>
            <w:r w:rsidRPr="00351D0F">
              <w:rPr>
                <w:rStyle w:val="Tiu2"/>
                <w:b w:val="0"/>
                <w:szCs w:val="26"/>
                <w:highlight w:val="white"/>
                <w:lang w:eastAsia="vi-VN"/>
              </w:rPr>
              <w:t>120</w:t>
            </w:r>
            <w:bookmarkEnd w:id="428"/>
            <w:bookmarkEnd w:id="429"/>
            <w:bookmarkEnd w:id="430"/>
            <w:bookmarkEnd w:id="431"/>
            <w:bookmarkEnd w:id="432"/>
          </w:p>
        </w:tc>
      </w:tr>
      <w:tr w:rsidR="00F53BE7" w:rsidRPr="00351D0F" w:rsidTr="00CC337C">
        <w:trPr>
          <w:trHeight w:val="510"/>
          <w:jc w:val="center"/>
        </w:trPr>
        <w:tc>
          <w:tcPr>
            <w:tcW w:w="704"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33" w:name="_Toc116032759"/>
            <w:bookmarkStart w:id="434" w:name="_Toc116460597"/>
            <w:bookmarkStart w:id="435" w:name="_Toc116546433"/>
            <w:bookmarkStart w:id="436" w:name="_Toc116912975"/>
            <w:bookmarkStart w:id="437" w:name="_Toc118097327"/>
            <w:r w:rsidRPr="00351D0F">
              <w:rPr>
                <w:rStyle w:val="Tiu2"/>
                <w:b w:val="0"/>
                <w:szCs w:val="26"/>
                <w:highlight w:val="white"/>
                <w:lang w:eastAsia="vi-VN"/>
              </w:rPr>
              <w:t>3</w:t>
            </w:r>
            <w:bookmarkEnd w:id="433"/>
            <w:bookmarkEnd w:id="434"/>
            <w:bookmarkEnd w:id="435"/>
            <w:bookmarkEnd w:id="436"/>
            <w:bookmarkEnd w:id="437"/>
          </w:p>
        </w:tc>
        <w:tc>
          <w:tcPr>
            <w:tcW w:w="2268"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38" w:name="_Toc116032760"/>
            <w:bookmarkStart w:id="439" w:name="_Toc116460598"/>
            <w:bookmarkStart w:id="440" w:name="_Toc116546434"/>
            <w:bookmarkStart w:id="441" w:name="_Toc116912976"/>
            <w:bookmarkStart w:id="442" w:name="_Toc118097328"/>
            <w:r w:rsidRPr="00351D0F">
              <w:rPr>
                <w:rStyle w:val="Tiu2"/>
                <w:b w:val="0"/>
                <w:szCs w:val="26"/>
                <w:highlight w:val="white"/>
                <w:lang w:eastAsia="vi-VN"/>
              </w:rPr>
              <w:t>COD</w:t>
            </w:r>
            <w:bookmarkEnd w:id="438"/>
            <w:bookmarkEnd w:id="439"/>
            <w:bookmarkEnd w:id="440"/>
            <w:bookmarkEnd w:id="441"/>
            <w:bookmarkEnd w:id="442"/>
          </w:p>
        </w:tc>
        <w:tc>
          <w:tcPr>
            <w:tcW w:w="1563"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43" w:name="_Toc116032761"/>
            <w:bookmarkStart w:id="444" w:name="_Toc116460599"/>
            <w:bookmarkStart w:id="445" w:name="_Toc116546435"/>
            <w:bookmarkStart w:id="446" w:name="_Toc116912977"/>
            <w:bookmarkStart w:id="447" w:name="_Toc118097329"/>
            <w:r w:rsidRPr="00351D0F">
              <w:rPr>
                <w:rStyle w:val="Tiu2"/>
                <w:b w:val="0"/>
                <w:szCs w:val="26"/>
                <w:highlight w:val="white"/>
                <w:lang w:eastAsia="vi-VN"/>
              </w:rPr>
              <w:t>mg/l</w:t>
            </w:r>
            <w:bookmarkEnd w:id="443"/>
            <w:bookmarkEnd w:id="444"/>
            <w:bookmarkEnd w:id="445"/>
            <w:bookmarkEnd w:id="446"/>
            <w:bookmarkEnd w:id="447"/>
          </w:p>
        </w:tc>
        <w:tc>
          <w:tcPr>
            <w:tcW w:w="4391"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48" w:name="_Toc116032762"/>
            <w:bookmarkStart w:id="449" w:name="_Toc116460600"/>
            <w:bookmarkStart w:id="450" w:name="_Toc116546436"/>
            <w:bookmarkStart w:id="451" w:name="_Toc116912978"/>
            <w:bookmarkStart w:id="452" w:name="_Toc118097330"/>
            <w:r w:rsidRPr="00351D0F">
              <w:rPr>
                <w:rStyle w:val="Tiu2"/>
                <w:b w:val="0"/>
                <w:szCs w:val="26"/>
                <w:highlight w:val="white"/>
                <w:lang w:eastAsia="vi-VN"/>
              </w:rPr>
              <w:t>150</w:t>
            </w:r>
            <w:bookmarkEnd w:id="448"/>
            <w:bookmarkEnd w:id="449"/>
            <w:bookmarkEnd w:id="450"/>
            <w:bookmarkEnd w:id="451"/>
            <w:bookmarkEnd w:id="452"/>
          </w:p>
        </w:tc>
      </w:tr>
      <w:tr w:rsidR="00F53BE7" w:rsidRPr="00351D0F" w:rsidTr="00CC337C">
        <w:trPr>
          <w:trHeight w:val="510"/>
          <w:jc w:val="center"/>
        </w:trPr>
        <w:tc>
          <w:tcPr>
            <w:tcW w:w="704"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53" w:name="_Toc116032763"/>
            <w:bookmarkStart w:id="454" w:name="_Toc116460601"/>
            <w:bookmarkStart w:id="455" w:name="_Toc116546437"/>
            <w:bookmarkStart w:id="456" w:name="_Toc116912979"/>
            <w:bookmarkStart w:id="457" w:name="_Toc118097331"/>
            <w:r w:rsidRPr="00351D0F">
              <w:rPr>
                <w:rStyle w:val="Tiu2"/>
                <w:b w:val="0"/>
                <w:szCs w:val="26"/>
                <w:highlight w:val="white"/>
                <w:lang w:eastAsia="vi-VN"/>
              </w:rPr>
              <w:t>4</w:t>
            </w:r>
            <w:bookmarkEnd w:id="453"/>
            <w:bookmarkEnd w:id="454"/>
            <w:bookmarkEnd w:id="455"/>
            <w:bookmarkEnd w:id="456"/>
            <w:bookmarkEnd w:id="457"/>
          </w:p>
        </w:tc>
        <w:tc>
          <w:tcPr>
            <w:tcW w:w="2268"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58" w:name="_Toc116032764"/>
            <w:bookmarkStart w:id="459" w:name="_Toc116460602"/>
            <w:bookmarkStart w:id="460" w:name="_Toc116546438"/>
            <w:bookmarkStart w:id="461" w:name="_Toc116912980"/>
            <w:bookmarkStart w:id="462" w:name="_Toc118097332"/>
            <w:r w:rsidRPr="00351D0F">
              <w:rPr>
                <w:rStyle w:val="Tiu2"/>
                <w:b w:val="0"/>
                <w:szCs w:val="26"/>
                <w:highlight w:val="white"/>
                <w:lang w:eastAsia="vi-VN"/>
              </w:rPr>
              <w:t>Dầu mỡ</w:t>
            </w:r>
            <w:bookmarkEnd w:id="458"/>
            <w:bookmarkEnd w:id="459"/>
            <w:bookmarkEnd w:id="460"/>
            <w:bookmarkEnd w:id="461"/>
            <w:bookmarkEnd w:id="462"/>
          </w:p>
        </w:tc>
        <w:tc>
          <w:tcPr>
            <w:tcW w:w="1563"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63" w:name="_Toc116032765"/>
            <w:bookmarkStart w:id="464" w:name="_Toc116460603"/>
            <w:bookmarkStart w:id="465" w:name="_Toc116546439"/>
            <w:bookmarkStart w:id="466" w:name="_Toc116912981"/>
            <w:bookmarkStart w:id="467" w:name="_Toc118097333"/>
            <w:r w:rsidRPr="00351D0F">
              <w:rPr>
                <w:rStyle w:val="Tiu2"/>
                <w:b w:val="0"/>
                <w:szCs w:val="26"/>
                <w:highlight w:val="white"/>
                <w:lang w:eastAsia="vi-VN"/>
              </w:rPr>
              <w:t>mg/l</w:t>
            </w:r>
            <w:bookmarkEnd w:id="463"/>
            <w:bookmarkEnd w:id="464"/>
            <w:bookmarkEnd w:id="465"/>
            <w:bookmarkEnd w:id="466"/>
            <w:bookmarkEnd w:id="467"/>
          </w:p>
        </w:tc>
        <w:tc>
          <w:tcPr>
            <w:tcW w:w="4391" w:type="dxa"/>
            <w:vAlign w:val="center"/>
          </w:tcPr>
          <w:p w:rsidR="003D1613" w:rsidRPr="00351D0F" w:rsidRDefault="003D1613" w:rsidP="00ED5B68">
            <w:pPr>
              <w:pStyle w:val="Normal0"/>
              <w:spacing w:line="240" w:lineRule="auto"/>
              <w:ind w:firstLine="0"/>
              <w:jc w:val="center"/>
              <w:rPr>
                <w:rStyle w:val="Tiu2"/>
                <w:b w:val="0"/>
                <w:szCs w:val="26"/>
                <w:highlight w:val="white"/>
                <w:lang w:eastAsia="vi-VN"/>
              </w:rPr>
            </w:pPr>
            <w:bookmarkStart w:id="468" w:name="_Toc116032766"/>
            <w:bookmarkStart w:id="469" w:name="_Toc116460604"/>
            <w:bookmarkStart w:id="470" w:name="_Toc116546440"/>
            <w:bookmarkStart w:id="471" w:name="_Toc116912982"/>
            <w:bookmarkStart w:id="472" w:name="_Toc118097334"/>
            <w:r w:rsidRPr="00351D0F">
              <w:rPr>
                <w:rStyle w:val="Tiu2"/>
                <w:b w:val="0"/>
                <w:szCs w:val="26"/>
                <w:highlight w:val="white"/>
                <w:lang w:eastAsia="vi-VN"/>
              </w:rPr>
              <w:t>30</w:t>
            </w:r>
            <w:bookmarkEnd w:id="468"/>
            <w:bookmarkEnd w:id="469"/>
            <w:bookmarkEnd w:id="470"/>
            <w:bookmarkEnd w:id="471"/>
            <w:bookmarkEnd w:id="472"/>
          </w:p>
        </w:tc>
      </w:tr>
    </w:tbl>
    <w:p w:rsidR="002F11BC" w:rsidRPr="00351D0F" w:rsidRDefault="008E59AA" w:rsidP="00E65E13">
      <w:pPr>
        <w:pStyle w:val="Normal0"/>
        <w:spacing w:before="0" w:after="0" w:line="300" w:lineRule="auto"/>
        <w:rPr>
          <w:rFonts w:cs="Times New Roman"/>
          <w:sz w:val="27"/>
          <w:szCs w:val="27"/>
          <w:lang w:val="vi-VN"/>
        </w:rPr>
      </w:pPr>
      <w:r w:rsidRPr="00351D0F">
        <w:rPr>
          <w:rFonts w:cs="Times New Roman"/>
          <w:sz w:val="27"/>
          <w:szCs w:val="27"/>
          <w:lang w:val="vi-VN"/>
        </w:rPr>
        <w:t xml:space="preserve">- Vị trí, phương thức xả nước thải và nguồn tiếp nhận nước thải: </w:t>
      </w:r>
    </w:p>
    <w:p w:rsidR="008E59AA" w:rsidRPr="00351D0F" w:rsidRDefault="008E59AA" w:rsidP="00E65E13">
      <w:pPr>
        <w:pStyle w:val="Normal0"/>
        <w:spacing w:before="0" w:after="0" w:line="300" w:lineRule="auto"/>
        <w:rPr>
          <w:rFonts w:cs="Times New Roman"/>
          <w:spacing w:val="-4"/>
          <w:sz w:val="27"/>
          <w:szCs w:val="27"/>
          <w:lang w:val="en-SG"/>
        </w:rPr>
      </w:pPr>
      <w:r w:rsidRPr="00351D0F">
        <w:rPr>
          <w:rFonts w:cs="Times New Roman"/>
          <w:spacing w:val="-4"/>
          <w:sz w:val="27"/>
          <w:szCs w:val="27"/>
          <w:lang w:val="vi-VN"/>
        </w:rPr>
        <w:t>+ Vị trí xả nước thải: 01 vị trí tại góc phía Tây Nam của Cửa hàng. Tọa độ: X:</w:t>
      </w:r>
      <w:r w:rsidR="00510E21" w:rsidRPr="00351D0F">
        <w:rPr>
          <w:rFonts w:cs="Times New Roman"/>
          <w:spacing w:val="-4"/>
          <w:sz w:val="27"/>
          <w:szCs w:val="27"/>
          <w:lang w:val="vi-VN"/>
        </w:rPr>
        <w:t xml:space="preserve"> 589.823</w:t>
      </w:r>
      <w:r w:rsidRPr="00351D0F">
        <w:rPr>
          <w:rFonts w:cs="Times New Roman"/>
          <w:spacing w:val="-4"/>
          <w:sz w:val="27"/>
          <w:szCs w:val="27"/>
          <w:lang w:val="vi-VN"/>
        </w:rPr>
        <w:t xml:space="preserve"> m; Y: </w:t>
      </w:r>
      <w:r w:rsidR="00510E21" w:rsidRPr="00351D0F">
        <w:rPr>
          <w:rFonts w:cs="Times New Roman"/>
          <w:spacing w:val="-4"/>
          <w:sz w:val="27"/>
          <w:szCs w:val="27"/>
          <w:lang w:val="vi-VN"/>
        </w:rPr>
        <w:t xml:space="preserve">1.858.955 </w:t>
      </w:r>
      <w:r w:rsidRPr="00351D0F">
        <w:rPr>
          <w:rFonts w:cs="Times New Roman"/>
          <w:spacing w:val="-4"/>
          <w:sz w:val="27"/>
          <w:szCs w:val="27"/>
          <w:lang w:val="vi-VN"/>
        </w:rPr>
        <w:t>m</w:t>
      </w:r>
      <w:r w:rsidR="00CA03DC">
        <w:rPr>
          <w:rFonts w:cs="Times New Roman"/>
          <w:spacing w:val="-4"/>
          <w:sz w:val="27"/>
          <w:szCs w:val="27"/>
          <w:lang w:val="en-SG"/>
        </w:rPr>
        <w:t xml:space="preserve"> (Hệ tọa độ VN2000, KTT 160⁰15’, múi chiếu 3⁰)</w:t>
      </w:r>
      <w:r w:rsidR="0010030F" w:rsidRPr="00351D0F">
        <w:rPr>
          <w:rFonts w:cs="Times New Roman"/>
          <w:spacing w:val="-4"/>
          <w:sz w:val="27"/>
          <w:szCs w:val="27"/>
          <w:lang w:val="vi-VN"/>
        </w:rPr>
        <w:t xml:space="preserve">. Nước sau xả thải tự chảy về rãnh thoát nước nằm về phía Tây của Cửa hàng, theo rãnh này chảy về </w:t>
      </w:r>
      <w:r w:rsidR="00C666B8" w:rsidRPr="00351D0F">
        <w:rPr>
          <w:rFonts w:cs="Times New Roman"/>
          <w:spacing w:val="-4"/>
          <w:sz w:val="27"/>
          <w:szCs w:val="27"/>
          <w:lang w:val="en-SG"/>
        </w:rPr>
        <w:t>cống</w:t>
      </w:r>
      <w:r w:rsidR="00F5717A" w:rsidRPr="00351D0F">
        <w:rPr>
          <w:rFonts w:cs="Times New Roman"/>
          <w:spacing w:val="-4"/>
          <w:sz w:val="27"/>
          <w:szCs w:val="27"/>
          <w:lang w:val="en-SG"/>
        </w:rPr>
        <w:t xml:space="preserve"> thoát nước dọc đường Nguyễn Du.</w:t>
      </w:r>
    </w:p>
    <w:p w:rsidR="0010030F" w:rsidRPr="00351D0F" w:rsidRDefault="0010030F" w:rsidP="00E65E13">
      <w:pPr>
        <w:pStyle w:val="Normal0"/>
        <w:spacing w:before="0" w:after="0" w:line="300" w:lineRule="auto"/>
        <w:rPr>
          <w:rFonts w:cs="Times New Roman"/>
          <w:spacing w:val="-8"/>
          <w:sz w:val="27"/>
          <w:szCs w:val="27"/>
          <w:lang w:val="vi-VN"/>
        </w:rPr>
      </w:pPr>
      <w:r w:rsidRPr="00351D0F">
        <w:rPr>
          <w:rFonts w:cs="Times New Roman"/>
          <w:spacing w:val="-8"/>
          <w:sz w:val="27"/>
          <w:szCs w:val="27"/>
          <w:lang w:val="vi-VN"/>
        </w:rPr>
        <w:lastRenderedPageBreak/>
        <w:t>+ Phương thức xả thải: Xả thải sau khi qua hệ thống xử lý sẽ tự chảy ra môi trường.</w:t>
      </w:r>
    </w:p>
    <w:p w:rsidR="00537060" w:rsidRPr="00351D0F" w:rsidRDefault="00537060" w:rsidP="00ED5B68">
      <w:pPr>
        <w:pStyle w:val="Heading2"/>
        <w:spacing w:line="312" w:lineRule="auto"/>
        <w:rPr>
          <w:sz w:val="27"/>
          <w:szCs w:val="27"/>
          <w:lang w:val="vi-VN"/>
        </w:rPr>
      </w:pPr>
      <w:bookmarkStart w:id="473" w:name="_Toc118097335"/>
      <w:r w:rsidRPr="00351D0F">
        <w:rPr>
          <w:sz w:val="27"/>
          <w:szCs w:val="27"/>
          <w:lang w:val="vi-VN"/>
        </w:rPr>
        <w:t>2. Nội dung đề nghị cấp phép với khí thải</w:t>
      </w:r>
      <w:bookmarkEnd w:id="473"/>
    </w:p>
    <w:p w:rsidR="00537060" w:rsidRPr="00351D0F" w:rsidRDefault="00537060" w:rsidP="00ED5B68">
      <w:pPr>
        <w:pStyle w:val="Normal0"/>
        <w:spacing w:before="0" w:after="0" w:line="312" w:lineRule="auto"/>
        <w:rPr>
          <w:sz w:val="27"/>
          <w:szCs w:val="27"/>
          <w:lang w:val="vi-VN"/>
        </w:rPr>
      </w:pPr>
      <w:r w:rsidRPr="00351D0F">
        <w:rPr>
          <w:sz w:val="27"/>
          <w:szCs w:val="27"/>
          <w:lang w:val="vi-VN"/>
        </w:rPr>
        <w:t>Quá trình hoạt động củ</w:t>
      </w:r>
      <w:r w:rsidR="00552DFC" w:rsidRPr="00351D0F">
        <w:rPr>
          <w:sz w:val="27"/>
          <w:szCs w:val="27"/>
          <w:lang w:val="vi-VN"/>
        </w:rPr>
        <w:t>a c</w:t>
      </w:r>
      <w:r w:rsidRPr="00351D0F">
        <w:rPr>
          <w:sz w:val="27"/>
          <w:szCs w:val="27"/>
          <w:lang w:val="vi-VN"/>
        </w:rPr>
        <w:t xml:space="preserve">ơ sở chỉ phát sinh bụi, khí thải từ các nguồn phân tán như phương tiện giao thông, hơi xăng dầu. Các nguồn phát sinh này đều được giảm thiểu bằng các biện </w:t>
      </w:r>
      <w:r w:rsidRPr="00351D0F">
        <w:rPr>
          <w:sz w:val="27"/>
          <w:szCs w:val="27"/>
        </w:rPr>
        <w:t>pháp</w:t>
      </w:r>
      <w:r w:rsidRPr="00351D0F">
        <w:rPr>
          <w:sz w:val="27"/>
          <w:szCs w:val="27"/>
          <w:lang w:val="vi-VN"/>
        </w:rPr>
        <w:t xml:space="preserve"> quản lý nội vi như đề xuất tại chương III. Do đó, </w:t>
      </w:r>
      <w:r w:rsidR="002168F0" w:rsidRPr="00351D0F">
        <w:rPr>
          <w:sz w:val="27"/>
          <w:szCs w:val="27"/>
          <w:lang w:val="vi-VN"/>
        </w:rPr>
        <w:t>c</w:t>
      </w:r>
      <w:r w:rsidRPr="00351D0F">
        <w:rPr>
          <w:sz w:val="27"/>
          <w:szCs w:val="27"/>
          <w:lang w:val="vi-VN"/>
        </w:rPr>
        <w:t>hủ</w:t>
      </w:r>
      <w:r w:rsidR="00552DFC" w:rsidRPr="00351D0F">
        <w:rPr>
          <w:sz w:val="27"/>
          <w:szCs w:val="27"/>
          <w:lang w:val="vi-VN"/>
        </w:rPr>
        <w:t xml:space="preserve"> c</w:t>
      </w:r>
      <w:r w:rsidRPr="00351D0F">
        <w:rPr>
          <w:sz w:val="27"/>
          <w:szCs w:val="27"/>
          <w:lang w:val="vi-VN"/>
        </w:rPr>
        <w:t>ơ sở không đề nghị cấp phép đối với khí thải.</w:t>
      </w:r>
    </w:p>
    <w:p w:rsidR="00537060" w:rsidRPr="00351D0F" w:rsidRDefault="00537060" w:rsidP="00ED5B68">
      <w:pPr>
        <w:pStyle w:val="Heading2"/>
        <w:spacing w:line="312" w:lineRule="auto"/>
        <w:rPr>
          <w:sz w:val="27"/>
          <w:szCs w:val="27"/>
          <w:lang w:val="vi-VN"/>
        </w:rPr>
      </w:pPr>
      <w:bookmarkStart w:id="474" w:name="_Toc118097336"/>
      <w:r w:rsidRPr="00351D0F">
        <w:rPr>
          <w:sz w:val="27"/>
          <w:szCs w:val="27"/>
          <w:lang w:val="vi-VN"/>
        </w:rPr>
        <w:t>3. Nội dung đề nghị cấp phép với tiếng ồn, độ rung</w:t>
      </w:r>
      <w:bookmarkEnd w:id="474"/>
    </w:p>
    <w:p w:rsidR="00537060" w:rsidRPr="00351D0F" w:rsidRDefault="00537060" w:rsidP="00ED5B68">
      <w:pPr>
        <w:pStyle w:val="Normal0"/>
        <w:spacing w:before="0" w:after="0" w:line="312" w:lineRule="auto"/>
        <w:rPr>
          <w:rFonts w:cs="Times New Roman"/>
          <w:sz w:val="27"/>
          <w:szCs w:val="27"/>
          <w:lang w:val="vi-VN"/>
        </w:rPr>
      </w:pPr>
      <w:r w:rsidRPr="00351D0F">
        <w:rPr>
          <w:rFonts w:cs="Times New Roman"/>
          <w:sz w:val="27"/>
          <w:szCs w:val="27"/>
          <w:lang w:val="vi-VN"/>
        </w:rPr>
        <w:t xml:space="preserve">Quá trình hoạt động của </w:t>
      </w:r>
      <w:r w:rsidR="00552DFC" w:rsidRPr="00351D0F">
        <w:rPr>
          <w:rFonts w:cs="Times New Roman"/>
          <w:sz w:val="27"/>
          <w:szCs w:val="27"/>
          <w:lang w:val="vi-VN"/>
        </w:rPr>
        <w:t>c</w:t>
      </w:r>
      <w:r w:rsidR="002168F0" w:rsidRPr="00351D0F">
        <w:rPr>
          <w:rFonts w:cs="Times New Roman"/>
          <w:sz w:val="27"/>
          <w:szCs w:val="27"/>
          <w:lang w:val="vi-VN"/>
        </w:rPr>
        <w:t>ơ sở</w:t>
      </w:r>
      <w:r w:rsidR="002F08C8" w:rsidRPr="00351D0F">
        <w:rPr>
          <w:rFonts w:cs="Times New Roman"/>
          <w:sz w:val="27"/>
          <w:szCs w:val="27"/>
          <w:lang w:val="vi-VN"/>
        </w:rPr>
        <w:t xml:space="preserve"> chỉ phát sinh tiếng ồn, độ rung trong quá trình xuất, nhập dầu củ</w:t>
      </w:r>
      <w:r w:rsidR="002168F0" w:rsidRPr="00351D0F">
        <w:rPr>
          <w:rFonts w:cs="Times New Roman"/>
          <w:sz w:val="27"/>
          <w:szCs w:val="27"/>
          <w:lang w:val="vi-VN"/>
        </w:rPr>
        <w:t>a các phương tiện. Các nguồn này đều được giảm thiểu bằng các biện pháp quản lý phương tiện lưu thông ra vào khu vực Cửa hàng. Do đó, không đề nghị cấp phép đối với tiếng ồn, độ rung.</w:t>
      </w:r>
    </w:p>
    <w:p w:rsidR="00537060" w:rsidRPr="00351D0F" w:rsidRDefault="00537060" w:rsidP="00ED5B68">
      <w:pPr>
        <w:widowControl/>
        <w:spacing w:line="312" w:lineRule="auto"/>
        <w:jc w:val="left"/>
        <w:rPr>
          <w:rFonts w:cs="Times New Roman"/>
          <w:b/>
          <w:bCs/>
          <w:color w:val="auto"/>
          <w:kern w:val="32"/>
          <w:szCs w:val="27"/>
          <w:lang w:eastAsia="en-US"/>
        </w:rPr>
      </w:pPr>
      <w:r w:rsidRPr="00351D0F">
        <w:rPr>
          <w:rFonts w:cs="Times New Roman"/>
          <w:color w:val="auto"/>
          <w:kern w:val="32"/>
          <w:szCs w:val="27"/>
          <w:lang w:eastAsia="en-US"/>
        </w:rPr>
        <w:br w:type="page"/>
      </w:r>
    </w:p>
    <w:p w:rsidR="002F11BC" w:rsidRPr="00351D0F" w:rsidRDefault="00EE6491" w:rsidP="00ED5B68">
      <w:pPr>
        <w:pStyle w:val="Heading1"/>
        <w:keepLines w:val="0"/>
        <w:widowControl/>
        <w:spacing w:before="0" w:line="312" w:lineRule="auto"/>
        <w:rPr>
          <w:rFonts w:cs="Times New Roman"/>
          <w:sz w:val="27"/>
          <w:szCs w:val="27"/>
          <w:lang w:eastAsia="en-US"/>
        </w:rPr>
      </w:pPr>
      <w:bookmarkStart w:id="475" w:name="_Toc118097337"/>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HƯƠNG</w:t>
      </w:r>
      <w:r w:rsidRPr="00351D0F">
        <w:rPr>
          <w:rFonts w:eastAsia="Times New Roman" w:cs="Times New Roman"/>
          <w:kern w:val="32"/>
          <w:sz w:val="27"/>
          <w:szCs w:val="27"/>
          <w:lang w:eastAsia="en-US"/>
        </w:rPr>
        <w:t xml:space="preserve"> V</w:t>
      </w:r>
      <w:bookmarkStart w:id="476" w:name="_Toc107849077"/>
      <w:bookmarkStart w:id="477" w:name="_Toc110870761"/>
      <w:bookmarkStart w:id="478" w:name="_Toc112830094"/>
      <w:bookmarkStart w:id="479" w:name="_Toc114124746"/>
      <w:bookmarkStart w:id="480" w:name="_Toc114150581"/>
      <w:bookmarkStart w:id="481" w:name="_Toc103869737"/>
      <w:bookmarkStart w:id="482" w:name="_Toc106094500"/>
      <w:bookmarkEnd w:id="366"/>
      <w:bookmarkEnd w:id="367"/>
      <w:bookmarkEnd w:id="368"/>
      <w:bookmarkEnd w:id="369"/>
      <w:bookmarkEnd w:id="370"/>
      <w:bookmarkEnd w:id="371"/>
      <w:bookmarkEnd w:id="372"/>
      <w:r w:rsidR="007A7B49" w:rsidRPr="00351D0F">
        <w:rPr>
          <w:rFonts w:eastAsia="Times New Roman" w:cs="Times New Roman"/>
          <w:kern w:val="32"/>
          <w:sz w:val="27"/>
          <w:szCs w:val="27"/>
          <w:lang w:eastAsia="en-US"/>
        </w:rPr>
        <w:t xml:space="preserve">. </w:t>
      </w:r>
      <w:r w:rsidRPr="00351D0F">
        <w:rPr>
          <w:rFonts w:cs="Times New Roman"/>
          <w:sz w:val="27"/>
          <w:szCs w:val="27"/>
          <w:lang w:eastAsia="en-US"/>
        </w:rPr>
        <w:t>KẾT QUẢ QUAN TRẮC MÔI TRƯỜNG CỦA CƠ</w:t>
      </w:r>
      <w:bookmarkEnd w:id="476"/>
      <w:bookmarkEnd w:id="477"/>
      <w:bookmarkEnd w:id="478"/>
      <w:bookmarkEnd w:id="479"/>
      <w:bookmarkEnd w:id="480"/>
      <w:r w:rsidRPr="00351D0F">
        <w:rPr>
          <w:rFonts w:cs="Times New Roman"/>
          <w:sz w:val="27"/>
          <w:szCs w:val="27"/>
          <w:lang w:eastAsia="en-US"/>
        </w:rPr>
        <w:t xml:space="preserve"> </w:t>
      </w:r>
      <w:bookmarkStart w:id="483" w:name="bookmark487"/>
      <w:bookmarkEnd w:id="481"/>
      <w:bookmarkEnd w:id="482"/>
      <w:r w:rsidR="001560EB" w:rsidRPr="00351D0F">
        <w:rPr>
          <w:rFonts w:cs="Times New Roman"/>
          <w:sz w:val="27"/>
          <w:szCs w:val="27"/>
          <w:lang w:eastAsia="en-US"/>
        </w:rPr>
        <w:t>SỞ</w:t>
      </w:r>
      <w:bookmarkEnd w:id="475"/>
    </w:p>
    <w:p w:rsidR="008E667E" w:rsidRPr="00351D0F" w:rsidRDefault="008E667E" w:rsidP="00ED5B68">
      <w:pPr>
        <w:spacing w:line="312" w:lineRule="auto"/>
        <w:rPr>
          <w:rFonts w:cs="Times New Roman"/>
          <w:color w:val="auto"/>
          <w:szCs w:val="27"/>
          <w:lang w:eastAsia="en-US"/>
        </w:rPr>
      </w:pPr>
    </w:p>
    <w:p w:rsidR="00CF1A0D" w:rsidRPr="00351D0F" w:rsidRDefault="00F161E8" w:rsidP="00ED5B68">
      <w:pPr>
        <w:pStyle w:val="Heading2"/>
        <w:spacing w:line="312" w:lineRule="auto"/>
        <w:rPr>
          <w:sz w:val="27"/>
          <w:szCs w:val="27"/>
          <w:highlight w:val="white"/>
          <w:lang w:val="vi-VN"/>
        </w:rPr>
      </w:pPr>
      <w:bookmarkStart w:id="484" w:name="_Toc118097338"/>
      <w:r w:rsidRPr="00351D0F">
        <w:rPr>
          <w:sz w:val="27"/>
          <w:szCs w:val="27"/>
          <w:highlight w:val="white"/>
          <w:lang w:val="vi-VN"/>
        </w:rPr>
        <w:t>1. Kết quả quan trắc môi trường định kỳ đối với nước thải</w:t>
      </w:r>
      <w:bookmarkEnd w:id="484"/>
    </w:p>
    <w:p w:rsidR="008E667E" w:rsidRPr="00351D0F" w:rsidRDefault="008E667E" w:rsidP="00ED5B68">
      <w:pPr>
        <w:pStyle w:val="Normal0"/>
        <w:spacing w:before="0" w:after="0" w:line="312" w:lineRule="auto"/>
        <w:rPr>
          <w:rFonts w:cs="Times New Roman"/>
          <w:sz w:val="27"/>
          <w:szCs w:val="27"/>
          <w:lang w:val="vi-VN"/>
        </w:rPr>
      </w:pPr>
      <w:bookmarkStart w:id="485" w:name="_Toc116033341"/>
      <w:r w:rsidRPr="00351D0F">
        <w:rPr>
          <w:rFonts w:cs="Times New Roman"/>
          <w:sz w:val="27"/>
          <w:szCs w:val="27"/>
          <w:lang w:val="vi-VN"/>
        </w:rPr>
        <w:t>Để đánh giá được hiện trạng môi trường trong khu vực của Cửa hàng, báo cáo tham khảo báo cáo giám sát môi trường năm 2021 và năm 2022 của Cửa hàng do Trung tâm Đo lường Thử nghiệm Quảng Bình thực hiện. Dữ liệu môi trường tại cơ sở như sau:</w:t>
      </w:r>
    </w:p>
    <w:p w:rsidR="00FA7F68" w:rsidRPr="00351D0F" w:rsidRDefault="00F161E8" w:rsidP="00ED5B68">
      <w:pPr>
        <w:pStyle w:val="Caption"/>
        <w:spacing w:before="0" w:after="0" w:line="312" w:lineRule="auto"/>
        <w:jc w:val="center"/>
        <w:rPr>
          <w:rFonts w:cs="Times New Roman"/>
          <w:b/>
          <w:bCs/>
          <w:i w:val="0"/>
          <w:color w:val="auto"/>
          <w:sz w:val="27"/>
          <w:szCs w:val="27"/>
          <w:highlight w:val="white"/>
          <w:lang w:eastAsia="vi-VN"/>
        </w:rPr>
      </w:pPr>
      <w:bookmarkStart w:id="486" w:name="_Toc116463953"/>
      <w:bookmarkStart w:id="487" w:name="_Toc116546779"/>
      <w:bookmarkStart w:id="488" w:name="_Toc116913949"/>
      <w:r w:rsidRPr="00351D0F">
        <w:rPr>
          <w:rFonts w:cs="Times New Roman"/>
          <w:b/>
          <w:i w:val="0"/>
          <w:color w:val="auto"/>
          <w:sz w:val="27"/>
          <w:szCs w:val="27"/>
          <w:lang w:val="vi-VN"/>
        </w:rPr>
        <w:t>Bảng 5.</w:t>
      </w:r>
      <w:r w:rsidRPr="00351D0F">
        <w:rPr>
          <w:rFonts w:cs="Times New Roman"/>
          <w:b/>
          <w:i w:val="0"/>
          <w:color w:val="auto"/>
          <w:sz w:val="27"/>
          <w:szCs w:val="27"/>
        </w:rPr>
        <w:fldChar w:fldCharType="begin"/>
      </w:r>
      <w:r w:rsidRPr="00351D0F">
        <w:rPr>
          <w:rFonts w:cs="Times New Roman"/>
          <w:b/>
          <w:i w:val="0"/>
          <w:color w:val="auto"/>
          <w:sz w:val="27"/>
          <w:szCs w:val="27"/>
          <w:lang w:val="vi-VN"/>
        </w:rPr>
        <w:instrText xml:space="preserve"> SEQ Bảng_5. \* ARABIC </w:instrText>
      </w:r>
      <w:r w:rsidRPr="00351D0F">
        <w:rPr>
          <w:rFonts w:cs="Times New Roman"/>
          <w:b/>
          <w:i w:val="0"/>
          <w:color w:val="auto"/>
          <w:sz w:val="27"/>
          <w:szCs w:val="27"/>
        </w:rPr>
        <w:fldChar w:fldCharType="separate"/>
      </w:r>
      <w:r w:rsidR="00DA72E0">
        <w:rPr>
          <w:rFonts w:cs="Times New Roman"/>
          <w:b/>
          <w:i w:val="0"/>
          <w:noProof/>
          <w:color w:val="auto"/>
          <w:sz w:val="27"/>
          <w:szCs w:val="27"/>
          <w:lang w:val="vi-VN"/>
        </w:rPr>
        <w:t>1</w:t>
      </w:r>
      <w:r w:rsidRPr="00351D0F">
        <w:rPr>
          <w:rFonts w:cs="Times New Roman"/>
          <w:b/>
          <w:i w:val="0"/>
          <w:color w:val="auto"/>
          <w:sz w:val="27"/>
          <w:szCs w:val="27"/>
        </w:rPr>
        <w:fldChar w:fldCharType="end"/>
      </w:r>
      <w:r w:rsidRPr="00351D0F">
        <w:rPr>
          <w:rFonts w:cs="Times New Roman"/>
          <w:b/>
          <w:i w:val="0"/>
          <w:color w:val="auto"/>
          <w:sz w:val="27"/>
          <w:szCs w:val="27"/>
        </w:rPr>
        <w:t xml:space="preserve">. </w:t>
      </w:r>
      <w:r w:rsidRPr="00351D0F">
        <w:rPr>
          <w:rStyle w:val="Tiu2"/>
          <w:i w:val="0"/>
          <w:color w:val="auto"/>
          <w:sz w:val="27"/>
          <w:szCs w:val="27"/>
          <w:highlight w:val="white"/>
          <w:lang w:eastAsia="vi-VN"/>
        </w:rPr>
        <w:t>Kết quả giám sát chất lượng môi trường nước thải năm 202</w:t>
      </w:r>
      <w:bookmarkEnd w:id="485"/>
      <w:r w:rsidR="00FA7F68" w:rsidRPr="00351D0F">
        <w:rPr>
          <w:rStyle w:val="Tiu2"/>
          <w:i w:val="0"/>
          <w:color w:val="auto"/>
          <w:sz w:val="27"/>
          <w:szCs w:val="27"/>
          <w:highlight w:val="white"/>
          <w:lang w:eastAsia="vi-VN"/>
        </w:rPr>
        <w:t>1, 2022</w:t>
      </w:r>
      <w:bookmarkEnd w:id="486"/>
      <w:bookmarkEnd w:id="487"/>
      <w:bookmarkEnd w:id="488"/>
      <w:r w:rsidR="00FA7F68" w:rsidRPr="00351D0F">
        <w:rPr>
          <w:rStyle w:val="Tiu2"/>
          <w:i w:val="0"/>
          <w:color w:val="auto"/>
          <w:sz w:val="27"/>
          <w:szCs w:val="27"/>
          <w:highlight w:val="white"/>
          <w:lang w:eastAsia="vi-VN"/>
        </w:rPr>
        <w:t xml:space="preserve"> </w:t>
      </w:r>
    </w:p>
    <w:tbl>
      <w:tblPr>
        <w:tblStyle w:val="TableGrid"/>
        <w:tblpPr w:leftFromText="180" w:rightFromText="180" w:vertAnchor="text" w:tblpXSpec="center" w:tblpY="1"/>
        <w:tblOverlap w:val="never"/>
        <w:tblW w:w="8897" w:type="dxa"/>
        <w:tblLook w:val="04A0" w:firstRow="1" w:lastRow="0" w:firstColumn="1" w:lastColumn="0" w:noHBand="0" w:noVBand="1"/>
      </w:tblPr>
      <w:tblGrid>
        <w:gridCol w:w="563"/>
        <w:gridCol w:w="1402"/>
        <w:gridCol w:w="1101"/>
        <w:gridCol w:w="1445"/>
        <w:gridCol w:w="1414"/>
        <w:gridCol w:w="2972"/>
      </w:tblGrid>
      <w:tr w:rsidR="00F53BE7" w:rsidRPr="00351D0F" w:rsidTr="00E0689F">
        <w:trPr>
          <w:trHeight w:val="135"/>
        </w:trPr>
        <w:tc>
          <w:tcPr>
            <w:tcW w:w="546" w:type="dxa"/>
            <w:vMerge w:val="restart"/>
            <w:vAlign w:val="center"/>
          </w:tcPr>
          <w:p w:rsidR="00F5717A" w:rsidRPr="00351D0F" w:rsidRDefault="00C666B8" w:rsidP="00ED5B68">
            <w:pPr>
              <w:pStyle w:val="Normal0"/>
              <w:spacing w:line="240" w:lineRule="auto"/>
              <w:ind w:firstLine="0"/>
              <w:jc w:val="center"/>
              <w:rPr>
                <w:rStyle w:val="Tiu2"/>
                <w:szCs w:val="26"/>
                <w:highlight w:val="white"/>
                <w:lang w:eastAsia="vi-VN"/>
              </w:rPr>
            </w:pPr>
            <w:bookmarkStart w:id="489" w:name="_Toc118097339"/>
            <w:r w:rsidRPr="00351D0F">
              <w:rPr>
                <w:rStyle w:val="Tiu2"/>
                <w:szCs w:val="26"/>
                <w:highlight w:val="white"/>
                <w:lang w:eastAsia="vi-VN"/>
              </w:rPr>
              <w:t>TT</w:t>
            </w:r>
            <w:bookmarkEnd w:id="489"/>
          </w:p>
        </w:tc>
        <w:tc>
          <w:tcPr>
            <w:tcW w:w="1405" w:type="dxa"/>
            <w:vMerge w:val="restart"/>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490" w:name="_Toc116460612"/>
            <w:bookmarkStart w:id="491" w:name="_Toc116546448"/>
            <w:bookmarkStart w:id="492" w:name="_Toc116912988"/>
            <w:bookmarkStart w:id="493" w:name="_Toc118097340"/>
            <w:r w:rsidRPr="00351D0F">
              <w:rPr>
                <w:rStyle w:val="Tiu2"/>
                <w:szCs w:val="26"/>
                <w:lang w:eastAsia="vi-VN"/>
              </w:rPr>
              <w:t>Thông số</w:t>
            </w:r>
            <w:bookmarkEnd w:id="490"/>
            <w:bookmarkEnd w:id="491"/>
            <w:bookmarkEnd w:id="492"/>
            <w:bookmarkEnd w:id="493"/>
          </w:p>
        </w:tc>
        <w:tc>
          <w:tcPr>
            <w:tcW w:w="1103" w:type="dxa"/>
            <w:vMerge w:val="restart"/>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494" w:name="_Toc116032773"/>
            <w:bookmarkStart w:id="495" w:name="_Toc116460613"/>
            <w:bookmarkStart w:id="496" w:name="_Toc116546449"/>
            <w:bookmarkStart w:id="497" w:name="_Toc116912989"/>
            <w:bookmarkStart w:id="498" w:name="_Toc118097341"/>
            <w:r w:rsidRPr="00351D0F">
              <w:rPr>
                <w:rStyle w:val="Tiu2"/>
                <w:szCs w:val="26"/>
                <w:highlight w:val="white"/>
                <w:lang w:eastAsia="vi-VN"/>
              </w:rPr>
              <w:t>Đơn vị</w:t>
            </w:r>
            <w:bookmarkEnd w:id="494"/>
            <w:bookmarkEnd w:id="495"/>
            <w:bookmarkEnd w:id="496"/>
            <w:bookmarkEnd w:id="497"/>
            <w:bookmarkEnd w:id="498"/>
          </w:p>
        </w:tc>
        <w:tc>
          <w:tcPr>
            <w:tcW w:w="2866" w:type="dxa"/>
            <w:gridSpan w:val="2"/>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499" w:name="_Toc116546450"/>
            <w:bookmarkStart w:id="500" w:name="_Toc116912990"/>
            <w:bookmarkStart w:id="501" w:name="_Toc118097342"/>
            <w:r w:rsidRPr="00351D0F">
              <w:rPr>
                <w:rStyle w:val="Tiu2"/>
                <w:szCs w:val="26"/>
                <w:highlight w:val="white"/>
                <w:lang w:eastAsia="vi-VN"/>
              </w:rPr>
              <w:t>Kết quả</w:t>
            </w:r>
            <w:bookmarkEnd w:id="499"/>
            <w:bookmarkEnd w:id="500"/>
            <w:bookmarkEnd w:id="501"/>
          </w:p>
        </w:tc>
        <w:tc>
          <w:tcPr>
            <w:tcW w:w="2977" w:type="dxa"/>
            <w:vMerge w:val="restart"/>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502" w:name="_Toc116032775"/>
            <w:bookmarkStart w:id="503" w:name="_Toc116460616"/>
            <w:bookmarkStart w:id="504" w:name="_Toc116546451"/>
            <w:bookmarkStart w:id="505" w:name="_Toc116912991"/>
            <w:bookmarkStart w:id="506" w:name="_Toc118097343"/>
            <w:r w:rsidRPr="00351D0F">
              <w:rPr>
                <w:rStyle w:val="Tiu2"/>
                <w:szCs w:val="26"/>
                <w:highlight w:val="white"/>
                <w:lang w:eastAsia="vi-VN"/>
              </w:rPr>
              <w:t>QCVN 29:2010/BTNMT (Cột B)</w:t>
            </w:r>
            <w:bookmarkEnd w:id="502"/>
            <w:bookmarkEnd w:id="503"/>
            <w:bookmarkEnd w:id="504"/>
            <w:bookmarkEnd w:id="505"/>
            <w:bookmarkEnd w:id="506"/>
          </w:p>
        </w:tc>
      </w:tr>
      <w:tr w:rsidR="00F53BE7" w:rsidRPr="00351D0F" w:rsidTr="000E5DF1">
        <w:trPr>
          <w:trHeight w:val="405"/>
        </w:trPr>
        <w:tc>
          <w:tcPr>
            <w:tcW w:w="546" w:type="dxa"/>
            <w:vMerge/>
            <w:vAlign w:val="center"/>
          </w:tcPr>
          <w:p w:rsidR="00F5717A" w:rsidRPr="00351D0F" w:rsidRDefault="00F5717A" w:rsidP="00ED5B68">
            <w:pPr>
              <w:pStyle w:val="Normal0"/>
              <w:spacing w:line="240" w:lineRule="auto"/>
              <w:ind w:firstLine="0"/>
              <w:jc w:val="center"/>
              <w:rPr>
                <w:rStyle w:val="Tiu2"/>
                <w:szCs w:val="26"/>
                <w:highlight w:val="white"/>
                <w:lang w:eastAsia="vi-VN"/>
              </w:rPr>
            </w:pPr>
          </w:p>
        </w:tc>
        <w:tc>
          <w:tcPr>
            <w:tcW w:w="1405" w:type="dxa"/>
            <w:vMerge/>
            <w:vAlign w:val="center"/>
          </w:tcPr>
          <w:p w:rsidR="00F5717A" w:rsidRPr="00351D0F" w:rsidRDefault="00F5717A" w:rsidP="00ED5B68">
            <w:pPr>
              <w:pStyle w:val="Normal0"/>
              <w:spacing w:line="240" w:lineRule="auto"/>
              <w:ind w:firstLine="0"/>
              <w:jc w:val="center"/>
              <w:rPr>
                <w:rStyle w:val="Tiu2"/>
                <w:szCs w:val="26"/>
                <w:lang w:eastAsia="vi-VN"/>
              </w:rPr>
            </w:pPr>
          </w:p>
        </w:tc>
        <w:tc>
          <w:tcPr>
            <w:tcW w:w="1103" w:type="dxa"/>
            <w:vMerge/>
            <w:vAlign w:val="center"/>
          </w:tcPr>
          <w:p w:rsidR="00F5717A" w:rsidRPr="00351D0F" w:rsidRDefault="00F5717A" w:rsidP="00ED5B68">
            <w:pPr>
              <w:pStyle w:val="Normal0"/>
              <w:spacing w:line="240" w:lineRule="auto"/>
              <w:ind w:firstLine="0"/>
              <w:jc w:val="center"/>
              <w:rPr>
                <w:rStyle w:val="Tiu2"/>
                <w:szCs w:val="26"/>
                <w:highlight w:val="white"/>
                <w:lang w:eastAsia="vi-VN"/>
              </w:rPr>
            </w:pPr>
          </w:p>
        </w:tc>
        <w:tc>
          <w:tcPr>
            <w:tcW w:w="1449" w:type="dxa"/>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507" w:name="_Toc116546452"/>
            <w:bookmarkStart w:id="508" w:name="_Toc116912992"/>
            <w:bookmarkStart w:id="509" w:name="_Toc118097344"/>
            <w:r w:rsidRPr="00351D0F">
              <w:rPr>
                <w:rStyle w:val="Tiu2"/>
                <w:szCs w:val="26"/>
                <w:highlight w:val="white"/>
                <w:lang w:eastAsia="vi-VN"/>
              </w:rPr>
              <w:t>Năm 2021</w:t>
            </w:r>
            <w:bookmarkEnd w:id="507"/>
            <w:bookmarkEnd w:id="508"/>
            <w:bookmarkEnd w:id="509"/>
          </w:p>
        </w:tc>
        <w:tc>
          <w:tcPr>
            <w:tcW w:w="1417" w:type="dxa"/>
            <w:vAlign w:val="center"/>
          </w:tcPr>
          <w:p w:rsidR="00F5717A" w:rsidRPr="00351D0F" w:rsidRDefault="00F5717A" w:rsidP="00ED5B68">
            <w:pPr>
              <w:pStyle w:val="Normal0"/>
              <w:spacing w:line="240" w:lineRule="auto"/>
              <w:ind w:firstLine="0"/>
              <w:jc w:val="center"/>
              <w:rPr>
                <w:rStyle w:val="Tiu2"/>
                <w:szCs w:val="26"/>
                <w:highlight w:val="white"/>
                <w:lang w:eastAsia="vi-VN"/>
              </w:rPr>
            </w:pPr>
            <w:bookmarkStart w:id="510" w:name="_Toc116546453"/>
            <w:bookmarkStart w:id="511" w:name="_Toc116912993"/>
            <w:bookmarkStart w:id="512" w:name="_Toc118097345"/>
            <w:r w:rsidRPr="00351D0F">
              <w:rPr>
                <w:rStyle w:val="Tiu2"/>
                <w:szCs w:val="26"/>
                <w:highlight w:val="white"/>
                <w:lang w:eastAsia="vi-VN"/>
              </w:rPr>
              <w:t>Năm 2022</w:t>
            </w:r>
            <w:bookmarkEnd w:id="510"/>
            <w:bookmarkEnd w:id="511"/>
            <w:bookmarkEnd w:id="512"/>
          </w:p>
        </w:tc>
        <w:tc>
          <w:tcPr>
            <w:tcW w:w="2977" w:type="dxa"/>
            <w:vMerge/>
            <w:vAlign w:val="center"/>
          </w:tcPr>
          <w:p w:rsidR="00F5717A" w:rsidRPr="00351D0F" w:rsidRDefault="00F5717A" w:rsidP="00ED5B68">
            <w:pPr>
              <w:pStyle w:val="Normal0"/>
              <w:spacing w:line="240" w:lineRule="auto"/>
              <w:ind w:firstLine="0"/>
              <w:jc w:val="center"/>
              <w:rPr>
                <w:rStyle w:val="Tiu2"/>
                <w:szCs w:val="26"/>
                <w:highlight w:val="white"/>
                <w:lang w:eastAsia="vi-VN"/>
              </w:rPr>
            </w:pPr>
          </w:p>
        </w:tc>
      </w:tr>
      <w:tr w:rsidR="00F53BE7" w:rsidRPr="00351D0F" w:rsidTr="00EC293D">
        <w:trPr>
          <w:trHeight w:val="397"/>
        </w:trPr>
        <w:tc>
          <w:tcPr>
            <w:tcW w:w="546"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13" w:name="_Toc116032776"/>
            <w:bookmarkStart w:id="514" w:name="_Toc116460617"/>
            <w:bookmarkStart w:id="515" w:name="_Toc116546454"/>
            <w:bookmarkStart w:id="516" w:name="_Toc116912994"/>
            <w:bookmarkStart w:id="517" w:name="_Toc118097346"/>
            <w:r w:rsidRPr="00351D0F">
              <w:rPr>
                <w:rStyle w:val="Tiu2"/>
                <w:b w:val="0"/>
                <w:szCs w:val="26"/>
                <w:highlight w:val="white"/>
                <w:lang w:eastAsia="vi-VN"/>
              </w:rPr>
              <w:t>1</w:t>
            </w:r>
            <w:bookmarkEnd w:id="513"/>
            <w:bookmarkEnd w:id="514"/>
            <w:bookmarkEnd w:id="515"/>
            <w:bookmarkEnd w:id="516"/>
            <w:bookmarkEnd w:id="517"/>
          </w:p>
        </w:tc>
        <w:tc>
          <w:tcPr>
            <w:tcW w:w="1405"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18" w:name="_Toc116032777"/>
            <w:bookmarkStart w:id="519" w:name="_Toc116460619"/>
            <w:bookmarkStart w:id="520" w:name="_Toc116546456"/>
            <w:bookmarkStart w:id="521" w:name="_Toc116912995"/>
            <w:bookmarkStart w:id="522" w:name="_Toc118097347"/>
            <w:r w:rsidRPr="00351D0F">
              <w:rPr>
                <w:rStyle w:val="Tiu2"/>
                <w:b w:val="0"/>
                <w:szCs w:val="26"/>
                <w:highlight w:val="white"/>
                <w:lang w:eastAsia="vi-VN"/>
              </w:rPr>
              <w:t>pH</w:t>
            </w:r>
            <w:bookmarkEnd w:id="518"/>
            <w:bookmarkEnd w:id="519"/>
            <w:bookmarkEnd w:id="520"/>
            <w:bookmarkEnd w:id="521"/>
            <w:bookmarkEnd w:id="522"/>
          </w:p>
        </w:tc>
        <w:tc>
          <w:tcPr>
            <w:tcW w:w="1103"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23" w:name="_Toc116032778"/>
            <w:bookmarkStart w:id="524" w:name="_Toc116460620"/>
            <w:bookmarkStart w:id="525" w:name="_Toc116546457"/>
            <w:bookmarkStart w:id="526" w:name="_Toc116912996"/>
            <w:bookmarkStart w:id="527" w:name="_Toc118097348"/>
            <w:r w:rsidRPr="00351D0F">
              <w:rPr>
                <w:rStyle w:val="Tiu2"/>
                <w:b w:val="0"/>
                <w:szCs w:val="26"/>
                <w:highlight w:val="white"/>
                <w:lang w:eastAsia="vi-VN"/>
              </w:rPr>
              <w:t>-</w:t>
            </w:r>
            <w:bookmarkEnd w:id="523"/>
            <w:bookmarkEnd w:id="524"/>
            <w:bookmarkEnd w:id="525"/>
            <w:bookmarkEnd w:id="526"/>
            <w:bookmarkEnd w:id="527"/>
          </w:p>
        </w:tc>
        <w:tc>
          <w:tcPr>
            <w:tcW w:w="1449"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28" w:name="_Toc116032779"/>
            <w:bookmarkStart w:id="529" w:name="_Toc116460621"/>
            <w:bookmarkStart w:id="530" w:name="_Toc116546458"/>
            <w:bookmarkStart w:id="531" w:name="_Toc116912997"/>
            <w:bookmarkStart w:id="532" w:name="_Toc118097349"/>
            <w:r w:rsidRPr="00351D0F">
              <w:rPr>
                <w:rStyle w:val="Tiu2"/>
                <w:b w:val="0"/>
                <w:szCs w:val="26"/>
                <w:highlight w:val="white"/>
                <w:lang w:eastAsia="vi-VN"/>
              </w:rPr>
              <w:t>6,6</w:t>
            </w:r>
            <w:bookmarkEnd w:id="528"/>
            <w:bookmarkEnd w:id="529"/>
            <w:bookmarkEnd w:id="530"/>
            <w:bookmarkEnd w:id="531"/>
            <w:bookmarkEnd w:id="532"/>
          </w:p>
        </w:tc>
        <w:tc>
          <w:tcPr>
            <w:tcW w:w="141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33" w:name="_Toc116460622"/>
            <w:bookmarkStart w:id="534" w:name="_Toc116546459"/>
            <w:bookmarkStart w:id="535" w:name="_Toc116912998"/>
            <w:bookmarkStart w:id="536" w:name="_Toc118097350"/>
            <w:r w:rsidRPr="00351D0F">
              <w:rPr>
                <w:rStyle w:val="Tiu2"/>
                <w:b w:val="0"/>
                <w:szCs w:val="26"/>
                <w:highlight w:val="white"/>
                <w:lang w:eastAsia="vi-VN"/>
              </w:rPr>
              <w:t>6,3</w:t>
            </w:r>
            <w:bookmarkEnd w:id="533"/>
            <w:bookmarkEnd w:id="534"/>
            <w:bookmarkEnd w:id="535"/>
            <w:bookmarkEnd w:id="536"/>
          </w:p>
        </w:tc>
        <w:tc>
          <w:tcPr>
            <w:tcW w:w="2977" w:type="dxa"/>
            <w:vAlign w:val="center"/>
          </w:tcPr>
          <w:p w:rsidR="00F5717A" w:rsidRPr="00351D0F" w:rsidRDefault="00F5717A" w:rsidP="001771F8">
            <w:pPr>
              <w:pStyle w:val="Normal0"/>
              <w:spacing w:line="240" w:lineRule="auto"/>
              <w:ind w:firstLine="0"/>
              <w:jc w:val="center"/>
              <w:rPr>
                <w:rStyle w:val="Tiu2"/>
                <w:b w:val="0"/>
                <w:szCs w:val="26"/>
                <w:highlight w:val="white"/>
                <w:lang w:eastAsia="vi-VN"/>
              </w:rPr>
            </w:pPr>
            <w:bookmarkStart w:id="537" w:name="_Toc116032780"/>
            <w:bookmarkStart w:id="538" w:name="_Toc116460623"/>
            <w:bookmarkStart w:id="539" w:name="_Toc116546460"/>
            <w:bookmarkStart w:id="540" w:name="_Toc116912999"/>
            <w:bookmarkStart w:id="541" w:name="_Toc118097351"/>
            <w:r w:rsidRPr="00351D0F">
              <w:rPr>
                <w:rStyle w:val="Tiu2"/>
                <w:b w:val="0"/>
                <w:szCs w:val="26"/>
                <w:highlight w:val="white"/>
                <w:lang w:eastAsia="vi-VN"/>
              </w:rPr>
              <w:t xml:space="preserve">5,5 </w:t>
            </w:r>
            <w:r w:rsidR="001771F8">
              <w:rPr>
                <w:rStyle w:val="Tiu2"/>
                <w:b w:val="0"/>
                <w:szCs w:val="26"/>
                <w:highlight w:val="white"/>
                <w:lang w:eastAsia="vi-VN"/>
              </w:rPr>
              <w:t>-</w:t>
            </w:r>
            <w:r w:rsidRPr="00351D0F">
              <w:rPr>
                <w:rStyle w:val="Tiu2"/>
                <w:b w:val="0"/>
                <w:szCs w:val="26"/>
                <w:highlight w:val="white"/>
                <w:lang w:eastAsia="vi-VN"/>
              </w:rPr>
              <w:t xml:space="preserve"> 9</w:t>
            </w:r>
            <w:bookmarkEnd w:id="537"/>
            <w:bookmarkEnd w:id="538"/>
            <w:bookmarkEnd w:id="539"/>
            <w:bookmarkEnd w:id="540"/>
            <w:bookmarkEnd w:id="541"/>
          </w:p>
        </w:tc>
      </w:tr>
      <w:tr w:rsidR="00F53BE7" w:rsidRPr="00351D0F" w:rsidTr="00EC293D">
        <w:trPr>
          <w:trHeight w:val="397"/>
        </w:trPr>
        <w:tc>
          <w:tcPr>
            <w:tcW w:w="546"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42" w:name="_Toc116032781"/>
            <w:bookmarkStart w:id="543" w:name="_Toc116460624"/>
            <w:bookmarkStart w:id="544" w:name="_Toc116546461"/>
            <w:bookmarkStart w:id="545" w:name="_Toc116913000"/>
            <w:bookmarkStart w:id="546" w:name="_Toc118097352"/>
            <w:r w:rsidRPr="00351D0F">
              <w:rPr>
                <w:rStyle w:val="Tiu2"/>
                <w:b w:val="0"/>
                <w:szCs w:val="26"/>
                <w:highlight w:val="white"/>
                <w:lang w:eastAsia="vi-VN"/>
              </w:rPr>
              <w:t>2</w:t>
            </w:r>
            <w:bookmarkEnd w:id="542"/>
            <w:bookmarkEnd w:id="543"/>
            <w:bookmarkEnd w:id="544"/>
            <w:bookmarkEnd w:id="545"/>
            <w:bookmarkEnd w:id="546"/>
          </w:p>
        </w:tc>
        <w:tc>
          <w:tcPr>
            <w:tcW w:w="1405"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47" w:name="_Toc116032782"/>
            <w:bookmarkStart w:id="548" w:name="_Toc116460625"/>
            <w:bookmarkStart w:id="549" w:name="_Toc116546462"/>
            <w:bookmarkStart w:id="550" w:name="_Toc116913001"/>
            <w:bookmarkStart w:id="551" w:name="_Toc118097353"/>
            <w:r w:rsidRPr="00351D0F">
              <w:rPr>
                <w:rStyle w:val="Tiu2"/>
                <w:b w:val="0"/>
                <w:szCs w:val="26"/>
                <w:highlight w:val="white"/>
                <w:lang w:eastAsia="vi-VN"/>
              </w:rPr>
              <w:t>TSS</w:t>
            </w:r>
            <w:bookmarkEnd w:id="547"/>
            <w:bookmarkEnd w:id="548"/>
            <w:bookmarkEnd w:id="549"/>
            <w:bookmarkEnd w:id="550"/>
            <w:bookmarkEnd w:id="551"/>
          </w:p>
        </w:tc>
        <w:tc>
          <w:tcPr>
            <w:tcW w:w="1103"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52" w:name="_Toc116032783"/>
            <w:bookmarkStart w:id="553" w:name="_Toc116460626"/>
            <w:bookmarkStart w:id="554" w:name="_Toc116546463"/>
            <w:bookmarkStart w:id="555" w:name="_Toc116913002"/>
            <w:bookmarkStart w:id="556" w:name="_Toc118097354"/>
            <w:r w:rsidRPr="00351D0F">
              <w:rPr>
                <w:rStyle w:val="Tiu2"/>
                <w:b w:val="0"/>
                <w:szCs w:val="26"/>
                <w:highlight w:val="white"/>
                <w:lang w:eastAsia="vi-VN"/>
              </w:rPr>
              <w:t>mg/l</w:t>
            </w:r>
            <w:bookmarkEnd w:id="552"/>
            <w:bookmarkEnd w:id="553"/>
            <w:bookmarkEnd w:id="554"/>
            <w:bookmarkEnd w:id="555"/>
            <w:bookmarkEnd w:id="556"/>
          </w:p>
        </w:tc>
        <w:tc>
          <w:tcPr>
            <w:tcW w:w="1449"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57" w:name="_Toc116032784"/>
            <w:bookmarkStart w:id="558" w:name="_Toc116460627"/>
            <w:bookmarkStart w:id="559" w:name="_Toc116546464"/>
            <w:bookmarkStart w:id="560" w:name="_Toc116913003"/>
            <w:bookmarkStart w:id="561" w:name="_Toc118097355"/>
            <w:r w:rsidRPr="00351D0F">
              <w:rPr>
                <w:rStyle w:val="Tiu2"/>
                <w:b w:val="0"/>
                <w:szCs w:val="26"/>
                <w:highlight w:val="white"/>
                <w:lang w:eastAsia="vi-VN"/>
              </w:rPr>
              <w:t>110</w:t>
            </w:r>
            <w:bookmarkEnd w:id="557"/>
            <w:bookmarkEnd w:id="558"/>
            <w:bookmarkEnd w:id="559"/>
            <w:bookmarkEnd w:id="560"/>
            <w:bookmarkEnd w:id="561"/>
          </w:p>
        </w:tc>
        <w:tc>
          <w:tcPr>
            <w:tcW w:w="141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62" w:name="_Toc116460628"/>
            <w:bookmarkStart w:id="563" w:name="_Toc116546465"/>
            <w:bookmarkStart w:id="564" w:name="_Toc116913004"/>
            <w:bookmarkStart w:id="565" w:name="_Toc118097356"/>
            <w:r w:rsidRPr="00351D0F">
              <w:rPr>
                <w:rStyle w:val="Tiu2"/>
                <w:b w:val="0"/>
                <w:szCs w:val="26"/>
                <w:highlight w:val="white"/>
                <w:lang w:eastAsia="vi-VN"/>
              </w:rPr>
              <w:t>110</w:t>
            </w:r>
            <w:bookmarkEnd w:id="562"/>
            <w:bookmarkEnd w:id="563"/>
            <w:bookmarkEnd w:id="564"/>
            <w:bookmarkEnd w:id="565"/>
          </w:p>
        </w:tc>
        <w:tc>
          <w:tcPr>
            <w:tcW w:w="297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66" w:name="_Toc116032785"/>
            <w:bookmarkStart w:id="567" w:name="_Toc116460629"/>
            <w:bookmarkStart w:id="568" w:name="_Toc116546466"/>
            <w:bookmarkStart w:id="569" w:name="_Toc116913005"/>
            <w:bookmarkStart w:id="570" w:name="_Toc118097357"/>
            <w:r w:rsidRPr="00351D0F">
              <w:rPr>
                <w:rStyle w:val="Tiu2"/>
                <w:b w:val="0"/>
                <w:szCs w:val="26"/>
                <w:highlight w:val="white"/>
                <w:lang w:eastAsia="vi-VN"/>
              </w:rPr>
              <w:t>120</w:t>
            </w:r>
            <w:bookmarkEnd w:id="566"/>
            <w:bookmarkEnd w:id="567"/>
            <w:bookmarkEnd w:id="568"/>
            <w:bookmarkEnd w:id="569"/>
            <w:bookmarkEnd w:id="570"/>
          </w:p>
        </w:tc>
      </w:tr>
      <w:tr w:rsidR="00F53BE7" w:rsidRPr="00351D0F" w:rsidTr="00EC293D">
        <w:trPr>
          <w:trHeight w:val="397"/>
        </w:trPr>
        <w:tc>
          <w:tcPr>
            <w:tcW w:w="546"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71" w:name="_Toc116032786"/>
            <w:bookmarkStart w:id="572" w:name="_Toc116460630"/>
            <w:bookmarkStart w:id="573" w:name="_Toc116546467"/>
            <w:bookmarkStart w:id="574" w:name="_Toc116913006"/>
            <w:bookmarkStart w:id="575" w:name="_Toc118097358"/>
            <w:r w:rsidRPr="00351D0F">
              <w:rPr>
                <w:rStyle w:val="Tiu2"/>
                <w:b w:val="0"/>
                <w:szCs w:val="26"/>
                <w:highlight w:val="white"/>
                <w:lang w:eastAsia="vi-VN"/>
              </w:rPr>
              <w:t>3</w:t>
            </w:r>
            <w:bookmarkEnd w:id="571"/>
            <w:bookmarkEnd w:id="572"/>
            <w:bookmarkEnd w:id="573"/>
            <w:bookmarkEnd w:id="574"/>
            <w:bookmarkEnd w:id="575"/>
          </w:p>
        </w:tc>
        <w:tc>
          <w:tcPr>
            <w:tcW w:w="1405"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76" w:name="_Toc116032787"/>
            <w:bookmarkStart w:id="577" w:name="_Toc116460631"/>
            <w:bookmarkStart w:id="578" w:name="_Toc116546468"/>
            <w:bookmarkStart w:id="579" w:name="_Toc116913007"/>
            <w:bookmarkStart w:id="580" w:name="_Toc118097359"/>
            <w:r w:rsidRPr="00351D0F">
              <w:rPr>
                <w:rStyle w:val="Tiu2"/>
                <w:b w:val="0"/>
                <w:szCs w:val="26"/>
                <w:highlight w:val="white"/>
                <w:lang w:eastAsia="vi-VN"/>
              </w:rPr>
              <w:t>COD</w:t>
            </w:r>
            <w:bookmarkEnd w:id="576"/>
            <w:bookmarkEnd w:id="577"/>
            <w:bookmarkEnd w:id="578"/>
            <w:bookmarkEnd w:id="579"/>
            <w:bookmarkEnd w:id="580"/>
          </w:p>
        </w:tc>
        <w:tc>
          <w:tcPr>
            <w:tcW w:w="1103"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81" w:name="_Toc116032788"/>
            <w:bookmarkStart w:id="582" w:name="_Toc116460632"/>
            <w:bookmarkStart w:id="583" w:name="_Toc116546469"/>
            <w:bookmarkStart w:id="584" w:name="_Toc116913008"/>
            <w:bookmarkStart w:id="585" w:name="_Toc118097360"/>
            <w:r w:rsidRPr="00351D0F">
              <w:rPr>
                <w:rStyle w:val="Tiu2"/>
                <w:b w:val="0"/>
                <w:szCs w:val="26"/>
                <w:highlight w:val="white"/>
                <w:lang w:eastAsia="vi-VN"/>
              </w:rPr>
              <w:t>mg/l</w:t>
            </w:r>
            <w:bookmarkEnd w:id="581"/>
            <w:bookmarkEnd w:id="582"/>
            <w:bookmarkEnd w:id="583"/>
            <w:bookmarkEnd w:id="584"/>
            <w:bookmarkEnd w:id="585"/>
          </w:p>
        </w:tc>
        <w:tc>
          <w:tcPr>
            <w:tcW w:w="1449"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86" w:name="_Toc116032789"/>
            <w:bookmarkStart w:id="587" w:name="_Toc116460633"/>
            <w:bookmarkStart w:id="588" w:name="_Toc116546470"/>
            <w:bookmarkStart w:id="589" w:name="_Toc116913009"/>
            <w:bookmarkStart w:id="590" w:name="_Toc118097361"/>
            <w:r w:rsidRPr="00351D0F">
              <w:rPr>
                <w:rStyle w:val="Tiu2"/>
                <w:b w:val="0"/>
                <w:szCs w:val="26"/>
                <w:highlight w:val="white"/>
                <w:lang w:eastAsia="vi-VN"/>
              </w:rPr>
              <w:t>104,6</w:t>
            </w:r>
            <w:bookmarkEnd w:id="586"/>
            <w:bookmarkEnd w:id="587"/>
            <w:bookmarkEnd w:id="588"/>
            <w:bookmarkEnd w:id="589"/>
            <w:bookmarkEnd w:id="590"/>
          </w:p>
        </w:tc>
        <w:tc>
          <w:tcPr>
            <w:tcW w:w="141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91" w:name="_Toc116460634"/>
            <w:bookmarkStart w:id="592" w:name="_Toc116546471"/>
            <w:bookmarkStart w:id="593" w:name="_Toc116913010"/>
            <w:bookmarkStart w:id="594" w:name="_Toc118097362"/>
            <w:r w:rsidRPr="00351D0F">
              <w:rPr>
                <w:rStyle w:val="Tiu2"/>
                <w:b w:val="0"/>
                <w:szCs w:val="26"/>
                <w:highlight w:val="white"/>
                <w:lang w:eastAsia="vi-VN"/>
              </w:rPr>
              <w:t>105,6</w:t>
            </w:r>
            <w:bookmarkEnd w:id="591"/>
            <w:bookmarkEnd w:id="592"/>
            <w:bookmarkEnd w:id="593"/>
            <w:bookmarkEnd w:id="594"/>
          </w:p>
        </w:tc>
        <w:tc>
          <w:tcPr>
            <w:tcW w:w="297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595" w:name="_Toc116032790"/>
            <w:bookmarkStart w:id="596" w:name="_Toc116460635"/>
            <w:bookmarkStart w:id="597" w:name="_Toc116546472"/>
            <w:bookmarkStart w:id="598" w:name="_Toc116913011"/>
            <w:bookmarkStart w:id="599" w:name="_Toc118097363"/>
            <w:r w:rsidRPr="00351D0F">
              <w:rPr>
                <w:rStyle w:val="Tiu2"/>
                <w:b w:val="0"/>
                <w:szCs w:val="26"/>
                <w:highlight w:val="white"/>
                <w:lang w:eastAsia="vi-VN"/>
              </w:rPr>
              <w:t>150</w:t>
            </w:r>
            <w:bookmarkEnd w:id="595"/>
            <w:bookmarkEnd w:id="596"/>
            <w:bookmarkEnd w:id="597"/>
            <w:bookmarkEnd w:id="598"/>
            <w:bookmarkEnd w:id="599"/>
          </w:p>
        </w:tc>
      </w:tr>
      <w:tr w:rsidR="00F53BE7" w:rsidRPr="00351D0F" w:rsidTr="00EC293D">
        <w:trPr>
          <w:trHeight w:val="322"/>
        </w:trPr>
        <w:tc>
          <w:tcPr>
            <w:tcW w:w="546"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00" w:name="_Toc116032791"/>
            <w:bookmarkStart w:id="601" w:name="_Toc116460636"/>
            <w:bookmarkStart w:id="602" w:name="_Toc116546473"/>
            <w:bookmarkStart w:id="603" w:name="_Toc116913012"/>
            <w:bookmarkStart w:id="604" w:name="_Toc118097364"/>
            <w:r w:rsidRPr="00351D0F">
              <w:rPr>
                <w:rStyle w:val="Tiu2"/>
                <w:b w:val="0"/>
                <w:szCs w:val="26"/>
                <w:highlight w:val="white"/>
                <w:lang w:eastAsia="vi-VN"/>
              </w:rPr>
              <w:t>4</w:t>
            </w:r>
            <w:bookmarkEnd w:id="600"/>
            <w:bookmarkEnd w:id="601"/>
            <w:bookmarkEnd w:id="602"/>
            <w:bookmarkEnd w:id="603"/>
            <w:bookmarkEnd w:id="604"/>
          </w:p>
        </w:tc>
        <w:tc>
          <w:tcPr>
            <w:tcW w:w="1405"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05" w:name="_Toc116032792"/>
            <w:bookmarkStart w:id="606" w:name="_Toc116460637"/>
            <w:bookmarkStart w:id="607" w:name="_Toc116546474"/>
            <w:bookmarkStart w:id="608" w:name="_Toc116913013"/>
            <w:bookmarkStart w:id="609" w:name="_Toc118097365"/>
            <w:r w:rsidRPr="00351D0F">
              <w:rPr>
                <w:rStyle w:val="Tiu2"/>
                <w:b w:val="0"/>
                <w:szCs w:val="26"/>
                <w:highlight w:val="white"/>
                <w:lang w:eastAsia="vi-VN"/>
              </w:rPr>
              <w:t>Dầu mỡ</w:t>
            </w:r>
            <w:bookmarkEnd w:id="605"/>
            <w:bookmarkEnd w:id="606"/>
            <w:bookmarkEnd w:id="607"/>
            <w:bookmarkEnd w:id="608"/>
            <w:bookmarkEnd w:id="609"/>
          </w:p>
        </w:tc>
        <w:tc>
          <w:tcPr>
            <w:tcW w:w="1103"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10" w:name="_Toc116032793"/>
            <w:bookmarkStart w:id="611" w:name="_Toc116460638"/>
            <w:bookmarkStart w:id="612" w:name="_Toc116546475"/>
            <w:bookmarkStart w:id="613" w:name="_Toc116913014"/>
            <w:bookmarkStart w:id="614" w:name="_Toc118097366"/>
            <w:r w:rsidRPr="00351D0F">
              <w:rPr>
                <w:rStyle w:val="Tiu2"/>
                <w:b w:val="0"/>
                <w:szCs w:val="26"/>
                <w:highlight w:val="white"/>
                <w:lang w:eastAsia="vi-VN"/>
              </w:rPr>
              <w:t>mg/l</w:t>
            </w:r>
            <w:bookmarkEnd w:id="610"/>
            <w:bookmarkEnd w:id="611"/>
            <w:bookmarkEnd w:id="612"/>
            <w:bookmarkEnd w:id="613"/>
            <w:bookmarkEnd w:id="614"/>
          </w:p>
        </w:tc>
        <w:tc>
          <w:tcPr>
            <w:tcW w:w="1449"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15" w:name="_Toc116032794"/>
            <w:bookmarkStart w:id="616" w:name="_Toc116460639"/>
            <w:bookmarkStart w:id="617" w:name="_Toc116546476"/>
            <w:bookmarkStart w:id="618" w:name="_Toc116913015"/>
            <w:bookmarkStart w:id="619" w:name="_Toc118097367"/>
            <w:r w:rsidRPr="00351D0F">
              <w:rPr>
                <w:rStyle w:val="Tiu2"/>
                <w:b w:val="0"/>
                <w:szCs w:val="26"/>
                <w:highlight w:val="white"/>
                <w:lang w:eastAsia="vi-VN"/>
              </w:rPr>
              <w:t>11,9</w:t>
            </w:r>
            <w:bookmarkEnd w:id="615"/>
            <w:bookmarkEnd w:id="616"/>
            <w:bookmarkEnd w:id="617"/>
            <w:bookmarkEnd w:id="618"/>
            <w:bookmarkEnd w:id="619"/>
          </w:p>
        </w:tc>
        <w:tc>
          <w:tcPr>
            <w:tcW w:w="1417" w:type="dxa"/>
            <w:vAlign w:val="center"/>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20" w:name="_Toc116460640"/>
            <w:bookmarkStart w:id="621" w:name="_Toc116546477"/>
            <w:bookmarkStart w:id="622" w:name="_Toc116913016"/>
            <w:bookmarkStart w:id="623" w:name="_Toc118097368"/>
            <w:r w:rsidRPr="00351D0F">
              <w:rPr>
                <w:rStyle w:val="Tiu2"/>
                <w:b w:val="0"/>
                <w:szCs w:val="26"/>
                <w:highlight w:val="white"/>
                <w:lang w:eastAsia="vi-VN"/>
              </w:rPr>
              <w:t>12,7</w:t>
            </w:r>
            <w:bookmarkEnd w:id="620"/>
            <w:bookmarkEnd w:id="621"/>
            <w:bookmarkEnd w:id="622"/>
            <w:bookmarkEnd w:id="623"/>
          </w:p>
        </w:tc>
        <w:tc>
          <w:tcPr>
            <w:tcW w:w="2977" w:type="dxa"/>
            <w:vAlign w:val="bottom"/>
          </w:tcPr>
          <w:p w:rsidR="00F5717A" w:rsidRPr="00351D0F" w:rsidRDefault="00F5717A" w:rsidP="00ED5B68">
            <w:pPr>
              <w:pStyle w:val="Normal0"/>
              <w:spacing w:line="240" w:lineRule="auto"/>
              <w:ind w:firstLine="0"/>
              <w:jc w:val="center"/>
              <w:rPr>
                <w:rStyle w:val="Tiu2"/>
                <w:b w:val="0"/>
                <w:szCs w:val="26"/>
                <w:highlight w:val="white"/>
                <w:lang w:eastAsia="vi-VN"/>
              </w:rPr>
            </w:pPr>
            <w:bookmarkStart w:id="624" w:name="_Toc116032795"/>
            <w:bookmarkStart w:id="625" w:name="_Toc116460641"/>
            <w:bookmarkStart w:id="626" w:name="_Toc116546478"/>
            <w:bookmarkStart w:id="627" w:name="_Toc116913017"/>
            <w:bookmarkStart w:id="628" w:name="_Toc118097369"/>
            <w:r w:rsidRPr="00351D0F">
              <w:rPr>
                <w:rStyle w:val="Tiu2"/>
                <w:b w:val="0"/>
                <w:szCs w:val="26"/>
                <w:highlight w:val="white"/>
                <w:lang w:eastAsia="vi-VN"/>
              </w:rPr>
              <w:t>30</w:t>
            </w:r>
            <w:bookmarkEnd w:id="624"/>
            <w:bookmarkEnd w:id="625"/>
            <w:bookmarkEnd w:id="626"/>
            <w:bookmarkEnd w:id="627"/>
            <w:bookmarkEnd w:id="628"/>
          </w:p>
        </w:tc>
      </w:tr>
    </w:tbl>
    <w:p w:rsidR="00F161E8" w:rsidRPr="00351D0F" w:rsidRDefault="00F161E8" w:rsidP="00ED5B68">
      <w:pPr>
        <w:pStyle w:val="Normal0"/>
        <w:spacing w:before="0" w:after="0" w:line="312" w:lineRule="auto"/>
        <w:ind w:firstLine="720"/>
        <w:rPr>
          <w:rStyle w:val="Tiu2"/>
          <w:b w:val="0"/>
          <w:i/>
          <w:sz w:val="22"/>
          <w:szCs w:val="27"/>
          <w:highlight w:val="white"/>
          <w:lang w:eastAsia="vi-VN"/>
        </w:rPr>
      </w:pPr>
      <w:bookmarkStart w:id="629" w:name="_Toc116032796"/>
      <w:bookmarkStart w:id="630" w:name="_Toc116460642"/>
      <w:bookmarkStart w:id="631" w:name="_Toc116546479"/>
      <w:bookmarkStart w:id="632" w:name="_Toc116913018"/>
      <w:bookmarkStart w:id="633" w:name="_Toc118097370"/>
      <w:r w:rsidRPr="00351D0F">
        <w:rPr>
          <w:rStyle w:val="Tiu2"/>
          <w:b w:val="0"/>
          <w:i/>
          <w:sz w:val="22"/>
          <w:szCs w:val="27"/>
          <w:highlight w:val="white"/>
          <w:lang w:val="vi-VN" w:eastAsia="vi-VN"/>
        </w:rPr>
        <w:t>Ghi chú: - QCVN 29: 2010/BTNMT (Cộ</w:t>
      </w:r>
      <w:r w:rsidR="005E75E5" w:rsidRPr="00351D0F">
        <w:rPr>
          <w:rStyle w:val="Tiu2"/>
          <w:b w:val="0"/>
          <w:i/>
          <w:sz w:val="22"/>
          <w:szCs w:val="27"/>
          <w:highlight w:val="white"/>
          <w:lang w:val="vi-VN" w:eastAsia="vi-VN"/>
        </w:rPr>
        <w:t>t B C</w:t>
      </w:r>
      <w:r w:rsidRPr="00351D0F">
        <w:rPr>
          <w:rStyle w:val="Tiu2"/>
          <w:b w:val="0"/>
          <w:i/>
          <w:sz w:val="22"/>
          <w:szCs w:val="27"/>
          <w:highlight w:val="white"/>
          <w:lang w:val="vi-VN" w:eastAsia="vi-VN"/>
        </w:rPr>
        <w:t>ửa hàng không có dịch vụ rửa xe): Quy chuẩn kỹ thuật quốc gia về nước thải của k</w:t>
      </w:r>
      <w:r w:rsidR="005E75E5" w:rsidRPr="00351D0F">
        <w:rPr>
          <w:rStyle w:val="Tiu2"/>
          <w:b w:val="0"/>
          <w:i/>
          <w:sz w:val="22"/>
          <w:szCs w:val="27"/>
          <w:highlight w:val="white"/>
          <w:lang w:val="vi-VN" w:eastAsia="vi-VN"/>
        </w:rPr>
        <w:t>ho và C</w:t>
      </w:r>
      <w:r w:rsidRPr="00351D0F">
        <w:rPr>
          <w:rStyle w:val="Tiu2"/>
          <w:b w:val="0"/>
          <w:i/>
          <w:sz w:val="22"/>
          <w:szCs w:val="27"/>
          <w:highlight w:val="white"/>
          <w:lang w:val="vi-VN" w:eastAsia="vi-VN"/>
        </w:rPr>
        <w:t>ửa hàng xăng dầu.</w:t>
      </w:r>
      <w:bookmarkEnd w:id="629"/>
      <w:bookmarkEnd w:id="630"/>
      <w:bookmarkEnd w:id="631"/>
      <w:bookmarkEnd w:id="632"/>
      <w:bookmarkEnd w:id="633"/>
    </w:p>
    <w:p w:rsidR="00172C16" w:rsidRPr="00351D0F" w:rsidRDefault="00F5717A" w:rsidP="00ED5B68">
      <w:pPr>
        <w:pStyle w:val="Normal0"/>
        <w:spacing w:before="0" w:after="0" w:line="312" w:lineRule="auto"/>
        <w:ind w:firstLine="720"/>
        <w:rPr>
          <w:rStyle w:val="Tiu2"/>
          <w:b w:val="0"/>
          <w:i/>
          <w:sz w:val="22"/>
          <w:szCs w:val="27"/>
          <w:lang w:eastAsia="vi-VN"/>
        </w:rPr>
      </w:pPr>
      <w:bookmarkStart w:id="634" w:name="_Toc116913019"/>
      <w:bookmarkStart w:id="635" w:name="_Toc118097371"/>
      <w:r w:rsidRPr="00351D0F">
        <w:rPr>
          <w:rStyle w:val="Tiu2"/>
          <w:b w:val="0"/>
          <w:i/>
          <w:sz w:val="22"/>
          <w:szCs w:val="27"/>
          <w:lang w:eastAsia="vi-VN"/>
        </w:rPr>
        <w:t>- Vị trí lấy mẫu: 01 vị trí ở đầu ra của hệ thống xử lý nước thải</w:t>
      </w:r>
      <w:r w:rsidR="007758A7" w:rsidRPr="00351D0F">
        <w:rPr>
          <w:rStyle w:val="Tiu2"/>
          <w:b w:val="0"/>
          <w:i/>
          <w:sz w:val="22"/>
          <w:szCs w:val="27"/>
          <w:lang w:eastAsia="vi-VN"/>
        </w:rPr>
        <w:t>.</w:t>
      </w:r>
      <w:bookmarkEnd w:id="634"/>
      <w:bookmarkEnd w:id="635"/>
    </w:p>
    <w:p w:rsidR="00BF13B2" w:rsidRPr="00351D0F" w:rsidRDefault="00BF13B2" w:rsidP="00ED5B68">
      <w:pPr>
        <w:pStyle w:val="Normal0"/>
        <w:spacing w:before="0" w:after="0" w:line="312" w:lineRule="auto"/>
        <w:rPr>
          <w:rStyle w:val="Tiu2"/>
          <w:b w:val="0"/>
          <w:i/>
          <w:sz w:val="27"/>
          <w:szCs w:val="27"/>
          <w:highlight w:val="white"/>
          <w:lang w:val="vi-VN" w:eastAsia="vi-VN"/>
        </w:rPr>
      </w:pPr>
      <w:bookmarkStart w:id="636" w:name="_Toc116032797"/>
      <w:bookmarkStart w:id="637" w:name="_Toc116460643"/>
      <w:bookmarkStart w:id="638" w:name="_Toc116546480"/>
      <w:bookmarkStart w:id="639" w:name="_Toc116913020"/>
      <w:bookmarkStart w:id="640" w:name="_Toc118097372"/>
      <w:r w:rsidRPr="00351D0F">
        <w:rPr>
          <w:rStyle w:val="Tiu2"/>
          <w:bCs w:val="0"/>
          <w:i/>
          <w:sz w:val="27"/>
          <w:szCs w:val="27"/>
          <w:highlight w:val="white"/>
          <w:lang w:val="vi-VN"/>
        </w:rPr>
        <w:t>*</w:t>
      </w:r>
      <w:r w:rsidRPr="00351D0F">
        <w:rPr>
          <w:rStyle w:val="Tiu2"/>
          <w:b w:val="0"/>
          <w:i/>
          <w:sz w:val="27"/>
          <w:szCs w:val="27"/>
          <w:highlight w:val="white"/>
          <w:lang w:val="vi-VN" w:eastAsia="vi-VN"/>
        </w:rPr>
        <w:t xml:space="preserve"> Nhận xét:</w:t>
      </w:r>
      <w:bookmarkEnd w:id="636"/>
      <w:bookmarkEnd w:id="637"/>
      <w:bookmarkEnd w:id="638"/>
      <w:bookmarkEnd w:id="639"/>
      <w:bookmarkEnd w:id="640"/>
    </w:p>
    <w:p w:rsidR="00597795" w:rsidRPr="00351D0F" w:rsidRDefault="00BF13B2" w:rsidP="00ED5B68">
      <w:pPr>
        <w:pStyle w:val="Normal0"/>
        <w:spacing w:before="0" w:after="0" w:line="312" w:lineRule="auto"/>
        <w:rPr>
          <w:rStyle w:val="Tiu2"/>
          <w:b w:val="0"/>
          <w:sz w:val="27"/>
          <w:szCs w:val="27"/>
          <w:highlight w:val="white"/>
          <w:lang w:val="vi-VN"/>
        </w:rPr>
      </w:pPr>
      <w:bookmarkStart w:id="641" w:name="_Toc116032798"/>
      <w:bookmarkStart w:id="642" w:name="_Toc116460644"/>
      <w:bookmarkStart w:id="643" w:name="_Toc116546481"/>
      <w:bookmarkStart w:id="644" w:name="_Toc116913021"/>
      <w:bookmarkStart w:id="645" w:name="_Toc118097373"/>
      <w:r w:rsidRPr="00351D0F">
        <w:rPr>
          <w:rStyle w:val="Tiu2"/>
          <w:b w:val="0"/>
          <w:sz w:val="27"/>
          <w:szCs w:val="27"/>
          <w:highlight w:val="white"/>
          <w:lang w:val="vi-VN"/>
        </w:rPr>
        <w:t>Từ kết quả phân tích</w:t>
      </w:r>
      <w:r w:rsidR="00BB4A51" w:rsidRPr="00351D0F">
        <w:rPr>
          <w:rStyle w:val="Tiu2"/>
          <w:b w:val="0"/>
          <w:sz w:val="27"/>
          <w:szCs w:val="27"/>
          <w:highlight w:val="white"/>
          <w:lang w:val="vi-VN"/>
        </w:rPr>
        <w:t xml:space="preserve"> ở bảng 5.1</w:t>
      </w:r>
      <w:r w:rsidRPr="00351D0F">
        <w:rPr>
          <w:rStyle w:val="Tiu2"/>
          <w:b w:val="0"/>
          <w:sz w:val="27"/>
          <w:szCs w:val="27"/>
          <w:highlight w:val="white"/>
          <w:lang w:val="vi-VN"/>
        </w:rPr>
        <w:t xml:space="preserve"> cho thấy, tại thời điểm giám sát năm 2021</w:t>
      </w:r>
      <w:r w:rsidR="00FA7F68" w:rsidRPr="00351D0F">
        <w:rPr>
          <w:rStyle w:val="Tiu2"/>
          <w:b w:val="0"/>
          <w:sz w:val="27"/>
          <w:szCs w:val="27"/>
          <w:highlight w:val="white"/>
          <w:lang w:val="vi-VN"/>
        </w:rPr>
        <w:t>, 2022</w:t>
      </w:r>
      <w:r w:rsidRPr="00351D0F">
        <w:rPr>
          <w:rStyle w:val="Tiu2"/>
          <w:b w:val="0"/>
          <w:sz w:val="27"/>
          <w:szCs w:val="27"/>
          <w:highlight w:val="white"/>
          <w:lang w:val="vi-VN"/>
        </w:rPr>
        <w:t xml:space="preserve"> </w:t>
      </w:r>
      <w:r w:rsidR="0081062C" w:rsidRPr="00351D0F">
        <w:rPr>
          <w:rStyle w:val="Tiu2"/>
          <w:b w:val="0"/>
          <w:sz w:val="27"/>
          <w:szCs w:val="27"/>
          <w:lang w:val="vi-VN"/>
        </w:rPr>
        <w:t>tất cả</w:t>
      </w:r>
      <w:r w:rsidRPr="00351D0F">
        <w:rPr>
          <w:rStyle w:val="Tiu2"/>
          <w:b w:val="0"/>
          <w:sz w:val="27"/>
          <w:szCs w:val="27"/>
          <w:lang w:val="vi-VN"/>
        </w:rPr>
        <w:t xml:space="preserve"> </w:t>
      </w:r>
      <w:r w:rsidRPr="00351D0F">
        <w:rPr>
          <w:rStyle w:val="Tiu2"/>
          <w:b w:val="0"/>
          <w:sz w:val="27"/>
          <w:szCs w:val="27"/>
          <w:highlight w:val="white"/>
          <w:lang w:val="vi-VN"/>
        </w:rPr>
        <w:t xml:space="preserve">các thông số chất lượng </w:t>
      </w:r>
      <w:r w:rsidRPr="00351D0F">
        <w:rPr>
          <w:rStyle w:val="Tiu2"/>
          <w:b w:val="0"/>
          <w:bCs w:val="0"/>
          <w:sz w:val="27"/>
          <w:szCs w:val="27"/>
          <w:highlight w:val="white"/>
          <w:lang w:val="vi-VN"/>
        </w:rPr>
        <w:t>nước</w:t>
      </w:r>
      <w:r w:rsidRPr="00351D0F">
        <w:rPr>
          <w:rStyle w:val="Tiu2"/>
          <w:b w:val="0"/>
          <w:sz w:val="27"/>
          <w:szCs w:val="27"/>
          <w:highlight w:val="white"/>
          <w:lang w:val="vi-VN"/>
        </w:rPr>
        <w:t xml:space="preserve"> thải được phân tích đều trong giới hạn cho phép theo QCVN 29</w:t>
      </w:r>
      <w:r w:rsidR="00EC293D" w:rsidRPr="00351D0F">
        <w:rPr>
          <w:rStyle w:val="Tiu2"/>
          <w:b w:val="0"/>
          <w:sz w:val="27"/>
          <w:szCs w:val="27"/>
          <w:lang w:val="vi-VN"/>
        </w:rPr>
        <w:t>:</w:t>
      </w:r>
      <w:r w:rsidRPr="00351D0F">
        <w:rPr>
          <w:rStyle w:val="Tiu2"/>
          <w:b w:val="0"/>
          <w:sz w:val="27"/>
          <w:szCs w:val="27"/>
          <w:lang w:val="vi-VN"/>
        </w:rPr>
        <w:t>2010</w:t>
      </w:r>
      <w:r w:rsidRPr="00351D0F">
        <w:rPr>
          <w:rStyle w:val="Tiu2"/>
          <w:b w:val="0"/>
          <w:sz w:val="27"/>
          <w:szCs w:val="27"/>
          <w:highlight w:val="white"/>
          <w:lang w:val="vi-VN"/>
        </w:rPr>
        <w:t>/BTNMT (Cột B</w:t>
      </w:r>
      <w:r w:rsidR="00FA7F68" w:rsidRPr="00351D0F">
        <w:rPr>
          <w:rStyle w:val="Tiu2"/>
          <w:b w:val="0"/>
          <w:sz w:val="27"/>
          <w:szCs w:val="27"/>
          <w:highlight w:val="white"/>
          <w:lang w:val="vi-VN"/>
        </w:rPr>
        <w:t>,</w:t>
      </w:r>
      <w:r w:rsidR="005E75E5" w:rsidRPr="00351D0F">
        <w:rPr>
          <w:rStyle w:val="Tiu2"/>
          <w:b w:val="0"/>
          <w:sz w:val="27"/>
          <w:szCs w:val="27"/>
          <w:highlight w:val="white"/>
          <w:lang w:val="vi-VN"/>
        </w:rPr>
        <w:t xml:space="preserve"> C</w:t>
      </w:r>
      <w:r w:rsidRPr="00351D0F">
        <w:rPr>
          <w:rStyle w:val="Tiu2"/>
          <w:b w:val="0"/>
          <w:sz w:val="27"/>
          <w:szCs w:val="27"/>
          <w:highlight w:val="white"/>
          <w:lang w:val="vi-VN"/>
        </w:rPr>
        <w:t xml:space="preserve">ửa hàng không có dịch vụ rửa xe): Quy chuẩn kỹ thuật quốc gia về nước thải của kho và </w:t>
      </w:r>
      <w:r w:rsidR="005E75E5" w:rsidRPr="00351D0F">
        <w:rPr>
          <w:rStyle w:val="Tiu2"/>
          <w:b w:val="0"/>
          <w:sz w:val="27"/>
          <w:szCs w:val="27"/>
          <w:highlight w:val="white"/>
          <w:lang w:val="en-SG"/>
        </w:rPr>
        <w:t>C</w:t>
      </w:r>
      <w:r w:rsidRPr="00351D0F">
        <w:rPr>
          <w:rStyle w:val="Tiu2"/>
          <w:b w:val="0"/>
          <w:sz w:val="27"/>
          <w:szCs w:val="27"/>
          <w:highlight w:val="white"/>
          <w:lang w:val="vi-VN"/>
        </w:rPr>
        <w:t>ửa hàng xăng dầu</w:t>
      </w:r>
      <w:bookmarkStart w:id="646" w:name="_Toc116032826"/>
      <w:bookmarkStart w:id="647" w:name="_Toc103869766"/>
      <w:bookmarkStart w:id="648" w:name="_Toc106094528"/>
      <w:bookmarkStart w:id="649" w:name="_Toc107849079"/>
      <w:bookmarkStart w:id="650" w:name="_Toc110870763"/>
      <w:bookmarkStart w:id="651" w:name="_Toc112830096"/>
      <w:bookmarkStart w:id="652" w:name="_Toc114124748"/>
      <w:bookmarkStart w:id="653" w:name="_Toc114150583"/>
      <w:bookmarkEnd w:id="483"/>
      <w:bookmarkEnd w:id="641"/>
      <w:r w:rsidRPr="00351D0F">
        <w:rPr>
          <w:rStyle w:val="Tiu2"/>
          <w:b w:val="0"/>
          <w:bCs w:val="0"/>
          <w:sz w:val="27"/>
          <w:szCs w:val="27"/>
          <w:highlight w:val="white"/>
          <w:lang w:val="vi-VN"/>
        </w:rPr>
        <w:t>.</w:t>
      </w:r>
      <w:bookmarkEnd w:id="642"/>
      <w:bookmarkEnd w:id="643"/>
      <w:bookmarkEnd w:id="644"/>
      <w:bookmarkEnd w:id="645"/>
      <w:bookmarkEnd w:id="646"/>
    </w:p>
    <w:p w:rsidR="00BF13B2" w:rsidRPr="00351D0F" w:rsidRDefault="00BF13B2" w:rsidP="00ED5B68">
      <w:pPr>
        <w:pStyle w:val="Heading2"/>
        <w:spacing w:line="312" w:lineRule="auto"/>
        <w:rPr>
          <w:sz w:val="27"/>
          <w:szCs w:val="27"/>
          <w:lang w:val="vi-VN"/>
        </w:rPr>
      </w:pPr>
      <w:bookmarkStart w:id="654" w:name="_Toc118097374"/>
      <w:r w:rsidRPr="00351D0F">
        <w:rPr>
          <w:sz w:val="27"/>
          <w:szCs w:val="27"/>
          <w:lang w:val="vi-VN"/>
        </w:rPr>
        <w:t xml:space="preserve">2. Kết quả quan trắc môi trường định kỳ đối với </w:t>
      </w:r>
      <w:r w:rsidR="00BB4A51" w:rsidRPr="00351D0F">
        <w:rPr>
          <w:sz w:val="27"/>
          <w:szCs w:val="27"/>
          <w:lang w:val="vi-VN"/>
        </w:rPr>
        <w:t>không khí và tiếng ồn</w:t>
      </w:r>
      <w:bookmarkEnd w:id="654"/>
    </w:p>
    <w:p w:rsidR="00565C5F" w:rsidRPr="00351D0F" w:rsidRDefault="00565C5F" w:rsidP="00ED5B68">
      <w:pPr>
        <w:pStyle w:val="Normal0"/>
        <w:spacing w:before="0" w:after="0" w:line="312" w:lineRule="auto"/>
        <w:rPr>
          <w:rFonts w:cs="Times New Roman"/>
          <w:sz w:val="27"/>
          <w:szCs w:val="27"/>
          <w:lang w:val="vi-VN"/>
        </w:rPr>
      </w:pPr>
      <w:r w:rsidRPr="00351D0F">
        <w:rPr>
          <w:rFonts w:cs="Times New Roman"/>
          <w:sz w:val="27"/>
          <w:szCs w:val="27"/>
          <w:lang w:val="vi-VN"/>
        </w:rPr>
        <w:t>Để đánh giá được hiện trạng môi trường không khí và tiếng ồn của Cửa hàng, báo cáo tham khảo báo cáo giám sát môi trường năm 2021 và năm 2022 của Cửa hàng do Trung tâm Đo lường Thử nghiệm Quảng Bình thực hiện. Dữ liệu môi trường tại cơ sở như sau:</w:t>
      </w:r>
    </w:p>
    <w:p w:rsidR="00504142" w:rsidRPr="00351D0F" w:rsidRDefault="00A26846" w:rsidP="00ED5B68">
      <w:pPr>
        <w:pStyle w:val="Caption"/>
        <w:spacing w:before="0" w:after="0" w:line="312" w:lineRule="auto"/>
        <w:jc w:val="center"/>
        <w:rPr>
          <w:rFonts w:cs="Times New Roman"/>
          <w:b/>
          <w:bCs/>
          <w:i w:val="0"/>
          <w:color w:val="auto"/>
          <w:sz w:val="27"/>
          <w:szCs w:val="27"/>
        </w:rPr>
      </w:pPr>
      <w:bookmarkStart w:id="655" w:name="_Toc116033343"/>
      <w:bookmarkStart w:id="656" w:name="_Toc116463954"/>
      <w:bookmarkStart w:id="657" w:name="_Toc116546780"/>
      <w:bookmarkStart w:id="658" w:name="_Toc116913950"/>
      <w:r w:rsidRPr="00351D0F">
        <w:rPr>
          <w:rFonts w:cs="Times New Roman"/>
          <w:b/>
          <w:i w:val="0"/>
          <w:color w:val="auto"/>
          <w:sz w:val="27"/>
          <w:szCs w:val="27"/>
          <w:lang w:val="vi-VN"/>
        </w:rPr>
        <w:t>Bảng 5.</w:t>
      </w:r>
      <w:r w:rsidRPr="00351D0F">
        <w:rPr>
          <w:rFonts w:cs="Times New Roman"/>
          <w:b/>
          <w:i w:val="0"/>
          <w:color w:val="auto"/>
          <w:sz w:val="27"/>
          <w:szCs w:val="27"/>
        </w:rPr>
        <w:fldChar w:fldCharType="begin"/>
      </w:r>
      <w:r w:rsidRPr="00351D0F">
        <w:rPr>
          <w:rFonts w:cs="Times New Roman"/>
          <w:b/>
          <w:i w:val="0"/>
          <w:color w:val="auto"/>
          <w:sz w:val="27"/>
          <w:szCs w:val="27"/>
          <w:lang w:val="vi-VN"/>
        </w:rPr>
        <w:instrText xml:space="preserve"> SEQ Bảng_5. \* ARABIC </w:instrText>
      </w:r>
      <w:r w:rsidRPr="00351D0F">
        <w:rPr>
          <w:rFonts w:cs="Times New Roman"/>
          <w:b/>
          <w:i w:val="0"/>
          <w:color w:val="auto"/>
          <w:sz w:val="27"/>
          <w:szCs w:val="27"/>
        </w:rPr>
        <w:fldChar w:fldCharType="separate"/>
      </w:r>
      <w:r w:rsidR="00DA72E0">
        <w:rPr>
          <w:rFonts w:cs="Times New Roman"/>
          <w:b/>
          <w:i w:val="0"/>
          <w:noProof/>
          <w:color w:val="auto"/>
          <w:sz w:val="27"/>
          <w:szCs w:val="27"/>
          <w:lang w:val="vi-VN"/>
        </w:rPr>
        <w:t>2</w:t>
      </w:r>
      <w:r w:rsidRPr="00351D0F">
        <w:rPr>
          <w:rFonts w:cs="Times New Roman"/>
          <w:b/>
          <w:i w:val="0"/>
          <w:color w:val="auto"/>
          <w:sz w:val="27"/>
          <w:szCs w:val="27"/>
        </w:rPr>
        <w:fldChar w:fldCharType="end"/>
      </w:r>
      <w:r w:rsidR="00597795" w:rsidRPr="00351D0F">
        <w:rPr>
          <w:rFonts w:cs="Times New Roman"/>
          <w:b/>
          <w:i w:val="0"/>
          <w:color w:val="auto"/>
          <w:sz w:val="27"/>
          <w:szCs w:val="27"/>
        </w:rPr>
        <w:t>.</w:t>
      </w:r>
      <w:r w:rsidR="00597795" w:rsidRPr="00351D0F">
        <w:rPr>
          <w:rFonts w:cs="Times New Roman"/>
          <w:color w:val="auto"/>
          <w:sz w:val="27"/>
          <w:szCs w:val="27"/>
        </w:rPr>
        <w:t xml:space="preserve"> </w:t>
      </w:r>
      <w:r w:rsidR="00BF13B2" w:rsidRPr="00351D0F">
        <w:rPr>
          <w:rStyle w:val="Tiu2"/>
          <w:i w:val="0"/>
          <w:color w:val="auto"/>
          <w:sz w:val="27"/>
          <w:szCs w:val="27"/>
        </w:rPr>
        <w:t xml:space="preserve">Kết quả giám sát chất lượng </w:t>
      </w:r>
      <w:r w:rsidR="00BB4A51" w:rsidRPr="00351D0F">
        <w:rPr>
          <w:rStyle w:val="Tiu2"/>
          <w:i w:val="0"/>
          <w:color w:val="auto"/>
          <w:sz w:val="27"/>
          <w:szCs w:val="27"/>
        </w:rPr>
        <w:t>không khí</w:t>
      </w:r>
      <w:r w:rsidR="00BF13B2" w:rsidRPr="00351D0F">
        <w:rPr>
          <w:rStyle w:val="Tiu2"/>
          <w:i w:val="0"/>
          <w:color w:val="auto"/>
          <w:sz w:val="27"/>
          <w:szCs w:val="27"/>
        </w:rPr>
        <w:t xml:space="preserve"> và tiếng ồ</w:t>
      </w:r>
      <w:r w:rsidR="00956275" w:rsidRPr="00351D0F">
        <w:rPr>
          <w:rStyle w:val="Tiu2"/>
          <w:i w:val="0"/>
          <w:color w:val="auto"/>
          <w:sz w:val="27"/>
          <w:szCs w:val="27"/>
        </w:rPr>
        <w:t>n năm 2021</w:t>
      </w:r>
      <w:bookmarkEnd w:id="655"/>
      <w:r w:rsidR="00504142" w:rsidRPr="00351D0F">
        <w:rPr>
          <w:rStyle w:val="Tiu2"/>
          <w:i w:val="0"/>
          <w:color w:val="auto"/>
          <w:sz w:val="27"/>
          <w:szCs w:val="27"/>
        </w:rPr>
        <w:t>, 2022</w:t>
      </w:r>
      <w:bookmarkEnd w:id="656"/>
      <w:bookmarkEnd w:id="657"/>
      <w:bookmarkEnd w:id="658"/>
    </w:p>
    <w:tbl>
      <w:tblPr>
        <w:tblStyle w:val="TableGrid"/>
        <w:tblW w:w="0" w:type="auto"/>
        <w:jc w:val="center"/>
        <w:tblLook w:val="04A0" w:firstRow="1" w:lastRow="0" w:firstColumn="1" w:lastColumn="0" w:noHBand="0" w:noVBand="1"/>
      </w:tblPr>
      <w:tblGrid>
        <w:gridCol w:w="563"/>
        <w:gridCol w:w="1563"/>
        <w:gridCol w:w="1401"/>
        <w:gridCol w:w="1430"/>
        <w:gridCol w:w="1559"/>
        <w:gridCol w:w="2529"/>
      </w:tblGrid>
      <w:tr w:rsidR="00F53BE7" w:rsidRPr="00351D0F" w:rsidTr="00E65E13">
        <w:trPr>
          <w:trHeight w:val="100"/>
          <w:jc w:val="center"/>
        </w:trPr>
        <w:tc>
          <w:tcPr>
            <w:tcW w:w="546" w:type="dxa"/>
            <w:vMerge w:val="restart"/>
            <w:vAlign w:val="center"/>
          </w:tcPr>
          <w:p w:rsidR="00BE508A" w:rsidRPr="00351D0F" w:rsidRDefault="00C666B8"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TT</w:t>
            </w:r>
          </w:p>
        </w:tc>
        <w:tc>
          <w:tcPr>
            <w:tcW w:w="1563" w:type="dxa"/>
            <w:vMerge w:val="restart"/>
            <w:vAlign w:val="center"/>
          </w:tcPr>
          <w:p w:rsidR="00BE508A" w:rsidRPr="00351D0F" w:rsidRDefault="00BE508A"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Thông số</w:t>
            </w:r>
          </w:p>
        </w:tc>
        <w:tc>
          <w:tcPr>
            <w:tcW w:w="1401" w:type="dxa"/>
            <w:vMerge w:val="restart"/>
            <w:vAlign w:val="center"/>
          </w:tcPr>
          <w:p w:rsidR="00BE508A" w:rsidRPr="00351D0F" w:rsidRDefault="00BE508A"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Đơn vị</w:t>
            </w:r>
          </w:p>
        </w:tc>
        <w:tc>
          <w:tcPr>
            <w:tcW w:w="2989" w:type="dxa"/>
            <w:gridSpan w:val="2"/>
            <w:vAlign w:val="center"/>
          </w:tcPr>
          <w:p w:rsidR="00BE508A" w:rsidRPr="00351D0F" w:rsidRDefault="00BE508A"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Kết quả</w:t>
            </w:r>
          </w:p>
        </w:tc>
        <w:tc>
          <w:tcPr>
            <w:tcW w:w="2529" w:type="dxa"/>
            <w:vMerge w:val="restart"/>
            <w:vAlign w:val="center"/>
          </w:tcPr>
          <w:p w:rsidR="00C666B8" w:rsidRPr="00351D0F" w:rsidRDefault="00C666B8"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QCVN</w:t>
            </w:r>
          </w:p>
          <w:p w:rsidR="00BE508A" w:rsidRPr="00351D0F" w:rsidRDefault="00C666B8" w:rsidP="00ED5B68">
            <w:pPr>
              <w:spacing w:before="60" w:after="60" w:line="240" w:lineRule="auto"/>
              <w:jc w:val="center"/>
              <w:rPr>
                <w:rFonts w:cs="Times New Roman"/>
                <w:b/>
                <w:color w:val="auto"/>
                <w:sz w:val="26"/>
                <w:szCs w:val="26"/>
                <w:lang w:val="en-SG"/>
              </w:rPr>
            </w:pPr>
            <w:bookmarkStart w:id="659" w:name="_Toc118097375"/>
            <w:r w:rsidRPr="00351D0F">
              <w:rPr>
                <w:rStyle w:val="Tiu2"/>
                <w:color w:val="auto"/>
                <w:spacing w:val="-4"/>
                <w:sz w:val="26"/>
                <w:szCs w:val="26"/>
                <w:highlight w:val="white"/>
              </w:rPr>
              <w:t>05:2013/BTNMT</w:t>
            </w:r>
            <w:bookmarkEnd w:id="659"/>
            <w:r w:rsidRPr="00351D0F">
              <w:rPr>
                <w:rStyle w:val="Tiu2"/>
                <w:b w:val="0"/>
                <w:i/>
                <w:color w:val="auto"/>
                <w:spacing w:val="-4"/>
                <w:sz w:val="26"/>
                <w:szCs w:val="26"/>
                <w:highlight w:val="white"/>
              </w:rPr>
              <w:t xml:space="preserve"> </w:t>
            </w:r>
          </w:p>
        </w:tc>
      </w:tr>
      <w:tr w:rsidR="00F53BE7" w:rsidRPr="00351D0F" w:rsidTr="00E65E13">
        <w:trPr>
          <w:trHeight w:val="458"/>
          <w:jc w:val="center"/>
        </w:trPr>
        <w:tc>
          <w:tcPr>
            <w:tcW w:w="546" w:type="dxa"/>
            <w:vMerge/>
            <w:vAlign w:val="center"/>
          </w:tcPr>
          <w:p w:rsidR="00BE508A" w:rsidRPr="00351D0F" w:rsidRDefault="00BE508A" w:rsidP="00ED5B68">
            <w:pPr>
              <w:spacing w:before="60" w:after="60" w:line="240" w:lineRule="auto"/>
              <w:jc w:val="center"/>
              <w:rPr>
                <w:rFonts w:cs="Times New Roman"/>
                <w:b/>
                <w:color w:val="auto"/>
                <w:sz w:val="26"/>
                <w:szCs w:val="26"/>
                <w:lang w:val="en-SG"/>
              </w:rPr>
            </w:pPr>
          </w:p>
        </w:tc>
        <w:tc>
          <w:tcPr>
            <w:tcW w:w="1563" w:type="dxa"/>
            <w:vMerge/>
            <w:vAlign w:val="center"/>
          </w:tcPr>
          <w:p w:rsidR="00BE508A" w:rsidRPr="00351D0F" w:rsidRDefault="00BE508A" w:rsidP="00ED5B68">
            <w:pPr>
              <w:spacing w:before="60" w:after="60" w:line="240" w:lineRule="auto"/>
              <w:jc w:val="center"/>
              <w:rPr>
                <w:rFonts w:cs="Times New Roman"/>
                <w:b/>
                <w:color w:val="auto"/>
                <w:sz w:val="26"/>
                <w:szCs w:val="26"/>
                <w:lang w:val="en-SG"/>
              </w:rPr>
            </w:pPr>
          </w:p>
        </w:tc>
        <w:tc>
          <w:tcPr>
            <w:tcW w:w="1401" w:type="dxa"/>
            <w:vMerge/>
            <w:vAlign w:val="center"/>
          </w:tcPr>
          <w:p w:rsidR="00BE508A" w:rsidRPr="00351D0F" w:rsidRDefault="00BE508A" w:rsidP="00ED5B68">
            <w:pPr>
              <w:spacing w:before="60" w:after="60" w:line="240" w:lineRule="auto"/>
              <w:jc w:val="center"/>
              <w:rPr>
                <w:rFonts w:cs="Times New Roman"/>
                <w:b/>
                <w:color w:val="auto"/>
                <w:sz w:val="26"/>
                <w:szCs w:val="26"/>
                <w:lang w:val="en-SG"/>
              </w:rPr>
            </w:pPr>
          </w:p>
        </w:tc>
        <w:tc>
          <w:tcPr>
            <w:tcW w:w="1430" w:type="dxa"/>
            <w:vAlign w:val="center"/>
          </w:tcPr>
          <w:p w:rsidR="00BE508A" w:rsidRPr="00351D0F" w:rsidRDefault="00BE508A"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Năm 2021</w:t>
            </w:r>
          </w:p>
        </w:tc>
        <w:tc>
          <w:tcPr>
            <w:tcW w:w="1559" w:type="dxa"/>
            <w:vAlign w:val="center"/>
          </w:tcPr>
          <w:p w:rsidR="00BE508A" w:rsidRPr="00351D0F" w:rsidRDefault="00BE508A" w:rsidP="00ED5B68">
            <w:pPr>
              <w:spacing w:before="60" w:after="60" w:line="240" w:lineRule="auto"/>
              <w:jc w:val="center"/>
              <w:rPr>
                <w:rFonts w:cs="Times New Roman"/>
                <w:b/>
                <w:color w:val="auto"/>
                <w:sz w:val="26"/>
                <w:szCs w:val="26"/>
                <w:lang w:val="en-SG"/>
              </w:rPr>
            </w:pPr>
            <w:r w:rsidRPr="00351D0F">
              <w:rPr>
                <w:rFonts w:cs="Times New Roman"/>
                <w:b/>
                <w:color w:val="auto"/>
                <w:sz w:val="26"/>
                <w:szCs w:val="26"/>
                <w:lang w:val="en-SG"/>
              </w:rPr>
              <w:t>Năm 2022</w:t>
            </w:r>
          </w:p>
        </w:tc>
        <w:tc>
          <w:tcPr>
            <w:tcW w:w="2529" w:type="dxa"/>
            <w:vMerge/>
            <w:vAlign w:val="center"/>
          </w:tcPr>
          <w:p w:rsidR="00BE508A" w:rsidRPr="00351D0F" w:rsidRDefault="00BE508A" w:rsidP="00ED5B68">
            <w:pPr>
              <w:spacing w:before="60" w:after="60" w:line="240" w:lineRule="auto"/>
              <w:jc w:val="center"/>
              <w:rPr>
                <w:rFonts w:cs="Times New Roman"/>
                <w:b/>
                <w:color w:val="auto"/>
                <w:sz w:val="26"/>
                <w:szCs w:val="26"/>
                <w:lang w:val="en-SG"/>
              </w:rPr>
            </w:pPr>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1</w:t>
            </w:r>
          </w:p>
        </w:tc>
        <w:tc>
          <w:tcPr>
            <w:tcW w:w="1563" w:type="dxa"/>
            <w:vAlign w:val="center"/>
          </w:tcPr>
          <w:p w:rsidR="00BE508A" w:rsidRPr="00351D0F" w:rsidRDefault="00BE508A" w:rsidP="00ED5B68">
            <w:pPr>
              <w:spacing w:before="60" w:after="60" w:line="240" w:lineRule="auto"/>
              <w:jc w:val="center"/>
              <w:rPr>
                <w:rFonts w:cs="Times New Roman"/>
                <w:color w:val="auto"/>
                <w:sz w:val="26"/>
                <w:szCs w:val="26"/>
              </w:rPr>
            </w:pPr>
            <w:bookmarkStart w:id="660" w:name="_Toc116032828"/>
            <w:bookmarkStart w:id="661" w:name="_Toc116460647"/>
            <w:bookmarkStart w:id="662" w:name="_Toc116546484"/>
            <w:bookmarkStart w:id="663" w:name="_Toc116913023"/>
            <w:bookmarkStart w:id="664" w:name="_Toc118097376"/>
            <w:r w:rsidRPr="00351D0F">
              <w:rPr>
                <w:rStyle w:val="Tiu2"/>
                <w:b w:val="0"/>
                <w:color w:val="auto"/>
                <w:sz w:val="26"/>
                <w:szCs w:val="26"/>
                <w:highlight w:val="white"/>
              </w:rPr>
              <w:t>Nhiệt độ</w:t>
            </w:r>
            <w:bookmarkEnd w:id="660"/>
            <w:bookmarkEnd w:id="661"/>
            <w:bookmarkEnd w:id="662"/>
            <w:bookmarkEnd w:id="663"/>
            <w:bookmarkEnd w:id="664"/>
          </w:p>
        </w:tc>
        <w:tc>
          <w:tcPr>
            <w:tcW w:w="1401" w:type="dxa"/>
            <w:vAlign w:val="center"/>
          </w:tcPr>
          <w:p w:rsidR="00BE508A" w:rsidRPr="00351D0F" w:rsidRDefault="00BE508A" w:rsidP="00ED5B68">
            <w:pPr>
              <w:spacing w:before="60" w:after="60" w:line="240" w:lineRule="auto"/>
              <w:jc w:val="center"/>
              <w:rPr>
                <w:rFonts w:cs="Times New Roman"/>
                <w:color w:val="auto"/>
                <w:sz w:val="26"/>
                <w:szCs w:val="26"/>
              </w:rPr>
            </w:pPr>
            <w:r w:rsidRPr="00351D0F">
              <w:rPr>
                <w:rFonts w:cs="Times New Roman"/>
                <w:color w:val="auto"/>
                <w:sz w:val="26"/>
                <w:szCs w:val="26"/>
                <w:shd w:val="clear" w:color="auto" w:fill="FFFFFF"/>
              </w:rPr>
              <w:t>°C</w:t>
            </w:r>
          </w:p>
        </w:tc>
        <w:tc>
          <w:tcPr>
            <w:tcW w:w="1430"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27</w:t>
            </w:r>
          </w:p>
        </w:tc>
        <w:tc>
          <w:tcPr>
            <w:tcW w:w="1559" w:type="dxa"/>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27</w:t>
            </w:r>
          </w:p>
        </w:tc>
        <w:tc>
          <w:tcPr>
            <w:tcW w:w="2529"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w:t>
            </w:r>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2</w:t>
            </w:r>
          </w:p>
        </w:tc>
        <w:tc>
          <w:tcPr>
            <w:tcW w:w="1563" w:type="dxa"/>
            <w:vAlign w:val="center"/>
          </w:tcPr>
          <w:p w:rsidR="00BE508A" w:rsidRPr="00351D0F" w:rsidRDefault="00BE508A" w:rsidP="00ED5B68">
            <w:pPr>
              <w:spacing w:before="60" w:after="60" w:line="240" w:lineRule="auto"/>
              <w:jc w:val="center"/>
              <w:rPr>
                <w:rFonts w:cs="Times New Roman"/>
                <w:color w:val="auto"/>
                <w:sz w:val="26"/>
                <w:szCs w:val="26"/>
              </w:rPr>
            </w:pPr>
            <w:bookmarkStart w:id="665" w:name="_Toc116032829"/>
            <w:bookmarkStart w:id="666" w:name="_Toc116460648"/>
            <w:bookmarkStart w:id="667" w:name="_Toc116546485"/>
            <w:bookmarkStart w:id="668" w:name="_Toc116913024"/>
            <w:bookmarkStart w:id="669" w:name="_Toc118097377"/>
            <w:r w:rsidRPr="00351D0F">
              <w:rPr>
                <w:rStyle w:val="Tiu2"/>
                <w:b w:val="0"/>
                <w:color w:val="auto"/>
                <w:sz w:val="26"/>
                <w:szCs w:val="26"/>
                <w:highlight w:val="white"/>
              </w:rPr>
              <w:t>Độ ẩm</w:t>
            </w:r>
            <w:bookmarkEnd w:id="665"/>
            <w:bookmarkEnd w:id="666"/>
            <w:bookmarkEnd w:id="667"/>
            <w:bookmarkEnd w:id="668"/>
            <w:bookmarkEnd w:id="669"/>
          </w:p>
        </w:tc>
        <w:tc>
          <w:tcPr>
            <w:tcW w:w="1401" w:type="dxa"/>
            <w:vAlign w:val="center"/>
          </w:tcPr>
          <w:p w:rsidR="00BE508A" w:rsidRPr="00351D0F" w:rsidRDefault="00BE508A" w:rsidP="00ED5B68">
            <w:pPr>
              <w:spacing w:before="60" w:after="60" w:line="240" w:lineRule="auto"/>
              <w:jc w:val="center"/>
              <w:rPr>
                <w:rFonts w:cs="Times New Roman"/>
                <w:color w:val="auto"/>
                <w:sz w:val="26"/>
                <w:szCs w:val="26"/>
              </w:rPr>
            </w:pPr>
            <w:bookmarkStart w:id="670" w:name="_Toc116032830"/>
            <w:bookmarkStart w:id="671" w:name="_Toc116460649"/>
            <w:bookmarkStart w:id="672" w:name="_Toc116546486"/>
            <w:bookmarkStart w:id="673" w:name="_Toc116913025"/>
            <w:bookmarkStart w:id="674" w:name="_Toc118097378"/>
            <w:r w:rsidRPr="00351D0F">
              <w:rPr>
                <w:rStyle w:val="Tiu2"/>
                <w:b w:val="0"/>
                <w:color w:val="auto"/>
                <w:sz w:val="26"/>
                <w:szCs w:val="26"/>
                <w:highlight w:val="white"/>
              </w:rPr>
              <w:t>%</w:t>
            </w:r>
            <w:bookmarkEnd w:id="670"/>
            <w:bookmarkEnd w:id="671"/>
            <w:bookmarkEnd w:id="672"/>
            <w:bookmarkEnd w:id="673"/>
            <w:bookmarkEnd w:id="674"/>
          </w:p>
        </w:tc>
        <w:tc>
          <w:tcPr>
            <w:tcW w:w="1430"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82</w:t>
            </w:r>
          </w:p>
        </w:tc>
        <w:tc>
          <w:tcPr>
            <w:tcW w:w="1559" w:type="dxa"/>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79</w:t>
            </w:r>
          </w:p>
        </w:tc>
        <w:tc>
          <w:tcPr>
            <w:tcW w:w="2529"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w:t>
            </w:r>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3</w:t>
            </w:r>
          </w:p>
        </w:tc>
        <w:tc>
          <w:tcPr>
            <w:tcW w:w="1563" w:type="dxa"/>
            <w:vAlign w:val="center"/>
          </w:tcPr>
          <w:p w:rsidR="00BE508A" w:rsidRPr="00351D0F" w:rsidRDefault="00BE508A" w:rsidP="00ED5B68">
            <w:pPr>
              <w:spacing w:before="60" w:after="60" w:line="240" w:lineRule="auto"/>
              <w:jc w:val="center"/>
              <w:rPr>
                <w:rFonts w:cs="Times New Roman"/>
                <w:color w:val="auto"/>
                <w:sz w:val="26"/>
                <w:szCs w:val="26"/>
              </w:rPr>
            </w:pPr>
            <w:bookmarkStart w:id="675" w:name="_Toc116032831"/>
            <w:bookmarkStart w:id="676" w:name="_Toc116460650"/>
            <w:bookmarkStart w:id="677" w:name="_Toc116546487"/>
            <w:bookmarkStart w:id="678" w:name="_Toc116913026"/>
            <w:bookmarkStart w:id="679" w:name="_Toc118097379"/>
            <w:r w:rsidRPr="00351D0F">
              <w:rPr>
                <w:rStyle w:val="Tiu2"/>
                <w:b w:val="0"/>
                <w:color w:val="auto"/>
                <w:sz w:val="26"/>
                <w:szCs w:val="26"/>
                <w:highlight w:val="white"/>
              </w:rPr>
              <w:t>Tiếng ồn</w:t>
            </w:r>
            <w:bookmarkEnd w:id="675"/>
            <w:bookmarkEnd w:id="676"/>
            <w:bookmarkEnd w:id="677"/>
            <w:bookmarkEnd w:id="678"/>
            <w:bookmarkEnd w:id="679"/>
          </w:p>
        </w:tc>
        <w:tc>
          <w:tcPr>
            <w:tcW w:w="1401" w:type="dxa"/>
            <w:vAlign w:val="center"/>
          </w:tcPr>
          <w:p w:rsidR="00BE508A" w:rsidRPr="00351D0F" w:rsidRDefault="00BE508A" w:rsidP="00ED5B68">
            <w:pPr>
              <w:spacing w:before="60" w:after="60" w:line="240" w:lineRule="auto"/>
              <w:jc w:val="center"/>
              <w:rPr>
                <w:rFonts w:cs="Times New Roman"/>
                <w:color w:val="auto"/>
                <w:sz w:val="26"/>
                <w:szCs w:val="26"/>
              </w:rPr>
            </w:pPr>
            <w:bookmarkStart w:id="680" w:name="_Toc116032832"/>
            <w:bookmarkStart w:id="681" w:name="_Toc116460651"/>
            <w:bookmarkStart w:id="682" w:name="_Toc116546488"/>
            <w:bookmarkStart w:id="683" w:name="_Toc116913027"/>
            <w:bookmarkStart w:id="684" w:name="_Toc118097380"/>
            <w:r w:rsidRPr="00351D0F">
              <w:rPr>
                <w:rStyle w:val="Tiu2"/>
                <w:b w:val="0"/>
                <w:color w:val="auto"/>
                <w:sz w:val="26"/>
                <w:szCs w:val="26"/>
                <w:highlight w:val="white"/>
              </w:rPr>
              <w:t>dB(A)</w:t>
            </w:r>
            <w:bookmarkEnd w:id="680"/>
            <w:bookmarkEnd w:id="681"/>
            <w:bookmarkEnd w:id="682"/>
            <w:bookmarkEnd w:id="683"/>
            <w:bookmarkEnd w:id="684"/>
          </w:p>
        </w:tc>
        <w:tc>
          <w:tcPr>
            <w:tcW w:w="1430"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61,7</w:t>
            </w:r>
          </w:p>
        </w:tc>
        <w:tc>
          <w:tcPr>
            <w:tcW w:w="1559"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66,1</w:t>
            </w:r>
          </w:p>
        </w:tc>
        <w:tc>
          <w:tcPr>
            <w:tcW w:w="2529"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70</w:t>
            </w:r>
            <w:r w:rsidRPr="00351D0F">
              <w:rPr>
                <w:rFonts w:cs="Times New Roman"/>
                <w:color w:val="auto"/>
                <w:sz w:val="26"/>
                <w:szCs w:val="26"/>
                <w:vertAlign w:val="superscript"/>
                <w:lang w:val="en-SG"/>
              </w:rPr>
              <w:t>(</w:t>
            </w:r>
            <w:r w:rsidR="00C666B8" w:rsidRPr="00351D0F">
              <w:rPr>
                <w:rFonts w:cs="Times New Roman"/>
                <w:color w:val="auto"/>
                <w:sz w:val="26"/>
                <w:szCs w:val="26"/>
                <w:vertAlign w:val="superscript"/>
                <w:lang w:val="en-SG"/>
              </w:rPr>
              <w:t>1</w:t>
            </w:r>
            <w:r w:rsidRPr="00351D0F">
              <w:rPr>
                <w:rFonts w:cs="Times New Roman"/>
                <w:color w:val="auto"/>
                <w:sz w:val="26"/>
                <w:szCs w:val="26"/>
                <w:vertAlign w:val="superscript"/>
                <w:lang w:val="en-SG"/>
              </w:rPr>
              <w:t>)</w:t>
            </w:r>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4</w:t>
            </w:r>
          </w:p>
        </w:tc>
        <w:tc>
          <w:tcPr>
            <w:tcW w:w="1563"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685" w:name="_Toc116546489"/>
            <w:bookmarkStart w:id="686" w:name="_Toc116913028"/>
            <w:bookmarkStart w:id="687" w:name="_Toc118097381"/>
            <w:r w:rsidRPr="00351D0F">
              <w:rPr>
                <w:rStyle w:val="Tiu2"/>
                <w:sz w:val="26"/>
                <w:szCs w:val="26"/>
                <w:highlight w:val="white"/>
                <w:lang w:eastAsia="vi-VN"/>
              </w:rPr>
              <w:t>Bụi</w:t>
            </w:r>
            <w:bookmarkEnd w:id="685"/>
            <w:bookmarkEnd w:id="686"/>
            <w:bookmarkEnd w:id="687"/>
          </w:p>
        </w:tc>
        <w:tc>
          <w:tcPr>
            <w:tcW w:w="1401" w:type="dxa"/>
            <w:vAlign w:val="center"/>
          </w:tcPr>
          <w:p w:rsidR="00BE508A" w:rsidRPr="00351D0F" w:rsidRDefault="00B13730" w:rsidP="00ED5B68">
            <w:pPr>
              <w:pStyle w:val="BANG"/>
              <w:spacing w:before="60" w:after="60" w:line="240" w:lineRule="auto"/>
              <w:rPr>
                <w:rStyle w:val="Tiu2"/>
                <w:sz w:val="26"/>
                <w:szCs w:val="26"/>
                <w:lang w:eastAsia="vi-VN"/>
              </w:rPr>
            </w:pPr>
            <w:bookmarkStart w:id="688" w:name="_Toc116546490"/>
            <w:r w:rsidRPr="00351D0F">
              <w:rPr>
                <w:b w:val="0"/>
                <w:sz w:val="26"/>
                <w:szCs w:val="26"/>
                <w:shd w:val="clear" w:color="auto" w:fill="FFFFFF"/>
              </w:rPr>
              <w:t>μg</w:t>
            </w:r>
            <w:r w:rsidR="00BE508A" w:rsidRPr="00351D0F">
              <w:rPr>
                <w:rStyle w:val="Tiu2"/>
                <w:sz w:val="26"/>
                <w:szCs w:val="26"/>
                <w:lang w:eastAsia="vi-VN"/>
              </w:rPr>
              <w:t>/m</w:t>
            </w:r>
            <w:r w:rsidR="00BE508A" w:rsidRPr="00351D0F">
              <w:rPr>
                <w:rStyle w:val="Tiu2"/>
                <w:sz w:val="26"/>
                <w:szCs w:val="26"/>
                <w:vertAlign w:val="superscript"/>
                <w:lang w:eastAsia="vi-VN"/>
              </w:rPr>
              <w:t>3</w:t>
            </w:r>
            <w:bookmarkEnd w:id="688"/>
          </w:p>
        </w:tc>
        <w:tc>
          <w:tcPr>
            <w:tcW w:w="1430"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689" w:name="_Toc116546491"/>
            <w:bookmarkStart w:id="690" w:name="_Toc116913029"/>
            <w:bookmarkStart w:id="691" w:name="_Toc118097382"/>
            <w:r w:rsidRPr="00351D0F">
              <w:rPr>
                <w:rStyle w:val="Tiu2"/>
                <w:sz w:val="26"/>
                <w:szCs w:val="26"/>
                <w:highlight w:val="white"/>
                <w:lang w:eastAsia="vi-VN"/>
              </w:rPr>
              <w:t>180</w:t>
            </w:r>
            <w:bookmarkEnd w:id="689"/>
            <w:bookmarkEnd w:id="690"/>
            <w:bookmarkEnd w:id="691"/>
          </w:p>
        </w:tc>
        <w:tc>
          <w:tcPr>
            <w:tcW w:w="1559" w:type="dxa"/>
          </w:tcPr>
          <w:p w:rsidR="00BE508A" w:rsidRPr="00351D0F" w:rsidRDefault="00BE508A" w:rsidP="00ED5B68">
            <w:pPr>
              <w:pStyle w:val="BANG"/>
              <w:spacing w:before="60" w:after="60" w:line="240" w:lineRule="auto"/>
              <w:rPr>
                <w:rStyle w:val="Tiu2"/>
                <w:sz w:val="26"/>
                <w:szCs w:val="26"/>
                <w:highlight w:val="white"/>
                <w:lang w:eastAsia="vi-VN"/>
              </w:rPr>
            </w:pPr>
            <w:bookmarkStart w:id="692" w:name="_Toc116546492"/>
            <w:bookmarkStart w:id="693" w:name="_Toc116913030"/>
            <w:bookmarkStart w:id="694" w:name="_Toc118097383"/>
            <w:r w:rsidRPr="00351D0F">
              <w:rPr>
                <w:rStyle w:val="Tiu2"/>
                <w:sz w:val="26"/>
                <w:szCs w:val="26"/>
                <w:highlight w:val="white"/>
                <w:lang w:eastAsia="vi-VN"/>
              </w:rPr>
              <w:t>180</w:t>
            </w:r>
            <w:bookmarkEnd w:id="692"/>
            <w:bookmarkEnd w:id="693"/>
            <w:bookmarkEnd w:id="694"/>
          </w:p>
        </w:tc>
        <w:tc>
          <w:tcPr>
            <w:tcW w:w="2529" w:type="dxa"/>
            <w:vAlign w:val="center"/>
          </w:tcPr>
          <w:p w:rsidR="00BE508A" w:rsidRPr="00351D0F" w:rsidRDefault="00BE508A" w:rsidP="00ED5B68">
            <w:pPr>
              <w:pStyle w:val="BANG"/>
              <w:spacing w:before="60" w:after="60" w:line="240" w:lineRule="auto"/>
              <w:rPr>
                <w:rStyle w:val="Tiu2"/>
                <w:sz w:val="26"/>
                <w:szCs w:val="26"/>
                <w:lang w:eastAsia="vi-VN"/>
              </w:rPr>
            </w:pPr>
            <w:bookmarkStart w:id="695" w:name="_Toc116546493"/>
            <w:bookmarkStart w:id="696" w:name="_Toc116913031"/>
            <w:bookmarkStart w:id="697" w:name="_Toc118097384"/>
            <w:r w:rsidRPr="00351D0F">
              <w:rPr>
                <w:rStyle w:val="Tiu2"/>
                <w:sz w:val="26"/>
                <w:szCs w:val="26"/>
                <w:lang w:eastAsia="vi-VN"/>
              </w:rPr>
              <w:t>300</w:t>
            </w:r>
            <w:bookmarkEnd w:id="695"/>
            <w:bookmarkEnd w:id="696"/>
            <w:bookmarkEnd w:id="697"/>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5</w:t>
            </w:r>
          </w:p>
        </w:tc>
        <w:tc>
          <w:tcPr>
            <w:tcW w:w="1563"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698" w:name="_Toc116546494"/>
            <w:bookmarkStart w:id="699" w:name="_Toc116913032"/>
            <w:bookmarkStart w:id="700" w:name="_Toc118097385"/>
            <w:r w:rsidRPr="00351D0F">
              <w:rPr>
                <w:rStyle w:val="Tiu2"/>
                <w:sz w:val="26"/>
                <w:szCs w:val="26"/>
                <w:highlight w:val="white"/>
                <w:lang w:eastAsia="vi-VN"/>
              </w:rPr>
              <w:t>SO</w:t>
            </w:r>
            <w:r w:rsidRPr="00351D0F">
              <w:rPr>
                <w:rStyle w:val="Tiu2"/>
                <w:sz w:val="26"/>
                <w:szCs w:val="26"/>
                <w:highlight w:val="white"/>
                <w:vertAlign w:val="subscript"/>
                <w:lang w:eastAsia="vi-VN"/>
              </w:rPr>
              <w:t>2</w:t>
            </w:r>
            <w:bookmarkEnd w:id="698"/>
            <w:bookmarkEnd w:id="699"/>
            <w:bookmarkEnd w:id="700"/>
          </w:p>
        </w:tc>
        <w:tc>
          <w:tcPr>
            <w:tcW w:w="1401" w:type="dxa"/>
            <w:vAlign w:val="center"/>
          </w:tcPr>
          <w:p w:rsidR="00BE508A" w:rsidRPr="00351D0F" w:rsidRDefault="00B13730" w:rsidP="00ED5B68">
            <w:pPr>
              <w:pStyle w:val="BANG"/>
              <w:spacing w:before="60" w:after="60" w:line="240" w:lineRule="auto"/>
              <w:rPr>
                <w:rStyle w:val="Tiu2"/>
                <w:sz w:val="26"/>
                <w:szCs w:val="26"/>
                <w:lang w:eastAsia="vi-VN"/>
              </w:rPr>
            </w:pPr>
            <w:r w:rsidRPr="00351D0F">
              <w:rPr>
                <w:b w:val="0"/>
                <w:sz w:val="26"/>
                <w:szCs w:val="26"/>
                <w:shd w:val="clear" w:color="auto" w:fill="FFFFFF"/>
              </w:rPr>
              <w:t>μg</w:t>
            </w:r>
            <w:r w:rsidRPr="00351D0F">
              <w:rPr>
                <w:rStyle w:val="Tiu2"/>
                <w:sz w:val="26"/>
                <w:szCs w:val="26"/>
                <w:lang w:eastAsia="vi-VN"/>
              </w:rPr>
              <w:t>/m</w:t>
            </w:r>
            <w:r w:rsidRPr="00351D0F">
              <w:rPr>
                <w:rStyle w:val="Tiu2"/>
                <w:sz w:val="26"/>
                <w:szCs w:val="26"/>
                <w:vertAlign w:val="superscript"/>
                <w:lang w:eastAsia="vi-VN"/>
              </w:rPr>
              <w:t>3</w:t>
            </w:r>
          </w:p>
        </w:tc>
        <w:tc>
          <w:tcPr>
            <w:tcW w:w="1430"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701" w:name="_Toc116546496"/>
            <w:bookmarkStart w:id="702" w:name="_Toc116913033"/>
            <w:bookmarkStart w:id="703" w:name="_Toc118097386"/>
            <w:r w:rsidRPr="00351D0F">
              <w:rPr>
                <w:rStyle w:val="Tiu2"/>
                <w:sz w:val="26"/>
                <w:szCs w:val="26"/>
                <w:highlight w:val="white"/>
                <w:lang w:eastAsia="vi-VN"/>
              </w:rPr>
              <w:t>46</w:t>
            </w:r>
            <w:bookmarkEnd w:id="701"/>
            <w:bookmarkEnd w:id="702"/>
            <w:bookmarkEnd w:id="703"/>
          </w:p>
        </w:tc>
        <w:tc>
          <w:tcPr>
            <w:tcW w:w="1559" w:type="dxa"/>
          </w:tcPr>
          <w:p w:rsidR="00BE508A" w:rsidRPr="00351D0F" w:rsidRDefault="00BE508A" w:rsidP="00ED5B68">
            <w:pPr>
              <w:pStyle w:val="BANG"/>
              <w:spacing w:before="60" w:after="60" w:line="240" w:lineRule="auto"/>
              <w:rPr>
                <w:rStyle w:val="Tiu2"/>
                <w:sz w:val="26"/>
                <w:szCs w:val="26"/>
                <w:highlight w:val="white"/>
                <w:lang w:eastAsia="vi-VN"/>
              </w:rPr>
            </w:pPr>
            <w:bookmarkStart w:id="704" w:name="_Toc116546497"/>
            <w:bookmarkStart w:id="705" w:name="_Toc116913034"/>
            <w:bookmarkStart w:id="706" w:name="_Toc118097387"/>
            <w:r w:rsidRPr="00351D0F">
              <w:rPr>
                <w:rStyle w:val="Tiu2"/>
                <w:sz w:val="26"/>
                <w:szCs w:val="26"/>
                <w:highlight w:val="white"/>
                <w:lang w:eastAsia="vi-VN"/>
              </w:rPr>
              <w:t>65</w:t>
            </w:r>
            <w:bookmarkEnd w:id="704"/>
            <w:bookmarkEnd w:id="705"/>
            <w:bookmarkEnd w:id="706"/>
          </w:p>
        </w:tc>
        <w:tc>
          <w:tcPr>
            <w:tcW w:w="2529" w:type="dxa"/>
            <w:vAlign w:val="center"/>
          </w:tcPr>
          <w:p w:rsidR="00BE508A" w:rsidRPr="00351D0F" w:rsidRDefault="00BE508A" w:rsidP="00ED5B68">
            <w:pPr>
              <w:pStyle w:val="BANG"/>
              <w:spacing w:before="60" w:after="60" w:line="240" w:lineRule="auto"/>
              <w:rPr>
                <w:rStyle w:val="Tiu2"/>
                <w:sz w:val="26"/>
                <w:szCs w:val="26"/>
                <w:lang w:eastAsia="vi-VN"/>
              </w:rPr>
            </w:pPr>
            <w:bookmarkStart w:id="707" w:name="_Toc116546498"/>
            <w:bookmarkStart w:id="708" w:name="_Toc116913035"/>
            <w:bookmarkStart w:id="709" w:name="_Toc118097388"/>
            <w:r w:rsidRPr="00351D0F">
              <w:rPr>
                <w:rStyle w:val="Tiu2"/>
                <w:sz w:val="26"/>
                <w:szCs w:val="26"/>
                <w:lang w:eastAsia="vi-VN"/>
              </w:rPr>
              <w:t>350</w:t>
            </w:r>
            <w:bookmarkEnd w:id="707"/>
            <w:bookmarkEnd w:id="708"/>
            <w:bookmarkEnd w:id="709"/>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lastRenderedPageBreak/>
              <w:t>6</w:t>
            </w:r>
          </w:p>
        </w:tc>
        <w:tc>
          <w:tcPr>
            <w:tcW w:w="1563"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710" w:name="_Toc116546499"/>
            <w:bookmarkStart w:id="711" w:name="_Toc116913036"/>
            <w:bookmarkStart w:id="712" w:name="_Toc118097389"/>
            <w:r w:rsidRPr="00351D0F">
              <w:rPr>
                <w:rStyle w:val="Tiu2"/>
                <w:sz w:val="26"/>
                <w:szCs w:val="26"/>
                <w:highlight w:val="white"/>
                <w:lang w:eastAsia="vi-VN"/>
              </w:rPr>
              <w:t>NO</w:t>
            </w:r>
            <w:r w:rsidRPr="00351D0F">
              <w:rPr>
                <w:rStyle w:val="Tiu2"/>
                <w:sz w:val="26"/>
                <w:szCs w:val="26"/>
                <w:highlight w:val="white"/>
                <w:vertAlign w:val="subscript"/>
                <w:lang w:eastAsia="vi-VN"/>
              </w:rPr>
              <w:t>2</w:t>
            </w:r>
            <w:bookmarkEnd w:id="710"/>
            <w:bookmarkEnd w:id="711"/>
            <w:bookmarkEnd w:id="712"/>
          </w:p>
        </w:tc>
        <w:tc>
          <w:tcPr>
            <w:tcW w:w="1401" w:type="dxa"/>
            <w:vAlign w:val="center"/>
          </w:tcPr>
          <w:p w:rsidR="00BE508A" w:rsidRPr="00351D0F" w:rsidRDefault="00B13730" w:rsidP="00ED5B68">
            <w:pPr>
              <w:pStyle w:val="BANG"/>
              <w:spacing w:before="60" w:after="60" w:line="240" w:lineRule="auto"/>
              <w:rPr>
                <w:rStyle w:val="Tiu2"/>
                <w:sz w:val="26"/>
                <w:szCs w:val="26"/>
                <w:lang w:eastAsia="vi-VN"/>
              </w:rPr>
            </w:pPr>
            <w:r w:rsidRPr="00351D0F">
              <w:rPr>
                <w:b w:val="0"/>
                <w:sz w:val="26"/>
                <w:szCs w:val="26"/>
                <w:shd w:val="clear" w:color="auto" w:fill="FFFFFF"/>
              </w:rPr>
              <w:t>μg</w:t>
            </w:r>
            <w:r w:rsidRPr="00351D0F">
              <w:rPr>
                <w:rStyle w:val="Tiu2"/>
                <w:sz w:val="26"/>
                <w:szCs w:val="26"/>
                <w:lang w:eastAsia="vi-VN"/>
              </w:rPr>
              <w:t>/m</w:t>
            </w:r>
            <w:r w:rsidRPr="00351D0F">
              <w:rPr>
                <w:rStyle w:val="Tiu2"/>
                <w:sz w:val="26"/>
                <w:szCs w:val="26"/>
                <w:vertAlign w:val="superscript"/>
                <w:lang w:eastAsia="vi-VN"/>
              </w:rPr>
              <w:t>3</w:t>
            </w:r>
          </w:p>
        </w:tc>
        <w:tc>
          <w:tcPr>
            <w:tcW w:w="1430"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713" w:name="_Toc116546501"/>
            <w:bookmarkStart w:id="714" w:name="_Toc116913037"/>
            <w:bookmarkStart w:id="715" w:name="_Toc118097390"/>
            <w:r w:rsidRPr="00351D0F">
              <w:rPr>
                <w:rStyle w:val="Tiu2"/>
                <w:sz w:val="26"/>
                <w:szCs w:val="26"/>
                <w:highlight w:val="white"/>
                <w:lang w:eastAsia="vi-VN"/>
              </w:rPr>
              <w:t>52</w:t>
            </w:r>
            <w:bookmarkEnd w:id="713"/>
            <w:bookmarkEnd w:id="714"/>
            <w:bookmarkEnd w:id="715"/>
          </w:p>
        </w:tc>
        <w:tc>
          <w:tcPr>
            <w:tcW w:w="1559" w:type="dxa"/>
          </w:tcPr>
          <w:p w:rsidR="00BE508A" w:rsidRPr="00351D0F" w:rsidRDefault="00BE508A" w:rsidP="00ED5B68">
            <w:pPr>
              <w:pStyle w:val="BANG"/>
              <w:spacing w:before="60" w:after="60" w:line="240" w:lineRule="auto"/>
              <w:rPr>
                <w:rStyle w:val="Tiu2"/>
                <w:sz w:val="26"/>
                <w:szCs w:val="26"/>
                <w:highlight w:val="white"/>
                <w:lang w:eastAsia="vi-VN"/>
              </w:rPr>
            </w:pPr>
            <w:bookmarkStart w:id="716" w:name="_Toc116546502"/>
            <w:bookmarkStart w:id="717" w:name="_Toc116913038"/>
            <w:bookmarkStart w:id="718" w:name="_Toc118097391"/>
            <w:r w:rsidRPr="00351D0F">
              <w:rPr>
                <w:rStyle w:val="Tiu2"/>
                <w:sz w:val="26"/>
                <w:szCs w:val="26"/>
                <w:highlight w:val="white"/>
                <w:lang w:eastAsia="vi-VN"/>
              </w:rPr>
              <w:t>51</w:t>
            </w:r>
            <w:bookmarkEnd w:id="716"/>
            <w:bookmarkEnd w:id="717"/>
            <w:bookmarkEnd w:id="718"/>
          </w:p>
        </w:tc>
        <w:tc>
          <w:tcPr>
            <w:tcW w:w="2529" w:type="dxa"/>
            <w:vAlign w:val="center"/>
          </w:tcPr>
          <w:p w:rsidR="00BE508A" w:rsidRPr="00351D0F" w:rsidRDefault="00BE508A" w:rsidP="00ED5B68">
            <w:pPr>
              <w:pStyle w:val="BANG"/>
              <w:spacing w:before="60" w:after="60" w:line="240" w:lineRule="auto"/>
              <w:rPr>
                <w:rStyle w:val="Tiu2"/>
                <w:sz w:val="26"/>
                <w:szCs w:val="26"/>
                <w:lang w:eastAsia="vi-VN"/>
              </w:rPr>
            </w:pPr>
            <w:bookmarkStart w:id="719" w:name="_Toc116546503"/>
            <w:bookmarkStart w:id="720" w:name="_Toc116913039"/>
            <w:bookmarkStart w:id="721" w:name="_Toc118097392"/>
            <w:r w:rsidRPr="00351D0F">
              <w:rPr>
                <w:rStyle w:val="Tiu2"/>
                <w:sz w:val="26"/>
                <w:szCs w:val="26"/>
                <w:lang w:eastAsia="vi-VN"/>
              </w:rPr>
              <w:t>200</w:t>
            </w:r>
            <w:bookmarkEnd w:id="719"/>
            <w:bookmarkEnd w:id="720"/>
            <w:bookmarkEnd w:id="721"/>
          </w:p>
        </w:tc>
      </w:tr>
      <w:tr w:rsidR="00F53BE7" w:rsidRPr="00351D0F" w:rsidTr="00E65E13">
        <w:trPr>
          <w:jc w:val="center"/>
        </w:trPr>
        <w:tc>
          <w:tcPr>
            <w:tcW w:w="546" w:type="dxa"/>
            <w:vAlign w:val="center"/>
          </w:tcPr>
          <w:p w:rsidR="00BE508A" w:rsidRPr="00351D0F" w:rsidRDefault="00BE508A" w:rsidP="00ED5B68">
            <w:pPr>
              <w:spacing w:before="60" w:after="60" w:line="240" w:lineRule="auto"/>
              <w:jc w:val="center"/>
              <w:rPr>
                <w:rFonts w:cs="Times New Roman"/>
                <w:color w:val="auto"/>
                <w:sz w:val="26"/>
                <w:szCs w:val="26"/>
                <w:lang w:val="en-SG"/>
              </w:rPr>
            </w:pPr>
            <w:r w:rsidRPr="00351D0F">
              <w:rPr>
                <w:rFonts w:cs="Times New Roman"/>
                <w:color w:val="auto"/>
                <w:sz w:val="26"/>
                <w:szCs w:val="26"/>
                <w:lang w:val="en-SG"/>
              </w:rPr>
              <w:t>7</w:t>
            </w:r>
          </w:p>
        </w:tc>
        <w:tc>
          <w:tcPr>
            <w:tcW w:w="1563"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722" w:name="_Toc116546504"/>
            <w:bookmarkStart w:id="723" w:name="_Toc116913040"/>
            <w:bookmarkStart w:id="724" w:name="_Toc118097393"/>
            <w:r w:rsidRPr="00351D0F">
              <w:rPr>
                <w:rStyle w:val="Tiu2"/>
                <w:sz w:val="26"/>
                <w:szCs w:val="26"/>
                <w:highlight w:val="white"/>
                <w:lang w:eastAsia="vi-VN"/>
              </w:rPr>
              <w:t>CO</w:t>
            </w:r>
            <w:bookmarkEnd w:id="722"/>
            <w:bookmarkEnd w:id="723"/>
            <w:bookmarkEnd w:id="724"/>
          </w:p>
        </w:tc>
        <w:tc>
          <w:tcPr>
            <w:tcW w:w="1401" w:type="dxa"/>
            <w:vAlign w:val="center"/>
          </w:tcPr>
          <w:p w:rsidR="00BE508A" w:rsidRPr="00351D0F" w:rsidRDefault="00B13730" w:rsidP="00ED5B68">
            <w:pPr>
              <w:pStyle w:val="BANG"/>
              <w:spacing w:before="60" w:after="60" w:line="240" w:lineRule="auto"/>
              <w:rPr>
                <w:rStyle w:val="Tiu2"/>
                <w:sz w:val="26"/>
                <w:szCs w:val="26"/>
                <w:lang w:eastAsia="vi-VN"/>
              </w:rPr>
            </w:pPr>
            <w:r w:rsidRPr="00351D0F">
              <w:rPr>
                <w:b w:val="0"/>
                <w:sz w:val="26"/>
                <w:szCs w:val="26"/>
                <w:shd w:val="clear" w:color="auto" w:fill="FFFFFF"/>
              </w:rPr>
              <w:t>μg</w:t>
            </w:r>
            <w:r w:rsidRPr="00351D0F">
              <w:rPr>
                <w:rStyle w:val="Tiu2"/>
                <w:sz w:val="26"/>
                <w:szCs w:val="26"/>
                <w:lang w:eastAsia="vi-VN"/>
              </w:rPr>
              <w:t>/m</w:t>
            </w:r>
            <w:r w:rsidRPr="00351D0F">
              <w:rPr>
                <w:rStyle w:val="Tiu2"/>
                <w:sz w:val="26"/>
                <w:szCs w:val="26"/>
                <w:vertAlign w:val="superscript"/>
                <w:lang w:eastAsia="vi-VN"/>
              </w:rPr>
              <w:t>3</w:t>
            </w:r>
          </w:p>
        </w:tc>
        <w:tc>
          <w:tcPr>
            <w:tcW w:w="1430" w:type="dxa"/>
            <w:vAlign w:val="center"/>
          </w:tcPr>
          <w:p w:rsidR="00BE508A" w:rsidRPr="00351D0F" w:rsidRDefault="00BE508A" w:rsidP="00ED5B68">
            <w:pPr>
              <w:pStyle w:val="BANG"/>
              <w:spacing w:before="60" w:after="60" w:line="240" w:lineRule="auto"/>
              <w:rPr>
                <w:rStyle w:val="Tiu2"/>
                <w:sz w:val="26"/>
                <w:szCs w:val="26"/>
                <w:highlight w:val="white"/>
                <w:lang w:eastAsia="vi-VN"/>
              </w:rPr>
            </w:pPr>
            <w:bookmarkStart w:id="725" w:name="_Toc116546506"/>
            <w:bookmarkStart w:id="726" w:name="_Toc116913041"/>
            <w:bookmarkStart w:id="727" w:name="_Toc118097394"/>
            <w:r w:rsidRPr="00351D0F">
              <w:rPr>
                <w:rStyle w:val="Tiu2"/>
                <w:sz w:val="26"/>
                <w:szCs w:val="26"/>
                <w:highlight w:val="white"/>
                <w:lang w:eastAsia="vi-VN"/>
              </w:rPr>
              <w:t>&lt;3000</w:t>
            </w:r>
            <w:bookmarkEnd w:id="725"/>
            <w:bookmarkEnd w:id="726"/>
            <w:bookmarkEnd w:id="727"/>
          </w:p>
        </w:tc>
        <w:tc>
          <w:tcPr>
            <w:tcW w:w="1559" w:type="dxa"/>
          </w:tcPr>
          <w:p w:rsidR="00BE508A" w:rsidRPr="00351D0F" w:rsidRDefault="00BE508A" w:rsidP="00ED5B68">
            <w:pPr>
              <w:pStyle w:val="BANG"/>
              <w:spacing w:before="60" w:after="60" w:line="240" w:lineRule="auto"/>
              <w:rPr>
                <w:rStyle w:val="Tiu2"/>
                <w:sz w:val="26"/>
                <w:szCs w:val="26"/>
                <w:highlight w:val="white"/>
                <w:lang w:eastAsia="vi-VN"/>
              </w:rPr>
            </w:pPr>
            <w:bookmarkStart w:id="728" w:name="_Toc116546507"/>
            <w:bookmarkStart w:id="729" w:name="_Toc116913042"/>
            <w:bookmarkStart w:id="730" w:name="_Toc118097395"/>
            <w:r w:rsidRPr="00351D0F">
              <w:rPr>
                <w:rStyle w:val="Tiu2"/>
                <w:sz w:val="26"/>
                <w:szCs w:val="26"/>
                <w:highlight w:val="white"/>
                <w:lang w:eastAsia="vi-VN"/>
              </w:rPr>
              <w:t>&lt;3000</w:t>
            </w:r>
            <w:bookmarkEnd w:id="728"/>
            <w:bookmarkEnd w:id="729"/>
            <w:bookmarkEnd w:id="730"/>
          </w:p>
        </w:tc>
        <w:tc>
          <w:tcPr>
            <w:tcW w:w="2529" w:type="dxa"/>
            <w:vAlign w:val="center"/>
          </w:tcPr>
          <w:p w:rsidR="00BE508A" w:rsidRPr="00351D0F" w:rsidRDefault="00BE508A" w:rsidP="00ED5B68">
            <w:pPr>
              <w:pStyle w:val="BANG"/>
              <w:spacing w:before="60" w:after="60" w:line="240" w:lineRule="auto"/>
              <w:rPr>
                <w:rStyle w:val="Tiu2"/>
                <w:sz w:val="26"/>
                <w:szCs w:val="26"/>
                <w:lang w:eastAsia="vi-VN"/>
              </w:rPr>
            </w:pPr>
            <w:bookmarkStart w:id="731" w:name="_Toc116546508"/>
            <w:bookmarkStart w:id="732" w:name="_Toc116913043"/>
            <w:bookmarkStart w:id="733" w:name="_Toc118097396"/>
            <w:r w:rsidRPr="00351D0F">
              <w:rPr>
                <w:rStyle w:val="Tiu2"/>
                <w:sz w:val="26"/>
                <w:szCs w:val="26"/>
                <w:lang w:eastAsia="vi-VN"/>
              </w:rPr>
              <w:t>30000</w:t>
            </w:r>
            <w:bookmarkEnd w:id="731"/>
            <w:bookmarkEnd w:id="732"/>
            <w:bookmarkEnd w:id="733"/>
          </w:p>
        </w:tc>
      </w:tr>
    </w:tbl>
    <w:p w:rsidR="00531761" w:rsidRPr="00351D0F" w:rsidRDefault="00BB4A51" w:rsidP="00ED5B68">
      <w:pPr>
        <w:pStyle w:val="Normal0"/>
        <w:spacing w:before="0" w:after="0" w:line="312" w:lineRule="auto"/>
        <w:ind w:firstLine="0"/>
        <w:rPr>
          <w:rStyle w:val="Tiu2"/>
          <w:b w:val="0"/>
          <w:sz w:val="22"/>
          <w:szCs w:val="27"/>
          <w:highlight w:val="white"/>
          <w:vertAlign w:val="superscript"/>
          <w:lang w:val="vi-VN" w:eastAsia="vi-VN"/>
        </w:rPr>
      </w:pPr>
      <w:bookmarkStart w:id="734" w:name="_Toc116546509"/>
      <w:bookmarkStart w:id="735" w:name="_Toc116913044"/>
      <w:bookmarkStart w:id="736" w:name="_Toc116032859"/>
      <w:bookmarkStart w:id="737" w:name="_Toc116460685"/>
      <w:bookmarkStart w:id="738" w:name="_Toc118097397"/>
      <w:r w:rsidRPr="00351D0F">
        <w:rPr>
          <w:rStyle w:val="Tiu2"/>
          <w:b w:val="0"/>
          <w:i/>
          <w:sz w:val="22"/>
          <w:szCs w:val="27"/>
          <w:highlight w:val="white"/>
          <w:lang w:val="vi-VN" w:eastAsia="vi-VN"/>
        </w:rPr>
        <w:t>Ghi chú</w:t>
      </w:r>
      <w:bookmarkEnd w:id="734"/>
      <w:r w:rsidR="00EC293D" w:rsidRPr="00351D0F">
        <w:rPr>
          <w:rStyle w:val="Tiu2"/>
          <w:b w:val="0"/>
          <w:i/>
          <w:sz w:val="22"/>
          <w:szCs w:val="27"/>
          <w:highlight w:val="white"/>
          <w:lang w:val="vi-VN" w:eastAsia="vi-VN"/>
        </w:rPr>
        <w:t>:</w:t>
      </w:r>
      <w:bookmarkEnd w:id="735"/>
      <w:r w:rsidR="00EC293D" w:rsidRPr="00351D0F">
        <w:rPr>
          <w:rStyle w:val="Tiu2"/>
          <w:b w:val="0"/>
          <w:i/>
          <w:sz w:val="22"/>
          <w:szCs w:val="27"/>
          <w:highlight w:val="white"/>
          <w:lang w:val="vi-VN" w:eastAsia="vi-VN"/>
        </w:rPr>
        <w:t xml:space="preserve"> </w:t>
      </w:r>
      <w:r w:rsidR="00565C5F" w:rsidRPr="00351D0F">
        <w:rPr>
          <w:rStyle w:val="Tiu2"/>
          <w:b w:val="0"/>
          <w:sz w:val="22"/>
          <w:szCs w:val="27"/>
          <w:highlight w:val="white"/>
          <w:vertAlign w:val="superscript"/>
          <w:lang w:val="vi-VN" w:eastAsia="vi-VN"/>
        </w:rPr>
        <w:t xml:space="preserve"> </w:t>
      </w:r>
      <w:bookmarkStart w:id="739" w:name="_Toc116546510"/>
      <w:bookmarkStart w:id="740" w:name="_Toc116913045"/>
      <w:r w:rsidR="00C666B8" w:rsidRPr="00351D0F">
        <w:rPr>
          <w:rStyle w:val="Tiu2"/>
          <w:b w:val="0"/>
          <w:spacing w:val="-4"/>
          <w:sz w:val="22"/>
          <w:szCs w:val="27"/>
          <w:highlight w:val="white"/>
          <w:vertAlign w:val="superscript"/>
          <w:lang w:val="vi-VN" w:eastAsia="vi-VN"/>
        </w:rPr>
        <w:t xml:space="preserve">- </w:t>
      </w:r>
      <w:r w:rsidR="00531761" w:rsidRPr="00351D0F">
        <w:rPr>
          <w:rStyle w:val="Tiu2"/>
          <w:b w:val="0"/>
          <w:i/>
          <w:spacing w:val="-4"/>
          <w:sz w:val="22"/>
          <w:szCs w:val="27"/>
          <w:highlight w:val="white"/>
          <w:lang w:val="vi-VN" w:eastAsia="vi-VN"/>
        </w:rPr>
        <w:t>QCVN 05:2013/BTNMT Quy chuẩn kỹ thuật quốc gia về chất lượng không khí xung quanh;</w:t>
      </w:r>
      <w:bookmarkEnd w:id="736"/>
      <w:bookmarkEnd w:id="737"/>
      <w:bookmarkEnd w:id="738"/>
      <w:bookmarkEnd w:id="739"/>
      <w:bookmarkEnd w:id="740"/>
    </w:p>
    <w:p w:rsidR="00EC293D" w:rsidRPr="00351D0F" w:rsidRDefault="00BE508A" w:rsidP="00ED5B68">
      <w:pPr>
        <w:pStyle w:val="Normal0"/>
        <w:spacing w:before="0" w:after="0" w:line="312" w:lineRule="auto"/>
        <w:ind w:firstLine="0"/>
        <w:rPr>
          <w:rStyle w:val="Tiu2"/>
          <w:b w:val="0"/>
          <w:i/>
          <w:sz w:val="22"/>
          <w:szCs w:val="27"/>
          <w:highlight w:val="white"/>
          <w:lang w:val="vi-VN" w:eastAsia="vi-VN"/>
        </w:rPr>
      </w:pPr>
      <w:r w:rsidRPr="00351D0F">
        <w:rPr>
          <w:rStyle w:val="Tiu2"/>
          <w:b w:val="0"/>
          <w:i/>
          <w:sz w:val="22"/>
          <w:szCs w:val="27"/>
          <w:highlight w:val="white"/>
          <w:lang w:val="vi-VN" w:eastAsia="vi-VN"/>
        </w:rPr>
        <w:tab/>
      </w:r>
      <w:bookmarkStart w:id="741" w:name="_Toc116913046"/>
      <w:bookmarkStart w:id="742" w:name="_Toc118097398"/>
      <w:r w:rsidR="00EC293D" w:rsidRPr="00351D0F">
        <w:rPr>
          <w:rStyle w:val="Tiu2"/>
          <w:b w:val="0"/>
          <w:i/>
          <w:sz w:val="22"/>
          <w:szCs w:val="27"/>
          <w:highlight w:val="white"/>
          <w:lang w:val="vi-VN" w:eastAsia="vi-VN"/>
        </w:rPr>
        <w:t xml:space="preserve">- </w:t>
      </w:r>
      <w:r w:rsidR="00EC293D" w:rsidRPr="00351D0F">
        <w:rPr>
          <w:rStyle w:val="Tiu2"/>
          <w:b w:val="0"/>
          <w:sz w:val="22"/>
          <w:szCs w:val="27"/>
          <w:highlight w:val="white"/>
          <w:vertAlign w:val="superscript"/>
          <w:lang w:val="vi-VN" w:eastAsia="vi-VN"/>
        </w:rPr>
        <w:t>(</w:t>
      </w:r>
      <w:r w:rsidR="00C666B8" w:rsidRPr="00351D0F">
        <w:rPr>
          <w:rStyle w:val="Tiu2"/>
          <w:b w:val="0"/>
          <w:sz w:val="22"/>
          <w:szCs w:val="27"/>
          <w:highlight w:val="white"/>
          <w:vertAlign w:val="superscript"/>
          <w:lang w:val="en-SG" w:eastAsia="vi-VN"/>
        </w:rPr>
        <w:t>1</w:t>
      </w:r>
      <w:r w:rsidR="00EC293D" w:rsidRPr="00351D0F">
        <w:rPr>
          <w:rStyle w:val="Tiu2"/>
          <w:b w:val="0"/>
          <w:sz w:val="22"/>
          <w:szCs w:val="27"/>
          <w:highlight w:val="white"/>
          <w:vertAlign w:val="superscript"/>
          <w:lang w:val="vi-VN" w:eastAsia="vi-VN"/>
        </w:rPr>
        <w:t>)</w:t>
      </w:r>
      <w:r w:rsidR="00EC293D" w:rsidRPr="00351D0F">
        <w:rPr>
          <w:rStyle w:val="Tiu2"/>
          <w:b w:val="0"/>
          <w:i/>
          <w:sz w:val="22"/>
          <w:szCs w:val="27"/>
          <w:highlight w:val="white"/>
          <w:lang w:val="vi-VN" w:eastAsia="vi-VN"/>
        </w:rPr>
        <w:t xml:space="preserve"> QCVN 26:2010/BTNMT Quy chuẩn kỹ thuật quốc gia về tiếng ồn;</w:t>
      </w:r>
      <w:bookmarkEnd w:id="741"/>
      <w:bookmarkEnd w:id="742"/>
    </w:p>
    <w:p w:rsidR="00531761" w:rsidRPr="00351D0F" w:rsidRDefault="00531761" w:rsidP="00ED5B68">
      <w:pPr>
        <w:pStyle w:val="Normal0"/>
        <w:spacing w:before="0" w:after="0" w:line="312" w:lineRule="auto"/>
        <w:ind w:firstLine="720"/>
        <w:rPr>
          <w:rStyle w:val="Tiu2"/>
          <w:b w:val="0"/>
          <w:i/>
          <w:sz w:val="22"/>
          <w:szCs w:val="27"/>
          <w:highlight w:val="white"/>
          <w:lang w:val="vi-VN" w:eastAsia="vi-VN"/>
        </w:rPr>
      </w:pPr>
      <w:bookmarkStart w:id="743" w:name="_Toc116032861"/>
      <w:bookmarkStart w:id="744" w:name="_Toc116460687"/>
      <w:bookmarkStart w:id="745" w:name="_Toc116546511"/>
      <w:bookmarkStart w:id="746" w:name="_Toc116913047"/>
      <w:bookmarkStart w:id="747" w:name="_Toc118097399"/>
      <w:r w:rsidRPr="00351D0F">
        <w:rPr>
          <w:rStyle w:val="Tiu2"/>
          <w:b w:val="0"/>
          <w:i/>
          <w:sz w:val="22"/>
          <w:szCs w:val="27"/>
          <w:highlight w:val="white"/>
          <w:lang w:val="vi-VN" w:eastAsia="vi-VN"/>
        </w:rPr>
        <w:t>- “-”: Không quy định;</w:t>
      </w:r>
      <w:bookmarkEnd w:id="743"/>
      <w:bookmarkEnd w:id="744"/>
      <w:bookmarkEnd w:id="745"/>
      <w:bookmarkEnd w:id="746"/>
      <w:bookmarkEnd w:id="747"/>
    </w:p>
    <w:p w:rsidR="00BE508A" w:rsidRPr="00351D0F" w:rsidRDefault="00BE508A" w:rsidP="00ED5B68">
      <w:pPr>
        <w:pStyle w:val="Normal0"/>
        <w:spacing w:before="0" w:after="0" w:line="312" w:lineRule="auto"/>
        <w:ind w:firstLine="720"/>
        <w:rPr>
          <w:rStyle w:val="Tiu2"/>
          <w:b w:val="0"/>
          <w:i/>
          <w:sz w:val="22"/>
          <w:szCs w:val="27"/>
          <w:highlight w:val="white"/>
          <w:lang w:val="en-SG" w:eastAsia="vi-VN"/>
        </w:rPr>
      </w:pPr>
      <w:bookmarkStart w:id="748" w:name="_Toc116913048"/>
      <w:bookmarkStart w:id="749" w:name="_Toc118097400"/>
      <w:r w:rsidRPr="00351D0F">
        <w:rPr>
          <w:rStyle w:val="Tiu2"/>
          <w:b w:val="0"/>
          <w:i/>
          <w:sz w:val="22"/>
          <w:szCs w:val="27"/>
          <w:highlight w:val="white"/>
          <w:lang w:val="en-SG" w:eastAsia="vi-VN"/>
        </w:rPr>
        <w:t xml:space="preserve">- Vị trí đo: </w:t>
      </w:r>
      <w:r w:rsidRPr="00351D0F">
        <w:rPr>
          <w:rStyle w:val="Tiu2"/>
          <w:b w:val="0"/>
          <w:i/>
          <w:sz w:val="22"/>
          <w:szCs w:val="27"/>
          <w:lang w:val="en-SG"/>
        </w:rPr>
        <w:t>Cách cửa ra vào Cửa hàng 5 m</w:t>
      </w:r>
      <w:r w:rsidR="007758A7" w:rsidRPr="00351D0F">
        <w:rPr>
          <w:rStyle w:val="Tiu2"/>
          <w:b w:val="0"/>
          <w:i/>
          <w:sz w:val="22"/>
          <w:szCs w:val="27"/>
          <w:lang w:val="en-SG"/>
        </w:rPr>
        <w:t>.</w:t>
      </w:r>
      <w:bookmarkEnd w:id="748"/>
      <w:bookmarkEnd w:id="749"/>
    </w:p>
    <w:p w:rsidR="00531761" w:rsidRPr="00351D0F" w:rsidRDefault="00531761" w:rsidP="00ED5B68">
      <w:pPr>
        <w:spacing w:line="312" w:lineRule="auto"/>
        <w:ind w:firstLine="567"/>
        <w:rPr>
          <w:rStyle w:val="Tiu2"/>
          <w:b w:val="0"/>
          <w:bCs w:val="0"/>
          <w:i/>
          <w:color w:val="auto"/>
          <w:szCs w:val="27"/>
        </w:rPr>
      </w:pPr>
      <w:bookmarkStart w:id="750" w:name="_Toc116032862"/>
      <w:bookmarkStart w:id="751" w:name="_Toc116460688"/>
      <w:bookmarkStart w:id="752" w:name="_Toc116546512"/>
      <w:bookmarkStart w:id="753" w:name="_Toc116913049"/>
      <w:bookmarkStart w:id="754" w:name="_Toc118097401"/>
      <w:r w:rsidRPr="00351D0F">
        <w:rPr>
          <w:rStyle w:val="Tiu2"/>
          <w:b w:val="0"/>
          <w:i/>
          <w:color w:val="auto"/>
          <w:szCs w:val="27"/>
        </w:rPr>
        <w:t>* Nhận xét:</w:t>
      </w:r>
      <w:bookmarkEnd w:id="750"/>
      <w:bookmarkEnd w:id="751"/>
      <w:bookmarkEnd w:id="752"/>
      <w:bookmarkEnd w:id="753"/>
      <w:bookmarkEnd w:id="754"/>
      <w:r w:rsidR="00504142" w:rsidRPr="00351D0F">
        <w:rPr>
          <w:rStyle w:val="Tiu2"/>
          <w:b w:val="0"/>
          <w:i/>
          <w:color w:val="auto"/>
          <w:szCs w:val="27"/>
        </w:rPr>
        <w:t xml:space="preserve"> </w:t>
      </w:r>
    </w:p>
    <w:p w:rsidR="00531761" w:rsidRPr="00351D0F" w:rsidRDefault="005B2A22" w:rsidP="00ED5B68">
      <w:pPr>
        <w:pStyle w:val="Normal0"/>
        <w:spacing w:before="0" w:after="0" w:line="312" w:lineRule="auto"/>
        <w:rPr>
          <w:rStyle w:val="Tiu2"/>
          <w:b w:val="0"/>
          <w:bCs w:val="0"/>
          <w:spacing w:val="-2"/>
          <w:sz w:val="27"/>
          <w:szCs w:val="27"/>
          <w:highlight w:val="white"/>
          <w:lang w:val="vi-VN"/>
        </w:rPr>
      </w:pPr>
      <w:r w:rsidRPr="00351D0F">
        <w:rPr>
          <w:rStyle w:val="Tiu2"/>
          <w:b w:val="0"/>
          <w:spacing w:val="-2"/>
          <w:sz w:val="27"/>
          <w:szCs w:val="27"/>
          <w:highlight w:val="white"/>
          <w:lang w:val="vi-VN"/>
        </w:rPr>
        <w:tab/>
      </w:r>
      <w:bookmarkStart w:id="755" w:name="_Toc116032863"/>
      <w:bookmarkStart w:id="756" w:name="_Toc116460689"/>
      <w:bookmarkStart w:id="757" w:name="_Toc116546513"/>
      <w:bookmarkStart w:id="758" w:name="_Toc116913050"/>
      <w:bookmarkStart w:id="759" w:name="_Toc118097402"/>
      <w:r w:rsidR="00BB4A51" w:rsidRPr="00351D0F">
        <w:rPr>
          <w:rStyle w:val="Tiu2"/>
          <w:b w:val="0"/>
          <w:spacing w:val="-2"/>
          <w:sz w:val="27"/>
          <w:szCs w:val="27"/>
          <w:highlight w:val="white"/>
          <w:lang w:val="vi-VN"/>
        </w:rPr>
        <w:t>Kết quả tại bảng 5.2 cho thấy</w:t>
      </w:r>
      <w:r w:rsidRPr="00351D0F">
        <w:rPr>
          <w:rStyle w:val="Tiu2"/>
          <w:b w:val="0"/>
          <w:spacing w:val="-2"/>
          <w:sz w:val="27"/>
          <w:szCs w:val="27"/>
          <w:highlight w:val="white"/>
          <w:lang w:val="vi-VN"/>
        </w:rPr>
        <w:t xml:space="preserve"> thời điểm giám sát năm 2021</w:t>
      </w:r>
      <w:r w:rsidR="001C4CDD" w:rsidRPr="00351D0F">
        <w:rPr>
          <w:rStyle w:val="Tiu2"/>
          <w:b w:val="0"/>
          <w:spacing w:val="-2"/>
          <w:sz w:val="27"/>
          <w:szCs w:val="27"/>
          <w:highlight w:val="white"/>
          <w:lang w:val="vi-VN"/>
        </w:rPr>
        <w:t xml:space="preserve"> và năm 202</w:t>
      </w:r>
      <w:r w:rsidR="00642CF7" w:rsidRPr="00351D0F">
        <w:rPr>
          <w:rStyle w:val="Tiu2"/>
          <w:b w:val="0"/>
          <w:spacing w:val="-2"/>
          <w:sz w:val="27"/>
          <w:szCs w:val="27"/>
          <w:highlight w:val="white"/>
          <w:lang w:val="vi-VN"/>
        </w:rPr>
        <w:t>2</w:t>
      </w:r>
      <w:r w:rsidR="00531761" w:rsidRPr="00351D0F">
        <w:rPr>
          <w:rStyle w:val="Tiu2"/>
          <w:b w:val="0"/>
          <w:spacing w:val="-2"/>
          <w:sz w:val="27"/>
          <w:szCs w:val="27"/>
          <w:highlight w:val="white"/>
          <w:lang w:val="vi-VN"/>
        </w:rPr>
        <w:t xml:space="preserve">, </w:t>
      </w:r>
      <w:r w:rsidR="00BE508A" w:rsidRPr="00351D0F">
        <w:rPr>
          <w:rStyle w:val="Tiu2"/>
          <w:b w:val="0"/>
          <w:spacing w:val="-2"/>
          <w:sz w:val="27"/>
          <w:szCs w:val="27"/>
          <w:highlight w:val="white"/>
          <w:lang w:val="en-SG"/>
        </w:rPr>
        <w:t xml:space="preserve">tất cả </w:t>
      </w:r>
      <w:r w:rsidR="00531761" w:rsidRPr="00351D0F">
        <w:rPr>
          <w:rStyle w:val="Tiu2"/>
          <w:b w:val="0"/>
          <w:spacing w:val="-2"/>
          <w:sz w:val="27"/>
          <w:szCs w:val="27"/>
          <w:highlight w:val="white"/>
          <w:lang w:val="vi-VN"/>
        </w:rPr>
        <w:t>các thông số tiếng ồn và không khí xung quanh đều trong giới hạ</w:t>
      </w:r>
      <w:r w:rsidR="00F21A71" w:rsidRPr="00351D0F">
        <w:rPr>
          <w:rStyle w:val="Tiu2"/>
          <w:b w:val="0"/>
          <w:spacing w:val="-2"/>
          <w:sz w:val="27"/>
          <w:szCs w:val="27"/>
          <w:highlight w:val="white"/>
          <w:lang w:val="vi-VN"/>
        </w:rPr>
        <w:t>n cho phép (QCVN 05:</w:t>
      </w:r>
      <w:r w:rsidR="00531761" w:rsidRPr="00351D0F">
        <w:rPr>
          <w:rStyle w:val="Tiu2"/>
          <w:b w:val="0"/>
          <w:spacing w:val="-2"/>
          <w:sz w:val="27"/>
          <w:szCs w:val="27"/>
          <w:lang w:val="vi-VN"/>
        </w:rPr>
        <w:t>2013/BTNMT Quy chuẩn kỹ thuật quốc gia về chất lượng không khí xung quanh và</w:t>
      </w:r>
      <w:r w:rsidR="001C4CDD" w:rsidRPr="00351D0F">
        <w:rPr>
          <w:rStyle w:val="Tiu2"/>
          <w:b w:val="0"/>
          <w:spacing w:val="-2"/>
          <w:sz w:val="27"/>
          <w:szCs w:val="27"/>
          <w:lang w:val="vi-VN"/>
        </w:rPr>
        <w:t xml:space="preserve"> QCVN 26</w:t>
      </w:r>
      <w:r w:rsidR="00BE508A" w:rsidRPr="00351D0F">
        <w:rPr>
          <w:rStyle w:val="Tiu2"/>
          <w:b w:val="0"/>
          <w:spacing w:val="-2"/>
          <w:sz w:val="27"/>
          <w:szCs w:val="27"/>
          <w:lang w:val="vi-VN"/>
        </w:rPr>
        <w:t>:</w:t>
      </w:r>
      <w:r w:rsidR="001C4CDD" w:rsidRPr="00351D0F">
        <w:rPr>
          <w:rStyle w:val="Tiu2"/>
          <w:b w:val="0"/>
          <w:spacing w:val="-2"/>
          <w:sz w:val="27"/>
          <w:szCs w:val="27"/>
          <w:lang w:val="vi-VN"/>
        </w:rPr>
        <w:t xml:space="preserve">2010/BTNMT </w:t>
      </w:r>
      <w:r w:rsidR="001C4CDD" w:rsidRPr="00351D0F">
        <w:rPr>
          <w:rStyle w:val="Tiu2"/>
          <w:b w:val="0"/>
          <w:spacing w:val="-2"/>
          <w:sz w:val="27"/>
          <w:szCs w:val="27"/>
          <w:highlight w:val="white"/>
          <w:lang w:val="vi-VN"/>
        </w:rPr>
        <w:t>-</w:t>
      </w:r>
      <w:r w:rsidR="00531761" w:rsidRPr="00351D0F">
        <w:rPr>
          <w:rStyle w:val="Tiu2"/>
          <w:b w:val="0"/>
          <w:spacing w:val="-2"/>
          <w:sz w:val="27"/>
          <w:szCs w:val="27"/>
          <w:highlight w:val="white"/>
          <w:lang w:val="vi-VN"/>
        </w:rPr>
        <w:t xml:space="preserve"> </w:t>
      </w:r>
      <w:r w:rsidR="00531761" w:rsidRPr="00351D0F">
        <w:rPr>
          <w:rStyle w:val="Tiu2"/>
          <w:b w:val="0"/>
          <w:bCs w:val="0"/>
          <w:spacing w:val="-2"/>
          <w:sz w:val="27"/>
          <w:szCs w:val="27"/>
          <w:highlight w:val="white"/>
          <w:lang w:val="vi-VN"/>
        </w:rPr>
        <w:t>Quy</w:t>
      </w:r>
      <w:r w:rsidR="00531761" w:rsidRPr="00351D0F">
        <w:rPr>
          <w:rStyle w:val="Tiu2"/>
          <w:b w:val="0"/>
          <w:spacing w:val="-2"/>
          <w:sz w:val="27"/>
          <w:szCs w:val="27"/>
          <w:highlight w:val="white"/>
          <w:lang w:val="vi-VN"/>
        </w:rPr>
        <w:t xml:space="preserve"> chuẩn kỹ thuật quốc gia về tiếng ồn).</w:t>
      </w:r>
      <w:bookmarkEnd w:id="755"/>
      <w:bookmarkEnd w:id="756"/>
      <w:bookmarkEnd w:id="757"/>
      <w:bookmarkEnd w:id="758"/>
      <w:bookmarkEnd w:id="759"/>
    </w:p>
    <w:p w:rsidR="00BF13B2" w:rsidRPr="00351D0F" w:rsidRDefault="00BF13B2" w:rsidP="00ED5B68">
      <w:pPr>
        <w:pStyle w:val="Normal0"/>
        <w:spacing w:before="0" w:after="0" w:line="312" w:lineRule="auto"/>
        <w:rPr>
          <w:rFonts w:cs="Times New Roman"/>
          <w:spacing w:val="-2"/>
          <w:sz w:val="27"/>
          <w:szCs w:val="27"/>
          <w:lang w:val="vi-VN" w:eastAsia="vi-VN"/>
        </w:rPr>
      </w:pPr>
      <w:r w:rsidRPr="00351D0F">
        <w:rPr>
          <w:rFonts w:cs="Times New Roman"/>
          <w:spacing w:val="-2"/>
          <w:sz w:val="27"/>
          <w:szCs w:val="27"/>
          <w:lang w:val="vi-VN"/>
        </w:rPr>
        <w:br w:type="page"/>
      </w:r>
    </w:p>
    <w:p w:rsidR="00EE6491" w:rsidRPr="00351D0F" w:rsidRDefault="00EE6491" w:rsidP="00ED5B68">
      <w:pPr>
        <w:pStyle w:val="Heading1"/>
        <w:keepLines w:val="0"/>
        <w:widowControl/>
        <w:spacing w:before="0" w:line="312" w:lineRule="auto"/>
        <w:rPr>
          <w:rFonts w:cs="Times New Roman"/>
          <w:spacing w:val="-4"/>
          <w:sz w:val="27"/>
          <w:szCs w:val="27"/>
          <w:lang w:val="de-DE" w:eastAsia="en-US"/>
        </w:rPr>
      </w:pPr>
      <w:bookmarkStart w:id="760" w:name="_Toc118097403"/>
      <w:r w:rsidRPr="00351D0F">
        <w:rPr>
          <w:rFonts w:eastAsia="Times New Roman" w:cs="Times New Roman"/>
          <w:kern w:val="32"/>
          <w:sz w:val="27"/>
          <w:szCs w:val="27"/>
          <w:lang w:val="de-DE" w:eastAsia="en-US"/>
        </w:rPr>
        <w:lastRenderedPageBreak/>
        <w:t>C</w:t>
      </w:r>
      <w:r w:rsidR="007A7B49" w:rsidRPr="00351D0F">
        <w:rPr>
          <w:rFonts w:eastAsia="Times New Roman" w:cs="Times New Roman"/>
          <w:kern w:val="32"/>
          <w:sz w:val="27"/>
          <w:szCs w:val="27"/>
          <w:lang w:val="de-DE" w:eastAsia="en-US"/>
        </w:rPr>
        <w:t>HƯƠNG</w:t>
      </w:r>
      <w:r w:rsidRPr="00351D0F">
        <w:rPr>
          <w:rFonts w:eastAsia="Times New Roman" w:cs="Times New Roman"/>
          <w:kern w:val="32"/>
          <w:sz w:val="27"/>
          <w:szCs w:val="27"/>
          <w:lang w:val="de-DE" w:eastAsia="en-US"/>
        </w:rPr>
        <w:t xml:space="preserve"> VI</w:t>
      </w:r>
      <w:bookmarkStart w:id="761" w:name="_Toc103869767"/>
      <w:bookmarkStart w:id="762" w:name="_Toc106094529"/>
      <w:bookmarkStart w:id="763" w:name="_Toc107849080"/>
      <w:bookmarkStart w:id="764" w:name="_Toc110870764"/>
      <w:bookmarkStart w:id="765" w:name="_Toc112830097"/>
      <w:bookmarkStart w:id="766" w:name="_Toc114124749"/>
      <w:bookmarkStart w:id="767" w:name="_Toc114150584"/>
      <w:bookmarkEnd w:id="647"/>
      <w:bookmarkEnd w:id="648"/>
      <w:bookmarkEnd w:id="649"/>
      <w:bookmarkEnd w:id="650"/>
      <w:bookmarkEnd w:id="651"/>
      <w:bookmarkEnd w:id="652"/>
      <w:bookmarkEnd w:id="653"/>
      <w:r w:rsidR="007A7B49" w:rsidRPr="00351D0F">
        <w:rPr>
          <w:rFonts w:eastAsia="Times New Roman" w:cs="Times New Roman"/>
          <w:kern w:val="32"/>
          <w:sz w:val="27"/>
          <w:szCs w:val="27"/>
          <w:lang w:val="de-DE" w:eastAsia="en-US"/>
        </w:rPr>
        <w:t xml:space="preserve">. </w:t>
      </w:r>
      <w:r w:rsidRPr="00351D0F">
        <w:rPr>
          <w:rFonts w:cs="Times New Roman"/>
          <w:spacing w:val="-4"/>
          <w:sz w:val="27"/>
          <w:szCs w:val="27"/>
          <w:lang w:val="de-DE" w:eastAsia="en-US"/>
        </w:rPr>
        <w:t xml:space="preserve">CHƯƠNG TRÌNH QUAN TRẮC </w:t>
      </w:r>
      <w:r w:rsidRPr="00351D0F">
        <w:rPr>
          <w:rFonts w:cs="Times New Roman"/>
          <w:spacing w:val="-4"/>
          <w:sz w:val="27"/>
          <w:szCs w:val="27"/>
        </w:rPr>
        <w:t>MÔI</w:t>
      </w:r>
      <w:r w:rsidRPr="00351D0F">
        <w:rPr>
          <w:rFonts w:cs="Times New Roman"/>
          <w:spacing w:val="-4"/>
          <w:sz w:val="27"/>
          <w:szCs w:val="27"/>
          <w:lang w:val="de-DE" w:eastAsia="en-US"/>
        </w:rPr>
        <w:t xml:space="preserve"> TRƯỜNG CỦA CƠ SỞ</w:t>
      </w:r>
      <w:bookmarkEnd w:id="760"/>
      <w:bookmarkEnd w:id="761"/>
      <w:bookmarkEnd w:id="762"/>
      <w:bookmarkEnd w:id="763"/>
      <w:bookmarkEnd w:id="764"/>
      <w:bookmarkEnd w:id="765"/>
      <w:bookmarkEnd w:id="766"/>
      <w:bookmarkEnd w:id="767"/>
    </w:p>
    <w:p w:rsidR="00E67E1D" w:rsidRPr="00351D0F" w:rsidRDefault="00E67E1D" w:rsidP="00ED5B68">
      <w:pPr>
        <w:spacing w:line="312" w:lineRule="auto"/>
        <w:rPr>
          <w:rFonts w:cs="Times New Roman"/>
          <w:color w:val="auto"/>
          <w:szCs w:val="27"/>
          <w:lang w:val="de-DE" w:eastAsia="en-US"/>
        </w:rPr>
      </w:pPr>
    </w:p>
    <w:p w:rsidR="008C05D0" w:rsidRPr="00351D0F" w:rsidRDefault="008C05D0" w:rsidP="00ED5B68">
      <w:pPr>
        <w:pStyle w:val="Heading2"/>
        <w:spacing w:line="312" w:lineRule="auto"/>
        <w:rPr>
          <w:sz w:val="27"/>
          <w:szCs w:val="27"/>
          <w:lang w:val="de-DE"/>
        </w:rPr>
      </w:pPr>
      <w:bookmarkStart w:id="768" w:name="_Toc118097404"/>
      <w:r w:rsidRPr="00351D0F">
        <w:rPr>
          <w:sz w:val="27"/>
          <w:szCs w:val="27"/>
          <w:lang w:val="de-DE"/>
        </w:rPr>
        <w:t xml:space="preserve">1.  Kế hoạch vận </w:t>
      </w:r>
      <w:r w:rsidR="008821CD" w:rsidRPr="00351D0F">
        <w:rPr>
          <w:sz w:val="27"/>
          <w:szCs w:val="27"/>
          <w:lang w:val="de-DE"/>
        </w:rPr>
        <w:t>hành thử nghiệm công trình xử lý</w:t>
      </w:r>
      <w:r w:rsidRPr="00351D0F">
        <w:rPr>
          <w:sz w:val="27"/>
          <w:szCs w:val="27"/>
          <w:lang w:val="de-DE"/>
        </w:rPr>
        <w:t xml:space="preserve"> chất thải</w:t>
      </w:r>
      <w:bookmarkEnd w:id="768"/>
    </w:p>
    <w:p w:rsidR="00691E10" w:rsidRPr="00351D0F" w:rsidRDefault="00BE508A" w:rsidP="00ED5B68">
      <w:pPr>
        <w:pStyle w:val="Normal0"/>
        <w:spacing w:before="0" w:after="0" w:line="312" w:lineRule="auto"/>
        <w:rPr>
          <w:rFonts w:cs="Times New Roman"/>
          <w:sz w:val="27"/>
          <w:szCs w:val="27"/>
          <w:lang w:val="de-DE"/>
        </w:rPr>
      </w:pPr>
      <w:bookmarkStart w:id="769" w:name="_Toc107849082"/>
      <w:r w:rsidRPr="00351D0F">
        <w:rPr>
          <w:rStyle w:val="Vnbnnidung"/>
          <w:sz w:val="27"/>
          <w:szCs w:val="27"/>
          <w:lang w:val="de-DE"/>
        </w:rPr>
        <w:t>Căn cứ vào kết quả giám sát môi trường năm 2021, 2022 tại bảng 5.1 và 5.2 cho thấy các thông số chất lượng nước thải, không khí xung quanh và tiếng ồn đều nằm trong giới hạn cho phép</w:t>
      </w:r>
      <w:r w:rsidR="00691E10" w:rsidRPr="00351D0F">
        <w:rPr>
          <w:rStyle w:val="Vnbnnidung"/>
          <w:sz w:val="27"/>
          <w:szCs w:val="27"/>
          <w:lang w:val="de-DE"/>
        </w:rPr>
        <w:t xml:space="preserve"> do đó chủ cơ sở không đề xuất các công trình xử lý cần vận hành thử nghiệm theo quy định tại điều 31, nghị định số 08/2022/NĐ-CP.</w:t>
      </w:r>
    </w:p>
    <w:p w:rsidR="008C05D0" w:rsidRPr="00351D0F" w:rsidRDefault="008C05D0" w:rsidP="00ED5B68">
      <w:pPr>
        <w:pStyle w:val="Heading2"/>
        <w:spacing w:line="312" w:lineRule="auto"/>
        <w:rPr>
          <w:sz w:val="27"/>
          <w:szCs w:val="27"/>
          <w:lang w:val="de-DE"/>
        </w:rPr>
      </w:pPr>
      <w:bookmarkStart w:id="770" w:name="_Toc118097405"/>
      <w:bookmarkEnd w:id="769"/>
      <w:r w:rsidRPr="00351D0F">
        <w:rPr>
          <w:sz w:val="27"/>
          <w:szCs w:val="27"/>
          <w:lang w:val="de-DE"/>
        </w:rPr>
        <w:t>2. Chương trình quan trắc chất thải (tự động, liên tục và định kỳ) theo quy định của pháp luật</w:t>
      </w:r>
      <w:bookmarkEnd w:id="770"/>
    </w:p>
    <w:p w:rsidR="00ED3716" w:rsidRPr="00351D0F" w:rsidRDefault="00E36433" w:rsidP="00ED5B68">
      <w:pPr>
        <w:pStyle w:val="Heading31"/>
        <w:spacing w:line="312" w:lineRule="auto"/>
        <w:rPr>
          <w:sz w:val="27"/>
        </w:rPr>
      </w:pPr>
      <w:bookmarkStart w:id="771" w:name="_Toc118097407"/>
      <w:r>
        <w:rPr>
          <w:sz w:val="27"/>
        </w:rPr>
        <w:t>2.1</w:t>
      </w:r>
      <w:r w:rsidR="00ED3716" w:rsidRPr="00351D0F">
        <w:rPr>
          <w:sz w:val="27"/>
        </w:rPr>
        <w:t>. Chương trình quan t</w:t>
      </w:r>
      <w:r w:rsidR="005B2A22" w:rsidRPr="00351D0F">
        <w:rPr>
          <w:sz w:val="27"/>
        </w:rPr>
        <w:t>rắc tự động, liên tục chất thải</w:t>
      </w:r>
      <w:bookmarkEnd w:id="771"/>
    </w:p>
    <w:p w:rsidR="005B2A22" w:rsidRDefault="005B2A22" w:rsidP="00ED5B68">
      <w:pPr>
        <w:pStyle w:val="Normal0"/>
        <w:spacing w:before="0" w:after="0" w:line="312" w:lineRule="auto"/>
        <w:rPr>
          <w:rStyle w:val="Vnbnnidung"/>
          <w:sz w:val="27"/>
          <w:szCs w:val="27"/>
        </w:rPr>
      </w:pPr>
      <w:bookmarkStart w:id="772" w:name="bookmark356"/>
      <w:bookmarkStart w:id="773" w:name="bookmark647"/>
      <w:r w:rsidRPr="00351D0F">
        <w:rPr>
          <w:rStyle w:val="Vnbnnidung"/>
          <w:sz w:val="27"/>
          <w:szCs w:val="27"/>
          <w:lang w:val="de-DE"/>
        </w:rPr>
        <w:t>Cơ sở</w:t>
      </w:r>
      <w:r w:rsidRPr="00351D0F">
        <w:rPr>
          <w:rStyle w:val="Vnbnnidung"/>
          <w:sz w:val="27"/>
          <w:szCs w:val="27"/>
        </w:rPr>
        <w:t xml:space="preserve"> không thuộc đối tượng lưu lượng xả nước thải lớn ra môi trường theo quy định tại điều 97 Nghị định 08/2022/NĐ-CP. Căn cứ quy định tại khoản 1, 2 Điều 111 của Luật Bảo vệ môi trườ</w:t>
      </w:r>
      <w:r w:rsidR="00552DFC" w:rsidRPr="00351D0F">
        <w:rPr>
          <w:rStyle w:val="Vnbnnidung"/>
          <w:sz w:val="27"/>
          <w:szCs w:val="27"/>
        </w:rPr>
        <w:t>ng năm 2020, c</w:t>
      </w:r>
      <w:r w:rsidRPr="00351D0F">
        <w:rPr>
          <w:rStyle w:val="Vnbnnidung"/>
          <w:sz w:val="27"/>
          <w:szCs w:val="27"/>
        </w:rPr>
        <w:t>ơ sở không thuộc đối tượng quan trắc nước thải tự động liên tục</w:t>
      </w:r>
      <w:bookmarkEnd w:id="772"/>
      <w:bookmarkEnd w:id="773"/>
      <w:r w:rsidRPr="00351D0F">
        <w:rPr>
          <w:rStyle w:val="Vnbnnidung"/>
          <w:sz w:val="27"/>
          <w:szCs w:val="27"/>
        </w:rPr>
        <w:t>.</w:t>
      </w:r>
    </w:p>
    <w:p w:rsidR="00E36433" w:rsidRPr="00351D0F" w:rsidRDefault="00E36433" w:rsidP="00E36433">
      <w:pPr>
        <w:pStyle w:val="Heading31"/>
        <w:spacing w:line="312" w:lineRule="auto"/>
        <w:rPr>
          <w:sz w:val="27"/>
          <w:lang w:val="de-DE"/>
        </w:rPr>
      </w:pPr>
      <w:bookmarkStart w:id="774" w:name="_Toc118097406"/>
      <w:r>
        <w:rPr>
          <w:sz w:val="27"/>
          <w:lang w:val="de-DE"/>
        </w:rPr>
        <w:t>2.2</w:t>
      </w:r>
      <w:r w:rsidRPr="00351D0F">
        <w:rPr>
          <w:sz w:val="27"/>
          <w:lang w:val="de-DE"/>
        </w:rPr>
        <w:t xml:space="preserve">. </w:t>
      </w:r>
      <w:bookmarkEnd w:id="774"/>
      <w:r>
        <w:rPr>
          <w:sz w:val="27"/>
          <w:lang w:val="de-DE"/>
        </w:rPr>
        <w:t xml:space="preserve">Hoạt động quan trắc môi trường định kỳ, quan trắc môi trường tự động, liên </w:t>
      </w:r>
      <w:r w:rsidRPr="001771F8">
        <w:rPr>
          <w:rFonts w:ascii="Times New Roman Bold" w:hAnsi="Times New Roman Bold"/>
          <w:sz w:val="27"/>
          <w:lang w:val="de-DE"/>
        </w:rPr>
        <w:t>tục khác theo quy định của pháp luật có liên quan hoặc theo đề xuất của chủ dự án</w:t>
      </w:r>
    </w:p>
    <w:p w:rsidR="00E36433" w:rsidRPr="00351D0F" w:rsidRDefault="00E36433" w:rsidP="00E36433">
      <w:pPr>
        <w:pStyle w:val="Normal0"/>
        <w:spacing w:before="0" w:after="0" w:line="312" w:lineRule="auto"/>
        <w:ind w:firstLine="0"/>
        <w:rPr>
          <w:rFonts w:cs="Times New Roman"/>
          <w:i/>
          <w:sz w:val="27"/>
          <w:szCs w:val="27"/>
          <w:lang w:val="de-DE"/>
        </w:rPr>
      </w:pPr>
      <w:r w:rsidRPr="00351D0F">
        <w:rPr>
          <w:rFonts w:cs="Times New Roman"/>
          <w:i/>
          <w:sz w:val="27"/>
          <w:szCs w:val="27"/>
          <w:lang w:val="de-DE"/>
        </w:rPr>
        <w:t>a. Quan trắc nước thải</w:t>
      </w:r>
    </w:p>
    <w:p w:rsidR="00E36433" w:rsidRPr="00351D0F" w:rsidRDefault="00E36433" w:rsidP="00E36433">
      <w:pPr>
        <w:pStyle w:val="Normal0"/>
        <w:spacing w:before="0" w:after="0" w:line="312" w:lineRule="auto"/>
        <w:rPr>
          <w:rFonts w:cs="Times New Roman"/>
          <w:sz w:val="27"/>
          <w:szCs w:val="27"/>
          <w:lang w:val="de-DE"/>
        </w:rPr>
      </w:pPr>
      <w:r w:rsidRPr="00351D0F">
        <w:rPr>
          <w:rFonts w:cs="Times New Roman"/>
          <w:sz w:val="27"/>
          <w:szCs w:val="27"/>
          <w:lang w:val="de-DE"/>
        </w:rPr>
        <w:t>- Vị trí giám sát: 01 vị trí đầu ra của hệ thống xử lý nước thải ở phía Tây Nam Cửa hàng.</w:t>
      </w:r>
    </w:p>
    <w:p w:rsidR="00E36433" w:rsidRPr="00351D0F" w:rsidRDefault="00E36433" w:rsidP="00E36433">
      <w:pPr>
        <w:pStyle w:val="Normal0"/>
        <w:spacing w:before="0" w:after="0" w:line="312" w:lineRule="auto"/>
        <w:rPr>
          <w:rFonts w:cs="Times New Roman"/>
          <w:sz w:val="27"/>
          <w:szCs w:val="27"/>
          <w:lang w:val="de-DE"/>
        </w:rPr>
      </w:pPr>
      <w:r w:rsidRPr="00351D0F">
        <w:rPr>
          <w:rFonts w:cs="Times New Roman"/>
          <w:sz w:val="27"/>
          <w:szCs w:val="27"/>
          <w:lang w:val="de-DE"/>
        </w:rPr>
        <w:t>- Tần suất giám sát: 06 tháng/lần.</w:t>
      </w:r>
    </w:p>
    <w:p w:rsidR="00E36433" w:rsidRPr="00351D0F" w:rsidRDefault="00E36433" w:rsidP="00E36433">
      <w:pPr>
        <w:pStyle w:val="Normal0"/>
        <w:spacing w:before="0" w:after="0" w:line="312" w:lineRule="auto"/>
        <w:rPr>
          <w:rFonts w:cs="Times New Roman"/>
          <w:sz w:val="27"/>
          <w:szCs w:val="27"/>
          <w:lang w:val="de-DE"/>
        </w:rPr>
      </w:pPr>
      <w:r w:rsidRPr="00351D0F">
        <w:rPr>
          <w:rFonts w:cs="Times New Roman"/>
          <w:sz w:val="27"/>
          <w:szCs w:val="27"/>
          <w:lang w:val="de-DE"/>
        </w:rPr>
        <w:t>- Thông số giám sát: pH, TSS (chất rắn lơ lửng), COD, BOD</w:t>
      </w:r>
      <w:r w:rsidRPr="00351D0F">
        <w:rPr>
          <w:rFonts w:cs="Times New Roman"/>
          <w:sz w:val="27"/>
          <w:szCs w:val="27"/>
          <w:vertAlign w:val="subscript"/>
          <w:lang w:val="de-DE"/>
        </w:rPr>
        <w:t>5</w:t>
      </w:r>
      <w:r w:rsidRPr="00351D0F">
        <w:rPr>
          <w:rFonts w:cs="Times New Roman"/>
          <w:sz w:val="27"/>
          <w:szCs w:val="27"/>
          <w:lang w:val="de-DE"/>
        </w:rPr>
        <w:t xml:space="preserve">, tổng dầu mỡ, Coliform. </w:t>
      </w:r>
    </w:p>
    <w:p w:rsidR="00E36433" w:rsidRPr="00351D0F" w:rsidRDefault="00E36433" w:rsidP="00E36433">
      <w:pPr>
        <w:pStyle w:val="Normal0"/>
        <w:spacing w:before="0" w:after="0" w:line="312" w:lineRule="auto"/>
        <w:rPr>
          <w:rFonts w:cs="Times New Roman"/>
          <w:sz w:val="27"/>
          <w:szCs w:val="27"/>
          <w:lang w:val="de-DE"/>
        </w:rPr>
      </w:pPr>
      <w:r w:rsidRPr="00351D0F">
        <w:rPr>
          <w:rFonts w:cs="Times New Roman"/>
          <w:sz w:val="27"/>
          <w:szCs w:val="27"/>
          <w:lang w:val="de-DE"/>
        </w:rPr>
        <w:t xml:space="preserve">- Quy chuẩn kỹ thuật áp dụng: Cột B của QCVN 29:2010/BTNMT - Quy chuẩn kỹ thuật Quốc gia về nước thải của kho và Cửa hàng xăng dầu. </w:t>
      </w:r>
    </w:p>
    <w:p w:rsidR="00E36433" w:rsidRPr="00351D0F" w:rsidRDefault="00E36433" w:rsidP="00E36433">
      <w:pPr>
        <w:pStyle w:val="Normal0"/>
        <w:spacing w:before="0" w:after="0" w:line="312" w:lineRule="auto"/>
        <w:ind w:firstLine="0"/>
        <w:rPr>
          <w:rFonts w:cs="Times New Roman"/>
          <w:i/>
          <w:sz w:val="27"/>
          <w:szCs w:val="27"/>
        </w:rPr>
      </w:pPr>
      <w:r w:rsidRPr="00351D0F">
        <w:rPr>
          <w:rFonts w:cs="Times New Roman"/>
          <w:i/>
          <w:sz w:val="27"/>
          <w:szCs w:val="27"/>
        </w:rPr>
        <w:t>b. Quan trắc không khí</w:t>
      </w:r>
      <w:r w:rsidRPr="00351D0F">
        <w:rPr>
          <w:rFonts w:cs="Times New Roman"/>
          <w:i/>
          <w:sz w:val="27"/>
          <w:szCs w:val="27"/>
        </w:rPr>
        <w:tab/>
      </w:r>
    </w:p>
    <w:p w:rsidR="00E36433" w:rsidRPr="00351D0F" w:rsidRDefault="00E36433" w:rsidP="00E36433">
      <w:pPr>
        <w:pStyle w:val="Normal0"/>
        <w:spacing w:before="0" w:after="0" w:line="312" w:lineRule="auto"/>
        <w:rPr>
          <w:rFonts w:cs="Times New Roman"/>
          <w:sz w:val="27"/>
          <w:szCs w:val="27"/>
        </w:rPr>
      </w:pPr>
      <w:r w:rsidRPr="00351D0F">
        <w:rPr>
          <w:rFonts w:cs="Times New Roman"/>
          <w:sz w:val="27"/>
          <w:szCs w:val="27"/>
        </w:rPr>
        <w:t>- Vị trí giám sát: 01 vị trí cách cửa ra vào Cửa hàng 5 m về phía Nam.</w:t>
      </w:r>
    </w:p>
    <w:p w:rsidR="00E36433" w:rsidRPr="00351D0F" w:rsidRDefault="00E36433" w:rsidP="00E36433">
      <w:pPr>
        <w:pStyle w:val="Normal0"/>
        <w:spacing w:before="0" w:after="0" w:line="312" w:lineRule="auto"/>
        <w:rPr>
          <w:rFonts w:cs="Times New Roman"/>
          <w:sz w:val="27"/>
          <w:szCs w:val="27"/>
          <w:lang w:val="vi-VN"/>
        </w:rPr>
      </w:pPr>
      <w:r w:rsidRPr="00351D0F">
        <w:rPr>
          <w:rFonts w:cs="Times New Roman"/>
          <w:sz w:val="27"/>
          <w:szCs w:val="27"/>
        </w:rPr>
        <w:t>- Tần suất giám sát: 06 tháng/lần</w:t>
      </w:r>
      <w:r w:rsidRPr="00351D0F">
        <w:rPr>
          <w:rFonts w:cs="Times New Roman"/>
          <w:sz w:val="27"/>
          <w:szCs w:val="27"/>
          <w:lang w:val="vi-VN"/>
        </w:rPr>
        <w:t>.</w:t>
      </w:r>
    </w:p>
    <w:p w:rsidR="00E36433" w:rsidRPr="00351D0F" w:rsidRDefault="00E36433" w:rsidP="00E36433">
      <w:pPr>
        <w:pStyle w:val="Normal0"/>
        <w:spacing w:before="0" w:after="0" w:line="312" w:lineRule="auto"/>
        <w:rPr>
          <w:rFonts w:cs="Times New Roman"/>
          <w:sz w:val="27"/>
          <w:szCs w:val="27"/>
        </w:rPr>
      </w:pPr>
      <w:r w:rsidRPr="00351D0F">
        <w:rPr>
          <w:rFonts w:cs="Times New Roman"/>
          <w:sz w:val="27"/>
          <w:szCs w:val="27"/>
        </w:rPr>
        <w:t xml:space="preserve">- Thông số giám sát: Các thông số </w:t>
      </w:r>
      <w:proofErr w:type="gramStart"/>
      <w:r w:rsidRPr="00351D0F">
        <w:rPr>
          <w:rFonts w:cs="Times New Roman"/>
          <w:sz w:val="27"/>
          <w:szCs w:val="27"/>
        </w:rPr>
        <w:t>vi</w:t>
      </w:r>
      <w:proofErr w:type="gramEnd"/>
      <w:r w:rsidRPr="00351D0F">
        <w:rPr>
          <w:rFonts w:cs="Times New Roman"/>
          <w:sz w:val="27"/>
          <w:szCs w:val="27"/>
        </w:rPr>
        <w:t xml:space="preserve"> khí hậu, bụi, tiếng ồn, NO</w:t>
      </w:r>
      <w:r w:rsidRPr="00351D0F">
        <w:rPr>
          <w:rFonts w:cs="Times New Roman"/>
          <w:sz w:val="27"/>
          <w:szCs w:val="27"/>
          <w:vertAlign w:val="subscript"/>
        </w:rPr>
        <w:t>2</w:t>
      </w:r>
      <w:r w:rsidRPr="00351D0F">
        <w:rPr>
          <w:rFonts w:cs="Times New Roman"/>
          <w:sz w:val="27"/>
          <w:szCs w:val="27"/>
        </w:rPr>
        <w:t>, CO và SO</w:t>
      </w:r>
      <w:r w:rsidRPr="00351D0F">
        <w:rPr>
          <w:rFonts w:cs="Times New Roman"/>
          <w:sz w:val="27"/>
          <w:szCs w:val="27"/>
          <w:vertAlign w:val="subscript"/>
        </w:rPr>
        <w:t>2.</w:t>
      </w:r>
      <w:r w:rsidRPr="00351D0F">
        <w:rPr>
          <w:rFonts w:cs="Times New Roman"/>
          <w:sz w:val="27"/>
          <w:szCs w:val="27"/>
        </w:rPr>
        <w:t xml:space="preserve"> </w:t>
      </w:r>
    </w:p>
    <w:p w:rsidR="00E36433" w:rsidRPr="00351D0F" w:rsidRDefault="00E36433" w:rsidP="00E36433">
      <w:pPr>
        <w:pStyle w:val="Normal0"/>
        <w:spacing w:before="0" w:after="0" w:line="312" w:lineRule="auto"/>
        <w:rPr>
          <w:rStyle w:val="Tiu2"/>
          <w:b w:val="0"/>
          <w:sz w:val="27"/>
          <w:szCs w:val="27"/>
        </w:rPr>
      </w:pPr>
      <w:r w:rsidRPr="00351D0F">
        <w:rPr>
          <w:rFonts w:cs="Times New Roman"/>
          <w:sz w:val="27"/>
          <w:szCs w:val="27"/>
        </w:rPr>
        <w:t xml:space="preserve">- Quy chuẩn kỹ thuật áp dụng: </w:t>
      </w:r>
      <w:r w:rsidRPr="00351D0F">
        <w:rPr>
          <w:rStyle w:val="Tiu2"/>
          <w:b w:val="0"/>
          <w:sz w:val="27"/>
          <w:szCs w:val="27"/>
        </w:rPr>
        <w:t>QCVN 05:2013/BTNMT Quy chuẩn kỹ thuật quốc gia về chất lượng không khí xung quanh và QCVN 26:2010/BTNMT – Quy chuẩn kỹ thuật quốc gia về tiếng ồn.</w:t>
      </w:r>
    </w:p>
    <w:p w:rsidR="009A1EE9" w:rsidRPr="00351D0F" w:rsidRDefault="00063E73" w:rsidP="00ED5B68">
      <w:pPr>
        <w:pStyle w:val="Heading2"/>
        <w:spacing w:line="312" w:lineRule="auto"/>
        <w:rPr>
          <w:sz w:val="27"/>
          <w:szCs w:val="27"/>
        </w:rPr>
      </w:pPr>
      <w:bookmarkStart w:id="775" w:name="_Toc118097408"/>
      <w:r w:rsidRPr="00351D0F">
        <w:rPr>
          <w:sz w:val="27"/>
          <w:szCs w:val="27"/>
        </w:rPr>
        <w:t>3. Kinh phí thực hiện quan trắc môi trường hàng năm</w:t>
      </w:r>
      <w:bookmarkEnd w:id="775"/>
      <w:r w:rsidR="00674445" w:rsidRPr="00351D0F">
        <w:rPr>
          <w:sz w:val="27"/>
          <w:szCs w:val="27"/>
        </w:rPr>
        <w:t xml:space="preserve"> </w:t>
      </w:r>
    </w:p>
    <w:p w:rsidR="00ED3716" w:rsidRPr="00351D0F" w:rsidRDefault="009A1EE9" w:rsidP="00ED5B68">
      <w:pPr>
        <w:pStyle w:val="Normal0"/>
        <w:spacing w:before="0" w:after="0" w:line="312" w:lineRule="auto"/>
        <w:rPr>
          <w:rFonts w:cs="Times New Roman"/>
          <w:sz w:val="27"/>
          <w:szCs w:val="27"/>
        </w:rPr>
      </w:pPr>
      <w:r w:rsidRPr="00351D0F">
        <w:rPr>
          <w:rFonts w:cs="Times New Roman"/>
          <w:sz w:val="27"/>
          <w:szCs w:val="27"/>
        </w:rPr>
        <w:t xml:space="preserve">Kinh phí quan trắc môi trường hàng năm </w:t>
      </w:r>
      <w:r w:rsidR="00674445" w:rsidRPr="00351D0F">
        <w:rPr>
          <w:rFonts w:cs="Times New Roman"/>
          <w:sz w:val="27"/>
          <w:szCs w:val="27"/>
        </w:rPr>
        <w:t xml:space="preserve">của </w:t>
      </w:r>
      <w:r w:rsidR="00552DFC" w:rsidRPr="00351D0F">
        <w:rPr>
          <w:rFonts w:cs="Times New Roman"/>
          <w:sz w:val="27"/>
          <w:szCs w:val="27"/>
        </w:rPr>
        <w:t>c</w:t>
      </w:r>
      <w:r w:rsidR="00674445" w:rsidRPr="00351D0F">
        <w:rPr>
          <w:rFonts w:cs="Times New Roman"/>
          <w:sz w:val="27"/>
          <w:szCs w:val="27"/>
        </w:rPr>
        <w:t xml:space="preserve">ơ sở là </w:t>
      </w:r>
      <w:r w:rsidR="00A33D73" w:rsidRPr="00351D0F">
        <w:rPr>
          <w:rFonts w:cs="Times New Roman"/>
          <w:sz w:val="27"/>
          <w:szCs w:val="27"/>
        </w:rPr>
        <w:t>10.000</w:t>
      </w:r>
      <w:r w:rsidRPr="00351D0F">
        <w:rPr>
          <w:rFonts w:cs="Times New Roman"/>
          <w:sz w:val="27"/>
          <w:szCs w:val="27"/>
        </w:rPr>
        <w:t>.</w:t>
      </w:r>
      <w:r w:rsidR="00674445" w:rsidRPr="00351D0F">
        <w:rPr>
          <w:rFonts w:cs="Times New Roman"/>
          <w:sz w:val="27"/>
          <w:szCs w:val="27"/>
        </w:rPr>
        <w:t>0</w:t>
      </w:r>
      <w:r w:rsidRPr="00351D0F">
        <w:rPr>
          <w:rFonts w:cs="Times New Roman"/>
          <w:sz w:val="27"/>
          <w:szCs w:val="27"/>
        </w:rPr>
        <w:t>00 đồng.</w:t>
      </w:r>
    </w:p>
    <w:p w:rsidR="009A1EE9" w:rsidRPr="00351D0F" w:rsidRDefault="009A1EE9" w:rsidP="00ED5B68">
      <w:pPr>
        <w:widowControl/>
        <w:spacing w:line="312" w:lineRule="auto"/>
        <w:jc w:val="left"/>
        <w:rPr>
          <w:rFonts w:cs="Times New Roman"/>
          <w:b/>
          <w:bCs/>
          <w:color w:val="auto"/>
          <w:kern w:val="32"/>
          <w:szCs w:val="27"/>
          <w:lang w:eastAsia="en-US"/>
        </w:rPr>
      </w:pPr>
      <w:bookmarkStart w:id="776" w:name="_Toc103869777"/>
      <w:bookmarkStart w:id="777" w:name="_Toc106094539"/>
      <w:bookmarkStart w:id="778" w:name="_Toc107849089"/>
      <w:bookmarkStart w:id="779" w:name="_Toc110870770"/>
      <w:bookmarkStart w:id="780" w:name="_Toc112830103"/>
      <w:bookmarkStart w:id="781" w:name="_Toc114124755"/>
      <w:bookmarkStart w:id="782" w:name="_Toc114150590"/>
      <w:r w:rsidRPr="00351D0F">
        <w:rPr>
          <w:rFonts w:cs="Times New Roman"/>
          <w:color w:val="auto"/>
          <w:kern w:val="32"/>
          <w:szCs w:val="27"/>
          <w:lang w:eastAsia="en-US"/>
        </w:rPr>
        <w:br w:type="page"/>
      </w:r>
    </w:p>
    <w:p w:rsidR="00EE6491" w:rsidRPr="00351D0F" w:rsidRDefault="00EE6491" w:rsidP="00ED5B68">
      <w:pPr>
        <w:pStyle w:val="Heading1"/>
        <w:keepLines w:val="0"/>
        <w:widowControl/>
        <w:spacing w:before="0" w:line="312" w:lineRule="auto"/>
        <w:rPr>
          <w:rFonts w:cs="Times New Roman"/>
          <w:sz w:val="27"/>
          <w:szCs w:val="27"/>
          <w:lang w:eastAsia="en-US"/>
        </w:rPr>
      </w:pPr>
      <w:bookmarkStart w:id="783" w:name="_Toc118097409"/>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HƯƠNG</w:t>
      </w:r>
      <w:r w:rsidRPr="00351D0F">
        <w:rPr>
          <w:rFonts w:eastAsia="Times New Roman" w:cs="Times New Roman"/>
          <w:kern w:val="32"/>
          <w:sz w:val="27"/>
          <w:szCs w:val="27"/>
          <w:lang w:eastAsia="en-US"/>
        </w:rPr>
        <w:t xml:space="preserve"> VII</w:t>
      </w:r>
      <w:bookmarkStart w:id="784" w:name="_Toc103869778"/>
      <w:bookmarkStart w:id="785" w:name="_Toc106094540"/>
      <w:bookmarkStart w:id="786" w:name="_Toc107849090"/>
      <w:bookmarkStart w:id="787" w:name="_Toc110870771"/>
      <w:bookmarkStart w:id="788" w:name="_Toc112830104"/>
      <w:bookmarkStart w:id="789" w:name="_Toc114124756"/>
      <w:bookmarkStart w:id="790" w:name="_Toc114150591"/>
      <w:bookmarkEnd w:id="776"/>
      <w:bookmarkEnd w:id="777"/>
      <w:bookmarkEnd w:id="778"/>
      <w:bookmarkEnd w:id="779"/>
      <w:bookmarkEnd w:id="780"/>
      <w:bookmarkEnd w:id="781"/>
      <w:bookmarkEnd w:id="782"/>
      <w:r w:rsidR="007A7B49" w:rsidRPr="00351D0F">
        <w:rPr>
          <w:rFonts w:eastAsia="Times New Roman" w:cs="Times New Roman"/>
          <w:kern w:val="32"/>
          <w:sz w:val="27"/>
          <w:szCs w:val="27"/>
          <w:lang w:eastAsia="en-US"/>
        </w:rPr>
        <w:t xml:space="preserve">. </w:t>
      </w:r>
      <w:r w:rsidRPr="00351D0F">
        <w:rPr>
          <w:rFonts w:cs="Times New Roman"/>
          <w:sz w:val="27"/>
          <w:szCs w:val="27"/>
        </w:rPr>
        <w:t>KẾT</w:t>
      </w:r>
      <w:r w:rsidRPr="00351D0F">
        <w:rPr>
          <w:rFonts w:cs="Times New Roman"/>
          <w:sz w:val="27"/>
          <w:szCs w:val="27"/>
          <w:lang w:eastAsia="en-US"/>
        </w:rPr>
        <w:t xml:space="preserve"> QUẢ KIỂM TRA, THANH TRA VỀ BẢO VỆ MÔI TRƯỜNG ĐỐI VỚI CƠ SỞ</w:t>
      </w:r>
      <w:bookmarkEnd w:id="783"/>
      <w:bookmarkEnd w:id="784"/>
      <w:bookmarkEnd w:id="785"/>
      <w:bookmarkEnd w:id="786"/>
      <w:bookmarkEnd w:id="787"/>
      <w:bookmarkEnd w:id="788"/>
      <w:bookmarkEnd w:id="789"/>
      <w:bookmarkEnd w:id="790"/>
    </w:p>
    <w:p w:rsidR="003D42BF" w:rsidRPr="00351D0F" w:rsidRDefault="003D42BF" w:rsidP="00ED5B68">
      <w:pPr>
        <w:spacing w:line="312" w:lineRule="auto"/>
        <w:rPr>
          <w:rFonts w:cs="Times New Roman"/>
          <w:color w:val="auto"/>
          <w:szCs w:val="27"/>
          <w:lang w:eastAsia="en-US"/>
        </w:rPr>
      </w:pPr>
    </w:p>
    <w:p w:rsidR="00EE6491" w:rsidRPr="00351D0F" w:rsidRDefault="009A1EE9" w:rsidP="00ED5B68">
      <w:pPr>
        <w:pStyle w:val="Normal0"/>
        <w:spacing w:before="0" w:after="0" w:line="312" w:lineRule="auto"/>
        <w:rPr>
          <w:rFonts w:cs="Times New Roman"/>
          <w:sz w:val="27"/>
          <w:szCs w:val="27"/>
          <w:lang w:val="vi-VN"/>
        </w:rPr>
      </w:pPr>
      <w:r w:rsidRPr="00351D0F">
        <w:rPr>
          <w:rFonts w:cs="Times New Roman"/>
          <w:sz w:val="27"/>
          <w:szCs w:val="27"/>
          <w:lang w:val="vi-VN"/>
        </w:rPr>
        <w:t xml:space="preserve">Thời gian </w:t>
      </w:r>
      <w:r w:rsidR="00A33D73" w:rsidRPr="00351D0F">
        <w:rPr>
          <w:rFonts w:cs="Times New Roman"/>
          <w:sz w:val="27"/>
          <w:szCs w:val="27"/>
          <w:lang w:val="vi-VN"/>
        </w:rPr>
        <w:t xml:space="preserve">từ năm 2020 </w:t>
      </w:r>
      <w:r w:rsidR="00EE6491" w:rsidRPr="00351D0F">
        <w:rPr>
          <w:rFonts w:cs="Times New Roman"/>
          <w:sz w:val="27"/>
          <w:szCs w:val="27"/>
          <w:lang w:val="vi-VN"/>
        </w:rPr>
        <w:t>đến nay</w:t>
      </w:r>
      <w:r w:rsidR="00A33D73" w:rsidRPr="00351D0F">
        <w:rPr>
          <w:rFonts w:cs="Times New Roman"/>
          <w:sz w:val="27"/>
          <w:szCs w:val="27"/>
          <w:lang w:val="vi-VN"/>
        </w:rPr>
        <w:t xml:space="preserve"> c</w:t>
      </w:r>
      <w:r w:rsidR="007A1745" w:rsidRPr="00351D0F">
        <w:rPr>
          <w:rFonts w:cs="Times New Roman"/>
          <w:sz w:val="27"/>
          <w:szCs w:val="27"/>
          <w:lang w:val="vi-VN"/>
        </w:rPr>
        <w:t>ơ sở</w:t>
      </w:r>
      <w:r w:rsidR="00DB1B20" w:rsidRPr="00351D0F">
        <w:rPr>
          <w:rFonts w:cs="Times New Roman"/>
          <w:sz w:val="27"/>
          <w:szCs w:val="27"/>
          <w:lang w:val="vi-VN"/>
        </w:rPr>
        <w:t xml:space="preserve"> </w:t>
      </w:r>
      <w:r w:rsidR="002F11BC" w:rsidRPr="00351D0F">
        <w:rPr>
          <w:rFonts w:cs="Times New Roman"/>
          <w:sz w:val="27"/>
          <w:szCs w:val="27"/>
          <w:lang w:val="vi-VN"/>
        </w:rPr>
        <w:t xml:space="preserve">chưa tiếp nhận </w:t>
      </w:r>
      <w:r w:rsidR="00DB1B20" w:rsidRPr="00351D0F">
        <w:rPr>
          <w:rFonts w:cs="Times New Roman"/>
          <w:sz w:val="27"/>
          <w:szCs w:val="27"/>
          <w:lang w:val="vi-VN"/>
        </w:rPr>
        <w:t>các đợt</w:t>
      </w:r>
      <w:r w:rsidR="00EE6491" w:rsidRPr="00351D0F">
        <w:rPr>
          <w:rFonts w:cs="Times New Roman"/>
          <w:sz w:val="27"/>
          <w:szCs w:val="27"/>
          <w:lang w:val="vi-VN"/>
        </w:rPr>
        <w:t xml:space="preserve"> thanh tra, kiểm tra của các cơ quan chức năng</w:t>
      </w:r>
      <w:r w:rsidR="002F11BC" w:rsidRPr="00351D0F">
        <w:rPr>
          <w:rFonts w:cs="Times New Roman"/>
          <w:sz w:val="27"/>
          <w:szCs w:val="27"/>
          <w:lang w:val="vi-VN"/>
        </w:rPr>
        <w:t xml:space="preserve"> về bảo vệ môi trường.</w:t>
      </w:r>
    </w:p>
    <w:p w:rsidR="002F11BC" w:rsidRPr="00351D0F" w:rsidRDefault="002F11BC" w:rsidP="00ED5B68">
      <w:pPr>
        <w:widowControl/>
        <w:spacing w:line="312" w:lineRule="auto"/>
        <w:jc w:val="left"/>
        <w:rPr>
          <w:rFonts w:cs="Times New Roman"/>
          <w:b/>
          <w:bCs/>
          <w:color w:val="auto"/>
          <w:kern w:val="32"/>
          <w:szCs w:val="27"/>
          <w:lang w:eastAsia="en-US"/>
        </w:rPr>
      </w:pPr>
      <w:bookmarkStart w:id="791" w:name="_Toc103869779"/>
      <w:bookmarkStart w:id="792" w:name="_Toc106094541"/>
      <w:bookmarkStart w:id="793" w:name="_Toc107849091"/>
      <w:bookmarkStart w:id="794" w:name="_Toc110870772"/>
      <w:bookmarkStart w:id="795" w:name="_Toc112830105"/>
      <w:bookmarkStart w:id="796" w:name="_Toc114124757"/>
      <w:bookmarkStart w:id="797" w:name="_Toc114150592"/>
      <w:r w:rsidRPr="00351D0F">
        <w:rPr>
          <w:rFonts w:cs="Times New Roman"/>
          <w:color w:val="auto"/>
          <w:kern w:val="32"/>
          <w:szCs w:val="27"/>
          <w:lang w:eastAsia="en-US"/>
        </w:rPr>
        <w:br w:type="page"/>
      </w:r>
    </w:p>
    <w:p w:rsidR="00EE6491" w:rsidRPr="00351D0F" w:rsidRDefault="00EE6491" w:rsidP="00ED5B68">
      <w:pPr>
        <w:pStyle w:val="Heading1"/>
        <w:keepLines w:val="0"/>
        <w:widowControl/>
        <w:spacing w:before="0" w:line="312" w:lineRule="auto"/>
        <w:rPr>
          <w:rFonts w:cs="Times New Roman"/>
          <w:sz w:val="27"/>
          <w:szCs w:val="27"/>
          <w:lang w:eastAsia="en-US"/>
        </w:rPr>
      </w:pPr>
      <w:bookmarkStart w:id="798" w:name="_Toc118097410"/>
      <w:r w:rsidRPr="00351D0F">
        <w:rPr>
          <w:rFonts w:eastAsia="Times New Roman" w:cs="Times New Roman"/>
          <w:kern w:val="32"/>
          <w:sz w:val="27"/>
          <w:szCs w:val="27"/>
          <w:lang w:eastAsia="en-US"/>
        </w:rPr>
        <w:lastRenderedPageBreak/>
        <w:t>C</w:t>
      </w:r>
      <w:r w:rsidR="007A7B49" w:rsidRPr="00351D0F">
        <w:rPr>
          <w:rFonts w:eastAsia="Times New Roman" w:cs="Times New Roman"/>
          <w:kern w:val="32"/>
          <w:sz w:val="27"/>
          <w:szCs w:val="27"/>
          <w:lang w:eastAsia="en-US"/>
        </w:rPr>
        <w:t xml:space="preserve">HƯƠNG </w:t>
      </w:r>
      <w:r w:rsidRPr="00351D0F">
        <w:rPr>
          <w:rFonts w:eastAsia="Times New Roman" w:cs="Times New Roman"/>
          <w:kern w:val="32"/>
          <w:sz w:val="27"/>
          <w:szCs w:val="27"/>
          <w:lang w:eastAsia="en-US"/>
        </w:rPr>
        <w:t>VIII</w:t>
      </w:r>
      <w:bookmarkStart w:id="799" w:name="bookmark507"/>
      <w:bookmarkStart w:id="800" w:name="bookmark508"/>
      <w:bookmarkStart w:id="801" w:name="bookmark509"/>
      <w:bookmarkStart w:id="802" w:name="_Toc103869780"/>
      <w:bookmarkStart w:id="803" w:name="_Toc106094542"/>
      <w:bookmarkStart w:id="804" w:name="_Toc107849092"/>
      <w:bookmarkStart w:id="805" w:name="_Toc110870773"/>
      <w:bookmarkStart w:id="806" w:name="_Toc112830106"/>
      <w:bookmarkStart w:id="807" w:name="_Toc114124758"/>
      <w:bookmarkStart w:id="808" w:name="_Toc114150593"/>
      <w:bookmarkEnd w:id="791"/>
      <w:bookmarkEnd w:id="792"/>
      <w:bookmarkEnd w:id="793"/>
      <w:bookmarkEnd w:id="794"/>
      <w:bookmarkEnd w:id="795"/>
      <w:bookmarkEnd w:id="796"/>
      <w:bookmarkEnd w:id="797"/>
      <w:r w:rsidR="007A7B49" w:rsidRPr="00351D0F">
        <w:rPr>
          <w:rFonts w:eastAsia="Times New Roman" w:cs="Times New Roman"/>
          <w:kern w:val="32"/>
          <w:sz w:val="27"/>
          <w:szCs w:val="27"/>
          <w:lang w:eastAsia="en-US"/>
        </w:rPr>
        <w:t xml:space="preserve">. </w:t>
      </w:r>
      <w:r w:rsidRPr="00351D0F">
        <w:rPr>
          <w:rFonts w:cs="Times New Roman"/>
          <w:sz w:val="27"/>
          <w:szCs w:val="27"/>
          <w:lang w:eastAsia="en-US"/>
        </w:rPr>
        <w:t>CAM KẾT CỦA CHỦ CƠ SỞ</w:t>
      </w:r>
      <w:bookmarkEnd w:id="798"/>
      <w:bookmarkEnd w:id="799"/>
      <w:bookmarkEnd w:id="800"/>
      <w:bookmarkEnd w:id="801"/>
      <w:bookmarkEnd w:id="802"/>
      <w:bookmarkEnd w:id="803"/>
      <w:bookmarkEnd w:id="804"/>
      <w:bookmarkEnd w:id="805"/>
      <w:bookmarkEnd w:id="806"/>
      <w:bookmarkEnd w:id="807"/>
      <w:bookmarkEnd w:id="808"/>
    </w:p>
    <w:p w:rsidR="003D42BF" w:rsidRPr="00351D0F" w:rsidRDefault="003D42BF" w:rsidP="00ED5B68">
      <w:pPr>
        <w:spacing w:line="312" w:lineRule="auto"/>
        <w:rPr>
          <w:rFonts w:cs="Times New Roman"/>
          <w:color w:val="auto"/>
          <w:szCs w:val="27"/>
          <w:lang w:eastAsia="en-US"/>
        </w:rPr>
      </w:pPr>
    </w:p>
    <w:p w:rsidR="00EE6491" w:rsidRPr="00351D0F" w:rsidRDefault="00EE6491" w:rsidP="00ED5B68">
      <w:pPr>
        <w:pStyle w:val="Normal0"/>
        <w:spacing w:before="0" w:after="0" w:line="312" w:lineRule="auto"/>
        <w:rPr>
          <w:rFonts w:cs="Times New Roman"/>
          <w:sz w:val="27"/>
          <w:szCs w:val="27"/>
          <w:lang w:val="vi-VN"/>
        </w:rPr>
      </w:pPr>
      <w:bookmarkStart w:id="809" w:name="bookmark510"/>
      <w:r w:rsidRPr="00351D0F">
        <w:rPr>
          <w:rFonts w:cs="Times New Roman"/>
          <w:sz w:val="27"/>
          <w:szCs w:val="27"/>
          <w:lang w:val="vi-VN"/>
        </w:rPr>
        <w:t xml:space="preserve">Nhằm đảm bảo công tác BVMT trong quá trình hoạt động, Chủ cơ sở cam kết thực hiện như sau: </w:t>
      </w:r>
    </w:p>
    <w:p w:rsidR="00EE6491" w:rsidRPr="00351D0F" w:rsidRDefault="00EE6491" w:rsidP="00ED5B68">
      <w:pPr>
        <w:pStyle w:val="Normal0"/>
        <w:spacing w:before="0" w:after="0" w:line="312" w:lineRule="auto"/>
        <w:rPr>
          <w:rFonts w:cs="Times New Roman"/>
          <w:sz w:val="27"/>
          <w:szCs w:val="27"/>
          <w:lang w:val="vi-VN"/>
        </w:rPr>
      </w:pPr>
      <w:r w:rsidRPr="00351D0F">
        <w:rPr>
          <w:rStyle w:val="Vnbnnidung4"/>
          <w:sz w:val="27"/>
          <w:szCs w:val="27"/>
          <w:lang w:val="vi-VN"/>
        </w:rPr>
        <w:t>-</w:t>
      </w:r>
      <w:bookmarkEnd w:id="809"/>
      <w:r w:rsidRPr="00351D0F">
        <w:rPr>
          <w:rStyle w:val="Vnbnnidung4"/>
          <w:sz w:val="27"/>
          <w:szCs w:val="27"/>
          <w:lang w:val="vi-VN"/>
        </w:rPr>
        <w:t xml:space="preserve"> Cam kết về tính chính xác, trung thực của hồ sơ đề nghị cấp lại giấy phép môi trường.</w:t>
      </w:r>
    </w:p>
    <w:p w:rsidR="00EE6491" w:rsidRPr="00351D0F" w:rsidRDefault="00EE6491" w:rsidP="00ED5B68">
      <w:pPr>
        <w:pStyle w:val="Normal0"/>
        <w:spacing w:before="0" w:after="0" w:line="312" w:lineRule="auto"/>
        <w:rPr>
          <w:rFonts w:cs="Times New Roman"/>
          <w:sz w:val="27"/>
          <w:szCs w:val="27"/>
          <w:lang w:val="sv-SE"/>
        </w:rPr>
      </w:pPr>
      <w:bookmarkStart w:id="810" w:name="bookmark511"/>
      <w:r w:rsidRPr="00351D0F">
        <w:rPr>
          <w:rStyle w:val="Vnbnnidung4"/>
          <w:sz w:val="27"/>
          <w:szCs w:val="27"/>
          <w:lang w:val="vi-VN"/>
        </w:rPr>
        <w:t>-</w:t>
      </w:r>
      <w:bookmarkEnd w:id="810"/>
      <w:r w:rsidRPr="00351D0F">
        <w:rPr>
          <w:rStyle w:val="Vnbnnidung4"/>
          <w:sz w:val="27"/>
          <w:szCs w:val="27"/>
          <w:lang w:val="vi-VN"/>
        </w:rPr>
        <w:t xml:space="preserve"> Cam kết việc xử lý chất thải đáp ứng các quy chuẩn, tiêu chuẩn kỹ thuật về môi trường và các yêu cầu về bảo vệ môi trường khác có liên quan.</w:t>
      </w:r>
    </w:p>
    <w:p w:rsidR="00EE6491" w:rsidRPr="00351D0F" w:rsidRDefault="00EE6491" w:rsidP="00ED5B68">
      <w:pPr>
        <w:pStyle w:val="Normal0"/>
        <w:spacing w:before="0" w:after="0" w:line="312" w:lineRule="auto"/>
        <w:rPr>
          <w:rFonts w:cs="Times New Roman"/>
          <w:sz w:val="27"/>
          <w:szCs w:val="27"/>
          <w:lang w:val="sv-SE"/>
        </w:rPr>
      </w:pPr>
      <w:r w:rsidRPr="00351D0F">
        <w:rPr>
          <w:rFonts w:cs="Times New Roman"/>
          <w:sz w:val="27"/>
          <w:szCs w:val="27"/>
          <w:lang w:val="sv-SE"/>
        </w:rPr>
        <w:t>- Cam kết thu gom, lữu trữ chất thải nguy hại và thuê đơn vị có chức năng xử lý đảm bảo theo quy định của pháp luật.</w:t>
      </w:r>
    </w:p>
    <w:bookmarkEnd w:id="177"/>
    <w:bookmarkEnd w:id="178"/>
    <w:bookmarkEnd w:id="179"/>
    <w:bookmarkEnd w:id="180"/>
    <w:bookmarkEnd w:id="181"/>
    <w:p w:rsidR="001800E2" w:rsidRPr="00351D0F" w:rsidRDefault="001800E2" w:rsidP="00ED5B68">
      <w:pPr>
        <w:pStyle w:val="Normal0"/>
        <w:spacing w:before="0" w:after="0" w:line="312" w:lineRule="auto"/>
        <w:rPr>
          <w:rStyle w:val="Vnbnnidung4"/>
          <w:b/>
          <w:bCs/>
          <w:sz w:val="27"/>
          <w:szCs w:val="27"/>
          <w:lang w:val="sv-SE"/>
        </w:rPr>
      </w:pPr>
    </w:p>
    <w:p w:rsidR="00C228C4" w:rsidRPr="00351D0F" w:rsidRDefault="00B70133" w:rsidP="00ED5B68">
      <w:pPr>
        <w:widowControl/>
        <w:spacing w:line="312" w:lineRule="auto"/>
        <w:rPr>
          <w:rFonts w:cs="Times New Roman"/>
          <w:b/>
          <w:bCs/>
          <w:color w:val="auto"/>
          <w:kern w:val="32"/>
          <w:szCs w:val="27"/>
          <w:lang w:eastAsia="en-US"/>
        </w:rPr>
      </w:pPr>
      <w:bookmarkStart w:id="811" w:name="_Toc103869701"/>
      <w:bookmarkStart w:id="812" w:name="_Toc106094352"/>
      <w:bookmarkStart w:id="813" w:name="_Toc106094463"/>
      <w:bookmarkStart w:id="814" w:name="_Toc107848917"/>
      <w:bookmarkStart w:id="815" w:name="_Toc107849050"/>
      <w:r w:rsidRPr="00351D0F">
        <w:rPr>
          <w:rFonts w:cs="Times New Roman"/>
          <w:color w:val="auto"/>
          <w:kern w:val="32"/>
          <w:szCs w:val="27"/>
          <w:lang w:eastAsia="en-US"/>
        </w:rPr>
        <w:br w:type="page"/>
      </w:r>
      <w:bookmarkStart w:id="816" w:name="_Toc103869781"/>
      <w:bookmarkStart w:id="817" w:name="_Toc106094543"/>
      <w:bookmarkStart w:id="818" w:name="_Toc107849093"/>
      <w:bookmarkStart w:id="819" w:name="_Toc110870774"/>
      <w:bookmarkStart w:id="820" w:name="_Toc112830107"/>
      <w:bookmarkStart w:id="821" w:name="_Toc114124759"/>
      <w:bookmarkStart w:id="822" w:name="_Toc114150594"/>
      <w:bookmarkEnd w:id="811"/>
      <w:bookmarkEnd w:id="812"/>
      <w:bookmarkEnd w:id="813"/>
      <w:bookmarkEnd w:id="814"/>
      <w:bookmarkEnd w:id="815"/>
    </w:p>
    <w:p w:rsidR="00EE6491" w:rsidRPr="00351D0F" w:rsidRDefault="00EE6491" w:rsidP="00ED5B68">
      <w:pPr>
        <w:pStyle w:val="Heading1"/>
        <w:spacing w:before="0" w:line="312" w:lineRule="auto"/>
        <w:rPr>
          <w:rFonts w:cs="Times New Roman"/>
          <w:sz w:val="27"/>
          <w:szCs w:val="27"/>
          <w:lang w:val="sv-SE" w:eastAsia="en-US"/>
        </w:rPr>
      </w:pPr>
      <w:bookmarkStart w:id="823" w:name="_Toc118097411"/>
      <w:r w:rsidRPr="00351D0F">
        <w:rPr>
          <w:rFonts w:cs="Times New Roman"/>
          <w:sz w:val="27"/>
          <w:szCs w:val="27"/>
          <w:lang w:val="sv-SE" w:eastAsia="en-US"/>
        </w:rPr>
        <w:lastRenderedPageBreak/>
        <w:t xml:space="preserve">PHỤ </w:t>
      </w:r>
      <w:r w:rsidRPr="00351D0F">
        <w:rPr>
          <w:rFonts w:cs="Times New Roman"/>
          <w:sz w:val="27"/>
          <w:szCs w:val="27"/>
        </w:rPr>
        <w:t>LỤC</w:t>
      </w:r>
      <w:r w:rsidRPr="00351D0F">
        <w:rPr>
          <w:rFonts w:cs="Times New Roman"/>
          <w:sz w:val="27"/>
          <w:szCs w:val="27"/>
          <w:lang w:val="sv-SE" w:eastAsia="en-US"/>
        </w:rPr>
        <w:t xml:space="preserve"> BÁO CÁO</w:t>
      </w:r>
      <w:bookmarkEnd w:id="816"/>
      <w:bookmarkEnd w:id="817"/>
      <w:bookmarkEnd w:id="818"/>
      <w:bookmarkEnd w:id="819"/>
      <w:bookmarkEnd w:id="820"/>
      <w:bookmarkEnd w:id="821"/>
      <w:bookmarkEnd w:id="822"/>
      <w:bookmarkEnd w:id="823"/>
    </w:p>
    <w:p w:rsidR="003D42BF" w:rsidRPr="00351D0F" w:rsidRDefault="003D42BF" w:rsidP="00ED5B68">
      <w:pPr>
        <w:spacing w:line="312" w:lineRule="auto"/>
        <w:rPr>
          <w:rFonts w:cs="Times New Roman"/>
          <w:color w:val="auto"/>
          <w:szCs w:val="27"/>
          <w:lang w:val="sv-SE" w:eastAsia="en-US"/>
        </w:rPr>
      </w:pPr>
    </w:p>
    <w:p w:rsidR="005D642D" w:rsidRPr="00351D0F" w:rsidRDefault="005D642D" w:rsidP="00ED5B68">
      <w:pPr>
        <w:pStyle w:val="Normal0"/>
        <w:spacing w:before="0" w:after="0" w:line="312" w:lineRule="auto"/>
        <w:rPr>
          <w:rFonts w:cs="Times New Roman"/>
          <w:sz w:val="27"/>
          <w:szCs w:val="27"/>
          <w:lang w:val="sv-SE"/>
        </w:rPr>
      </w:pPr>
      <w:bookmarkStart w:id="824" w:name="bookmark512"/>
      <w:r w:rsidRPr="00351D0F">
        <w:rPr>
          <w:rStyle w:val="Vnbnnidung4"/>
          <w:sz w:val="27"/>
          <w:szCs w:val="27"/>
          <w:lang w:val="sv-SE"/>
        </w:rPr>
        <w:t>-</w:t>
      </w:r>
      <w:bookmarkEnd w:id="824"/>
      <w:r w:rsidRPr="00351D0F">
        <w:rPr>
          <w:rStyle w:val="Vnbnnidung4"/>
          <w:sz w:val="27"/>
          <w:szCs w:val="27"/>
          <w:lang w:val="sv-SE"/>
        </w:rPr>
        <w:t xml:space="preserve"> Bản sao giấy chứng nhận đăng ký địa điểm kinh doanh;</w:t>
      </w:r>
    </w:p>
    <w:p w:rsidR="005D642D" w:rsidRPr="00351D0F" w:rsidRDefault="005D642D" w:rsidP="00ED5B68">
      <w:pPr>
        <w:pStyle w:val="Normal0"/>
        <w:spacing w:before="0" w:after="0" w:line="312" w:lineRule="auto"/>
        <w:rPr>
          <w:rStyle w:val="Vnbnnidung4"/>
          <w:sz w:val="27"/>
          <w:szCs w:val="27"/>
          <w:lang w:val="sv-SE"/>
        </w:rPr>
      </w:pPr>
      <w:bookmarkStart w:id="825" w:name="bookmark513"/>
      <w:r w:rsidRPr="00351D0F">
        <w:rPr>
          <w:rStyle w:val="Vnbnnidung4"/>
          <w:sz w:val="27"/>
          <w:szCs w:val="27"/>
          <w:lang w:val="sv-SE"/>
        </w:rPr>
        <w:t>-</w:t>
      </w:r>
      <w:bookmarkEnd w:id="825"/>
      <w:r w:rsidRPr="00351D0F">
        <w:rPr>
          <w:rStyle w:val="Vnbnnidung4"/>
          <w:sz w:val="27"/>
          <w:szCs w:val="27"/>
          <w:lang w:val="sv-SE"/>
        </w:rPr>
        <w:t xml:space="preserve"> Giấy tờ về đất đai của cơ sở theo quy định của pháp luật;</w:t>
      </w:r>
    </w:p>
    <w:p w:rsidR="005D642D" w:rsidRPr="00351D0F" w:rsidRDefault="005D642D" w:rsidP="00ED5B68">
      <w:pPr>
        <w:pStyle w:val="Normal0"/>
        <w:spacing w:before="0" w:after="0" w:line="312" w:lineRule="auto"/>
        <w:rPr>
          <w:rStyle w:val="Vnbnnidung4"/>
          <w:sz w:val="27"/>
          <w:szCs w:val="27"/>
          <w:lang w:val="sv-SE"/>
        </w:rPr>
      </w:pPr>
      <w:r w:rsidRPr="00351D0F">
        <w:rPr>
          <w:rStyle w:val="Vnbnnidung4"/>
          <w:sz w:val="27"/>
          <w:szCs w:val="27"/>
          <w:lang w:val="sv-SE"/>
        </w:rPr>
        <w:t>- Giấy chứng nhận đủ điều kiện về PCCC;</w:t>
      </w:r>
    </w:p>
    <w:p w:rsidR="005D642D" w:rsidRPr="00351D0F" w:rsidRDefault="005D642D" w:rsidP="00ED5B68">
      <w:pPr>
        <w:pStyle w:val="Normal0"/>
        <w:spacing w:before="0" w:after="0" w:line="312" w:lineRule="auto"/>
        <w:rPr>
          <w:rFonts w:cs="Times New Roman"/>
          <w:sz w:val="27"/>
          <w:szCs w:val="27"/>
          <w:lang w:val="sv-SE"/>
        </w:rPr>
      </w:pPr>
      <w:r w:rsidRPr="00351D0F">
        <w:rPr>
          <w:rStyle w:val="Vnbnnidung4"/>
          <w:sz w:val="27"/>
          <w:szCs w:val="27"/>
          <w:lang w:val="sv-SE"/>
        </w:rPr>
        <w:t xml:space="preserve">- </w:t>
      </w:r>
      <w:r w:rsidR="00BF4460" w:rsidRPr="00351D0F">
        <w:rPr>
          <w:rStyle w:val="Vnbnnidung4"/>
          <w:sz w:val="27"/>
          <w:szCs w:val="27"/>
          <w:lang w:val="sv-SE"/>
        </w:rPr>
        <w:t>Giấy xác nhận công trình ứng phó sự cố tràn dầu</w:t>
      </w:r>
      <w:r w:rsidR="003D42BF" w:rsidRPr="00351D0F">
        <w:rPr>
          <w:rStyle w:val="Vnbnnidung4"/>
          <w:sz w:val="27"/>
          <w:szCs w:val="27"/>
          <w:lang w:val="sv-SE"/>
        </w:rPr>
        <w:t>;</w:t>
      </w:r>
    </w:p>
    <w:p w:rsidR="005D642D" w:rsidRPr="00351D0F" w:rsidRDefault="005D642D" w:rsidP="00ED5B68">
      <w:pPr>
        <w:pStyle w:val="Normal0"/>
        <w:spacing w:before="0" w:after="0" w:line="312" w:lineRule="auto"/>
        <w:rPr>
          <w:rStyle w:val="Vnbnnidung4"/>
          <w:sz w:val="27"/>
          <w:szCs w:val="27"/>
          <w:lang w:val="sv-SE"/>
        </w:rPr>
      </w:pPr>
      <w:r w:rsidRPr="00351D0F">
        <w:rPr>
          <w:rStyle w:val="Vnbnnidung4"/>
          <w:sz w:val="27"/>
          <w:szCs w:val="27"/>
          <w:lang w:val="sv-SE"/>
        </w:rPr>
        <w:t>- Các văn bản pháp lý khác liên quan đến cơ sở.</w:t>
      </w:r>
    </w:p>
    <w:p w:rsidR="005D642D" w:rsidRPr="00351D0F" w:rsidRDefault="005D642D" w:rsidP="00ED5B68">
      <w:pPr>
        <w:pStyle w:val="Normal0"/>
        <w:spacing w:before="0" w:after="0" w:line="312" w:lineRule="auto"/>
        <w:rPr>
          <w:rFonts w:cs="Times New Roman"/>
          <w:sz w:val="27"/>
          <w:szCs w:val="27"/>
          <w:lang w:val="sv-SE"/>
        </w:rPr>
      </w:pPr>
    </w:p>
    <w:p w:rsidR="003B2654" w:rsidRPr="00351D0F" w:rsidRDefault="003B2654" w:rsidP="00ED5B68">
      <w:pPr>
        <w:pStyle w:val="Vnbnnidung40"/>
        <w:widowControl/>
        <w:tabs>
          <w:tab w:val="left" w:pos="1654"/>
        </w:tabs>
        <w:adjustRightInd w:val="0"/>
        <w:snapToGrid w:val="0"/>
        <w:spacing w:after="0" w:line="312" w:lineRule="auto"/>
        <w:ind w:firstLine="567"/>
        <w:jc w:val="both"/>
        <w:rPr>
          <w:rStyle w:val="Vnbnnidung4"/>
          <w:sz w:val="27"/>
          <w:szCs w:val="27"/>
          <w:lang w:val="sv-SE" w:eastAsia="vi-VN"/>
        </w:rPr>
      </w:pPr>
    </w:p>
    <w:sectPr w:rsidR="003B2654" w:rsidRPr="00351D0F" w:rsidSect="00ED5B68">
      <w:headerReference w:type="default" r:id="rId10"/>
      <w:pgSz w:w="11907" w:h="16839" w:code="9"/>
      <w:pgMar w:top="608" w:right="1134" w:bottom="1134" w:left="1701" w:header="709" w:footer="680" w:gutter="0"/>
      <w:cols w:space="708"/>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04" w:rsidRDefault="002D1B04" w:rsidP="00421414">
      <w:r>
        <w:separator/>
      </w:r>
    </w:p>
  </w:endnote>
  <w:endnote w:type="continuationSeparator" w:id="0">
    <w:p w:rsidR="002D1B04" w:rsidRDefault="002D1B04" w:rsidP="0042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eastAsia="Times New Roman" w:hAnsi="Courier New" w:cs="Courier New"/>
        <w:color w:val="000000"/>
        <w:sz w:val="25"/>
        <w:szCs w:val="25"/>
        <w:lang w:val="vi-VN" w:eastAsia="vi-VN"/>
      </w:rPr>
      <w:id w:val="885840224"/>
      <w:docPartObj>
        <w:docPartGallery w:val="Page Numbers (Bottom of Page)"/>
        <w:docPartUnique/>
      </w:docPartObj>
    </w:sdtPr>
    <w:sdtEndPr>
      <w:rPr>
        <w:rFonts w:ascii="Times New Roman" w:hAnsi="Times New Roman"/>
        <w:noProof/>
      </w:rPr>
    </w:sdtEndPr>
    <w:sdtContent>
      <w:p w:rsidR="00E36433" w:rsidRPr="00C933A7" w:rsidRDefault="00E36433" w:rsidP="009B2B20">
        <w:pPr>
          <w:pStyle w:val="Vnbnnidung0"/>
          <w:widowControl/>
          <w:pBdr>
            <w:top w:val="single" w:sz="4" w:space="1" w:color="auto"/>
          </w:pBdr>
          <w:tabs>
            <w:tab w:val="left" w:pos="1489"/>
            <w:tab w:val="left" w:leader="dot" w:pos="8927"/>
          </w:tabs>
          <w:adjustRightInd w:val="0"/>
          <w:snapToGrid w:val="0"/>
          <w:spacing w:before="60" w:after="0" w:line="240" w:lineRule="auto"/>
          <w:ind w:firstLine="0"/>
          <w:rPr>
            <w:i/>
            <w:sz w:val="25"/>
            <w:szCs w:val="25"/>
            <w:lang w:eastAsia="vi-VN"/>
          </w:rPr>
        </w:pPr>
        <w:r w:rsidRPr="00E35FB4">
          <w:rPr>
            <w:b/>
            <w:i/>
            <w:sz w:val="25"/>
            <w:szCs w:val="25"/>
          </w:rPr>
          <w:t>Chủ</w:t>
        </w:r>
        <w:r>
          <w:rPr>
            <w:b/>
            <w:i/>
            <w:sz w:val="25"/>
            <w:szCs w:val="25"/>
          </w:rPr>
          <w:t xml:space="preserve"> cơ sở</w:t>
        </w:r>
        <w:r w:rsidRPr="00E35FB4">
          <w:rPr>
            <w:b/>
            <w:i/>
            <w:sz w:val="25"/>
            <w:szCs w:val="25"/>
          </w:rPr>
          <w:t>:</w:t>
        </w:r>
        <w:r w:rsidRPr="00E35FB4">
          <w:rPr>
            <w:i/>
            <w:sz w:val="25"/>
            <w:szCs w:val="25"/>
          </w:rPr>
          <w:t xml:space="preserve"> </w:t>
        </w:r>
        <w:r w:rsidRPr="00E35FB4">
          <w:rPr>
            <w:rStyle w:val="Vnbnnidung"/>
            <w:i/>
            <w:sz w:val="25"/>
            <w:szCs w:val="25"/>
            <w:lang w:eastAsia="vi-VN"/>
          </w:rPr>
          <w:t xml:space="preserve">Công ty </w:t>
        </w:r>
        <w:r>
          <w:rPr>
            <w:rStyle w:val="Vnbnnidung"/>
            <w:i/>
            <w:sz w:val="25"/>
            <w:szCs w:val="25"/>
            <w:lang w:eastAsia="vi-VN"/>
          </w:rPr>
          <w:t xml:space="preserve">Cổ phần Thương mại Thạch Hãn                                            </w:t>
        </w:r>
        <w:r w:rsidRPr="00E35FB4">
          <w:rPr>
            <w:rStyle w:val="Vnbnnidung"/>
            <w:i/>
            <w:sz w:val="25"/>
            <w:szCs w:val="25"/>
            <w:highlight w:val="white"/>
            <w:lang w:eastAsia="vi-VN"/>
          </w:rPr>
          <w:t xml:space="preserve">Trang </w:t>
        </w:r>
        <w:r w:rsidRPr="00E35FB4">
          <w:rPr>
            <w:i/>
            <w:sz w:val="25"/>
            <w:szCs w:val="25"/>
          </w:rPr>
          <w:fldChar w:fldCharType="begin"/>
        </w:r>
        <w:r w:rsidRPr="00E35FB4">
          <w:rPr>
            <w:i/>
            <w:sz w:val="25"/>
            <w:szCs w:val="25"/>
          </w:rPr>
          <w:instrText xml:space="preserve"> PAGE   \* MERGEFORMAT </w:instrText>
        </w:r>
        <w:r w:rsidRPr="00E35FB4">
          <w:rPr>
            <w:i/>
            <w:sz w:val="25"/>
            <w:szCs w:val="25"/>
          </w:rPr>
          <w:fldChar w:fldCharType="separate"/>
        </w:r>
        <w:r w:rsidR="00AC11D4">
          <w:rPr>
            <w:i/>
            <w:noProof/>
            <w:sz w:val="25"/>
            <w:szCs w:val="25"/>
          </w:rPr>
          <w:t>20</w:t>
        </w:r>
        <w:r w:rsidRPr="00E35FB4">
          <w:rPr>
            <w:i/>
            <w:noProof/>
            <w:sz w:val="25"/>
            <w:szCs w:val="25"/>
          </w:rPr>
          <w:fldChar w:fldCharType="end"/>
        </w:r>
      </w:p>
      <w:p w:rsidR="00E36433" w:rsidRPr="00E35FB4" w:rsidRDefault="00E36433" w:rsidP="00E0689F">
        <w:pPr>
          <w:pStyle w:val="Footer"/>
          <w:spacing w:before="40" w:line="240" w:lineRule="auto"/>
          <w:rPr>
            <w:rFonts w:cs="Times New Roman"/>
            <w:i/>
            <w:sz w:val="25"/>
            <w:szCs w:val="25"/>
            <w:lang w:val="en-US"/>
          </w:rPr>
        </w:pPr>
        <w:r w:rsidRPr="00E35FB4">
          <w:rPr>
            <w:rFonts w:cs="Times New Roman"/>
            <w:b/>
            <w:i/>
            <w:sz w:val="25"/>
            <w:szCs w:val="25"/>
            <w:lang w:val="en-US"/>
          </w:rPr>
          <w:t>Đơn vị tư vấn:</w:t>
        </w:r>
        <w:r w:rsidRPr="00E35FB4">
          <w:rPr>
            <w:rFonts w:cs="Times New Roman"/>
            <w:i/>
            <w:sz w:val="25"/>
            <w:szCs w:val="25"/>
            <w:lang w:val="en-US"/>
          </w:rPr>
          <w:t xml:space="preserve"> Trung tâm Quan trắc Tài nguyên và Môi trường Quảng Trị</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04" w:rsidRDefault="002D1B04" w:rsidP="00421414">
      <w:r>
        <w:separator/>
      </w:r>
    </w:p>
  </w:footnote>
  <w:footnote w:type="continuationSeparator" w:id="0">
    <w:p w:rsidR="002D1B04" w:rsidRDefault="002D1B04" w:rsidP="0042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33" w:rsidRPr="00E35FB4" w:rsidRDefault="00E36433" w:rsidP="007D3EB2">
    <w:pPr>
      <w:pStyle w:val="Header"/>
      <w:pBdr>
        <w:bottom w:val="single" w:sz="4" w:space="1" w:color="auto"/>
      </w:pBdr>
      <w:spacing w:after="40" w:line="240" w:lineRule="auto"/>
      <w:rPr>
        <w:rFonts w:cs="Times New Roman"/>
        <w:i/>
        <w:sz w:val="25"/>
        <w:szCs w:val="25"/>
        <w:lang w:val="en-US"/>
      </w:rPr>
    </w:pPr>
    <w:r w:rsidRPr="00E35FB4">
      <w:rPr>
        <w:rFonts w:cs="Times New Roman"/>
        <w:b/>
        <w:i/>
        <w:sz w:val="25"/>
        <w:szCs w:val="25"/>
        <w:lang w:val="en-US"/>
      </w:rPr>
      <w:t xml:space="preserve">Báo cáo đề xuất cấp </w:t>
    </w:r>
    <w:r w:rsidRPr="00930638">
      <w:rPr>
        <w:rFonts w:cs="Times New Roman"/>
        <w:b/>
        <w:i/>
        <w:color w:val="auto"/>
        <w:sz w:val="25"/>
        <w:szCs w:val="25"/>
        <w:lang w:val="en-US"/>
      </w:rPr>
      <w:t>GPMT</w:t>
    </w:r>
    <w:r>
      <w:rPr>
        <w:rFonts w:cs="Times New Roman"/>
        <w:b/>
        <w:i/>
        <w:sz w:val="25"/>
        <w:szCs w:val="25"/>
        <w:lang w:val="en-US"/>
      </w:rPr>
      <w:t xml:space="preserve"> </w:t>
    </w:r>
    <w:r w:rsidRPr="00425110">
      <w:rPr>
        <w:rFonts w:cs="Times New Roman"/>
        <w:b/>
        <w:i/>
        <w:sz w:val="25"/>
        <w:szCs w:val="25"/>
        <w:lang w:val="en-US"/>
      </w:rPr>
      <w:t xml:space="preserve">Cơ sở: </w:t>
    </w:r>
    <w:r w:rsidRPr="00425110">
      <w:rPr>
        <w:rFonts w:cs="Times New Roman"/>
        <w:i/>
        <w:sz w:val="25"/>
        <w:szCs w:val="25"/>
        <w:lang w:val="en-US"/>
      </w:rPr>
      <w:t>Cửa hàng xăng dầu Nguyễn Du</w:t>
    </w:r>
    <w:r>
      <w:rPr>
        <w:rFonts w:cs="Times New Roman"/>
        <w:b/>
        <w:i/>
        <w:sz w:val="25"/>
        <w:szCs w:val="25"/>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33" w:rsidRPr="00E35FB4" w:rsidRDefault="00E36433" w:rsidP="007D3EB2">
    <w:pPr>
      <w:pStyle w:val="Header"/>
      <w:pBdr>
        <w:bottom w:val="single" w:sz="4" w:space="0" w:color="auto"/>
      </w:pBdr>
      <w:spacing w:after="40" w:line="240" w:lineRule="auto"/>
      <w:rPr>
        <w:rFonts w:cs="Times New Roman"/>
        <w:i/>
        <w:sz w:val="25"/>
        <w:szCs w:val="25"/>
        <w:lang w:val="en-US"/>
      </w:rPr>
    </w:pPr>
    <w:r w:rsidRPr="00E35FB4">
      <w:rPr>
        <w:rFonts w:cs="Times New Roman"/>
        <w:b/>
        <w:i/>
        <w:sz w:val="25"/>
        <w:szCs w:val="25"/>
        <w:lang w:val="en-US"/>
      </w:rPr>
      <w:t xml:space="preserve">Báo cáo đề xuất cấp </w:t>
    </w:r>
    <w:r>
      <w:rPr>
        <w:rFonts w:cs="Times New Roman"/>
        <w:b/>
        <w:i/>
        <w:sz w:val="25"/>
        <w:szCs w:val="25"/>
        <w:lang w:val="en-US"/>
      </w:rPr>
      <w:t xml:space="preserve">GPMT </w:t>
    </w:r>
    <w:r w:rsidRPr="00E35FB4">
      <w:rPr>
        <w:rFonts w:cs="Times New Roman"/>
        <w:b/>
        <w:i/>
        <w:sz w:val="25"/>
        <w:szCs w:val="25"/>
        <w:lang w:val="en-US"/>
      </w:rPr>
      <w:t>Cơ sở:</w:t>
    </w:r>
    <w:r w:rsidRPr="00E35FB4">
      <w:rPr>
        <w:rFonts w:cs="Times New Roman"/>
        <w:sz w:val="25"/>
        <w:szCs w:val="25"/>
        <w:lang w:val="en-US"/>
      </w:rPr>
      <w:t xml:space="preserve"> </w:t>
    </w:r>
    <w:r>
      <w:rPr>
        <w:rFonts w:cs="Times New Roman"/>
        <w:i/>
        <w:sz w:val="25"/>
        <w:szCs w:val="25"/>
        <w:lang w:val="en-US"/>
      </w:rPr>
      <w:t>Cửa hàng xăng dầu Nguyễn 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7009"/>
    <w:multiLevelType w:val="hybridMultilevel"/>
    <w:tmpl w:val="CF0E0814"/>
    <w:lvl w:ilvl="0" w:tplc="90D02258">
      <w:start w:val="3"/>
      <w:numFmt w:val="bullet"/>
      <w:lvlText w:val="-"/>
      <w:lvlJc w:val="left"/>
      <w:pPr>
        <w:ind w:left="927" w:hanging="360"/>
      </w:pPr>
      <w:rPr>
        <w:rFonts w:ascii="Times New Roman" w:eastAsiaTheme="minorHAns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
    <w:nsid w:val="4F997552"/>
    <w:multiLevelType w:val="hybridMultilevel"/>
    <w:tmpl w:val="6A4EA522"/>
    <w:lvl w:ilvl="0" w:tplc="2F38DE30">
      <w:start w:val="1"/>
      <w:numFmt w:val="bullet"/>
      <w:lvlText w:val="-"/>
      <w:lvlJc w:val="left"/>
      <w:pPr>
        <w:ind w:left="927" w:hanging="360"/>
      </w:pPr>
      <w:rPr>
        <w:rFonts w:ascii="Times New Roman" w:eastAsiaTheme="minorHAns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
    <w:nsid w:val="501F0501"/>
    <w:multiLevelType w:val="hybridMultilevel"/>
    <w:tmpl w:val="5F9EAED0"/>
    <w:lvl w:ilvl="0" w:tplc="98D6F3EA">
      <w:start w:val="1"/>
      <w:numFmt w:val="bullet"/>
      <w:pStyle w:val="Kieu2"/>
      <w:lvlText w:val="-"/>
      <w:lvlJc w:val="left"/>
      <w:pPr>
        <w:tabs>
          <w:tab w:val="num" w:pos="1134"/>
        </w:tabs>
        <w:ind w:left="1134" w:hanging="283"/>
      </w:pPr>
      <w:rPr>
        <w:rFonts w:ascii="Times New Roman" w:hAnsi="Times New Roman" w:cs="Times New Roman" w:hint="default"/>
      </w:rPr>
    </w:lvl>
    <w:lvl w:ilvl="1" w:tplc="04090019">
      <w:start w:val="1"/>
      <w:numFmt w:val="lowerRoman"/>
      <w:lvlText w:val="%2)"/>
      <w:lvlJc w:val="left"/>
      <w:pPr>
        <w:tabs>
          <w:tab w:val="num" w:pos="907"/>
        </w:tabs>
        <w:ind w:left="851" w:hanging="397"/>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pStyle w:val="StyleHeading4h4H4Heading4CharHeading414Char11Cha"/>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69551C8A"/>
    <w:multiLevelType w:val="hybridMultilevel"/>
    <w:tmpl w:val="55E45F54"/>
    <w:lvl w:ilvl="0" w:tplc="E1C4C46E">
      <w:start w:val="4"/>
      <w:numFmt w:val="bullet"/>
      <w:lvlText w:val="-"/>
      <w:lvlJc w:val="left"/>
      <w:pPr>
        <w:ind w:left="927" w:hanging="360"/>
      </w:pPr>
      <w:rPr>
        <w:rFonts w:ascii="Times New Roman" w:eastAsiaTheme="minorHAns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4">
    <w:nsid w:val="6C942EE0"/>
    <w:multiLevelType w:val="hybridMultilevel"/>
    <w:tmpl w:val="9DAECB86"/>
    <w:lvl w:ilvl="0" w:tplc="6778F7D2">
      <w:start w:val="1"/>
      <w:numFmt w:val="decimal"/>
      <w:pStyle w:val="Danhmcbng"/>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B6"/>
    <w:rsid w:val="00006242"/>
    <w:rsid w:val="000132A4"/>
    <w:rsid w:val="00013DD4"/>
    <w:rsid w:val="0001637F"/>
    <w:rsid w:val="00021644"/>
    <w:rsid w:val="00021D30"/>
    <w:rsid w:val="00022439"/>
    <w:rsid w:val="00022D1B"/>
    <w:rsid w:val="00026637"/>
    <w:rsid w:val="00033725"/>
    <w:rsid w:val="00036C6C"/>
    <w:rsid w:val="0004121D"/>
    <w:rsid w:val="00041B32"/>
    <w:rsid w:val="000423DE"/>
    <w:rsid w:val="00042925"/>
    <w:rsid w:val="000446C2"/>
    <w:rsid w:val="00044F94"/>
    <w:rsid w:val="00046409"/>
    <w:rsid w:val="00046DD2"/>
    <w:rsid w:val="000518E1"/>
    <w:rsid w:val="000527D1"/>
    <w:rsid w:val="00052A30"/>
    <w:rsid w:val="00053693"/>
    <w:rsid w:val="00063E73"/>
    <w:rsid w:val="000673EA"/>
    <w:rsid w:val="000815CE"/>
    <w:rsid w:val="00082CC5"/>
    <w:rsid w:val="00082CEF"/>
    <w:rsid w:val="0008363E"/>
    <w:rsid w:val="0008385A"/>
    <w:rsid w:val="0009551A"/>
    <w:rsid w:val="000A0C57"/>
    <w:rsid w:val="000A0D67"/>
    <w:rsid w:val="000A25C1"/>
    <w:rsid w:val="000A4192"/>
    <w:rsid w:val="000A41A6"/>
    <w:rsid w:val="000A56DB"/>
    <w:rsid w:val="000A5A30"/>
    <w:rsid w:val="000A6BA8"/>
    <w:rsid w:val="000B327D"/>
    <w:rsid w:val="000B43B3"/>
    <w:rsid w:val="000B5A67"/>
    <w:rsid w:val="000C093A"/>
    <w:rsid w:val="000C1C04"/>
    <w:rsid w:val="000C4F97"/>
    <w:rsid w:val="000C5721"/>
    <w:rsid w:val="000D29BC"/>
    <w:rsid w:val="000D32A4"/>
    <w:rsid w:val="000D7CA1"/>
    <w:rsid w:val="000E0126"/>
    <w:rsid w:val="000E1C62"/>
    <w:rsid w:val="000E2E89"/>
    <w:rsid w:val="000E5DF1"/>
    <w:rsid w:val="000E67E7"/>
    <w:rsid w:val="000E680D"/>
    <w:rsid w:val="000E757F"/>
    <w:rsid w:val="000E78AA"/>
    <w:rsid w:val="000F0186"/>
    <w:rsid w:val="000F0CE8"/>
    <w:rsid w:val="000F1109"/>
    <w:rsid w:val="000F5F6F"/>
    <w:rsid w:val="000F6A98"/>
    <w:rsid w:val="000F7848"/>
    <w:rsid w:val="000F7A72"/>
    <w:rsid w:val="0010030F"/>
    <w:rsid w:val="001027CA"/>
    <w:rsid w:val="00105F24"/>
    <w:rsid w:val="001068F6"/>
    <w:rsid w:val="00112176"/>
    <w:rsid w:val="00113027"/>
    <w:rsid w:val="00113FBB"/>
    <w:rsid w:val="00117E40"/>
    <w:rsid w:val="001221B5"/>
    <w:rsid w:val="00127380"/>
    <w:rsid w:val="001301D8"/>
    <w:rsid w:val="001314CF"/>
    <w:rsid w:val="00134188"/>
    <w:rsid w:val="00134C2C"/>
    <w:rsid w:val="00136B25"/>
    <w:rsid w:val="00144529"/>
    <w:rsid w:val="00147996"/>
    <w:rsid w:val="001500D6"/>
    <w:rsid w:val="001506E9"/>
    <w:rsid w:val="001523D3"/>
    <w:rsid w:val="00152E19"/>
    <w:rsid w:val="00154D67"/>
    <w:rsid w:val="001560EB"/>
    <w:rsid w:val="00157CED"/>
    <w:rsid w:val="00160F54"/>
    <w:rsid w:val="00161E4F"/>
    <w:rsid w:val="001648DE"/>
    <w:rsid w:val="00164BBA"/>
    <w:rsid w:val="0016741C"/>
    <w:rsid w:val="001674C6"/>
    <w:rsid w:val="0017037A"/>
    <w:rsid w:val="00170C53"/>
    <w:rsid w:val="00172C16"/>
    <w:rsid w:val="00175120"/>
    <w:rsid w:val="00175473"/>
    <w:rsid w:val="001771F8"/>
    <w:rsid w:val="001800E2"/>
    <w:rsid w:val="001809B9"/>
    <w:rsid w:val="00181042"/>
    <w:rsid w:val="00184C1E"/>
    <w:rsid w:val="00185250"/>
    <w:rsid w:val="00186E58"/>
    <w:rsid w:val="001903E3"/>
    <w:rsid w:val="0019079C"/>
    <w:rsid w:val="00191AC9"/>
    <w:rsid w:val="00195F70"/>
    <w:rsid w:val="001A0E1C"/>
    <w:rsid w:val="001A1D5D"/>
    <w:rsid w:val="001A3B90"/>
    <w:rsid w:val="001A47AF"/>
    <w:rsid w:val="001A52A9"/>
    <w:rsid w:val="001A574C"/>
    <w:rsid w:val="001A5ABC"/>
    <w:rsid w:val="001A60E2"/>
    <w:rsid w:val="001A7921"/>
    <w:rsid w:val="001B31E6"/>
    <w:rsid w:val="001B4306"/>
    <w:rsid w:val="001C31B8"/>
    <w:rsid w:val="001C4CDD"/>
    <w:rsid w:val="001C5328"/>
    <w:rsid w:val="001C7441"/>
    <w:rsid w:val="001C7B34"/>
    <w:rsid w:val="001D0074"/>
    <w:rsid w:val="001D1004"/>
    <w:rsid w:val="001D1A04"/>
    <w:rsid w:val="001D569E"/>
    <w:rsid w:val="001D57F8"/>
    <w:rsid w:val="001D60BB"/>
    <w:rsid w:val="001D7A3A"/>
    <w:rsid w:val="001E2489"/>
    <w:rsid w:val="001E3B91"/>
    <w:rsid w:val="001E4C6A"/>
    <w:rsid w:val="001E784F"/>
    <w:rsid w:val="001F2A7B"/>
    <w:rsid w:val="001F2DD7"/>
    <w:rsid w:val="00201DF8"/>
    <w:rsid w:val="002026E4"/>
    <w:rsid w:val="0020287C"/>
    <w:rsid w:val="00203176"/>
    <w:rsid w:val="00203E6E"/>
    <w:rsid w:val="00204B70"/>
    <w:rsid w:val="00206A49"/>
    <w:rsid w:val="00210E94"/>
    <w:rsid w:val="0021169A"/>
    <w:rsid w:val="00213A20"/>
    <w:rsid w:val="00214832"/>
    <w:rsid w:val="00216662"/>
    <w:rsid w:val="002168F0"/>
    <w:rsid w:val="002169C0"/>
    <w:rsid w:val="0021791F"/>
    <w:rsid w:val="00217A2D"/>
    <w:rsid w:val="002224A8"/>
    <w:rsid w:val="0022353D"/>
    <w:rsid w:val="002259AA"/>
    <w:rsid w:val="00225E0A"/>
    <w:rsid w:val="00226876"/>
    <w:rsid w:val="00226BF4"/>
    <w:rsid w:val="00230114"/>
    <w:rsid w:val="0023123D"/>
    <w:rsid w:val="00235442"/>
    <w:rsid w:val="00237763"/>
    <w:rsid w:val="0024322D"/>
    <w:rsid w:val="00244EA3"/>
    <w:rsid w:val="0024511A"/>
    <w:rsid w:val="002454EB"/>
    <w:rsid w:val="00246209"/>
    <w:rsid w:val="00246683"/>
    <w:rsid w:val="00246B75"/>
    <w:rsid w:val="00246C77"/>
    <w:rsid w:val="002541DB"/>
    <w:rsid w:val="00254B57"/>
    <w:rsid w:val="00255618"/>
    <w:rsid w:val="002557F7"/>
    <w:rsid w:val="00260626"/>
    <w:rsid w:val="00261E3F"/>
    <w:rsid w:val="00265A75"/>
    <w:rsid w:val="00266F26"/>
    <w:rsid w:val="00270D5A"/>
    <w:rsid w:val="002728CC"/>
    <w:rsid w:val="0027538D"/>
    <w:rsid w:val="00275912"/>
    <w:rsid w:val="00276963"/>
    <w:rsid w:val="00277AC8"/>
    <w:rsid w:val="002804DE"/>
    <w:rsid w:val="00281412"/>
    <w:rsid w:val="00281530"/>
    <w:rsid w:val="0028268D"/>
    <w:rsid w:val="00283BB0"/>
    <w:rsid w:val="00284015"/>
    <w:rsid w:val="00284493"/>
    <w:rsid w:val="002845FC"/>
    <w:rsid w:val="00285263"/>
    <w:rsid w:val="00286D62"/>
    <w:rsid w:val="00286E61"/>
    <w:rsid w:val="00287D84"/>
    <w:rsid w:val="00296321"/>
    <w:rsid w:val="002966D4"/>
    <w:rsid w:val="002A0215"/>
    <w:rsid w:val="002A02C6"/>
    <w:rsid w:val="002A2F8A"/>
    <w:rsid w:val="002A3174"/>
    <w:rsid w:val="002A3AE4"/>
    <w:rsid w:val="002A4518"/>
    <w:rsid w:val="002A5575"/>
    <w:rsid w:val="002A69F3"/>
    <w:rsid w:val="002B6583"/>
    <w:rsid w:val="002C456E"/>
    <w:rsid w:val="002C4759"/>
    <w:rsid w:val="002C5B6B"/>
    <w:rsid w:val="002C7446"/>
    <w:rsid w:val="002C78C5"/>
    <w:rsid w:val="002D0034"/>
    <w:rsid w:val="002D1B04"/>
    <w:rsid w:val="002D3026"/>
    <w:rsid w:val="002D3DE4"/>
    <w:rsid w:val="002D643B"/>
    <w:rsid w:val="002E31D7"/>
    <w:rsid w:val="002F08C8"/>
    <w:rsid w:val="002F11BC"/>
    <w:rsid w:val="002F4054"/>
    <w:rsid w:val="002F4441"/>
    <w:rsid w:val="002F4E37"/>
    <w:rsid w:val="002F518D"/>
    <w:rsid w:val="002F5285"/>
    <w:rsid w:val="002F68D6"/>
    <w:rsid w:val="002F6F6F"/>
    <w:rsid w:val="002F7010"/>
    <w:rsid w:val="00301EEA"/>
    <w:rsid w:val="00304FC4"/>
    <w:rsid w:val="00306975"/>
    <w:rsid w:val="00310DED"/>
    <w:rsid w:val="00311FD5"/>
    <w:rsid w:val="00312234"/>
    <w:rsid w:val="003139C4"/>
    <w:rsid w:val="00313C4F"/>
    <w:rsid w:val="00316733"/>
    <w:rsid w:val="00321C67"/>
    <w:rsid w:val="00323B00"/>
    <w:rsid w:val="00323CA6"/>
    <w:rsid w:val="00330377"/>
    <w:rsid w:val="00330CD2"/>
    <w:rsid w:val="00332633"/>
    <w:rsid w:val="003330AE"/>
    <w:rsid w:val="00334A88"/>
    <w:rsid w:val="00335A65"/>
    <w:rsid w:val="00335B64"/>
    <w:rsid w:val="00337962"/>
    <w:rsid w:val="00340342"/>
    <w:rsid w:val="00340551"/>
    <w:rsid w:val="0034068E"/>
    <w:rsid w:val="00340A23"/>
    <w:rsid w:val="00341AF6"/>
    <w:rsid w:val="00342483"/>
    <w:rsid w:val="00343A37"/>
    <w:rsid w:val="00344118"/>
    <w:rsid w:val="0034412E"/>
    <w:rsid w:val="00344E0D"/>
    <w:rsid w:val="00346168"/>
    <w:rsid w:val="00346295"/>
    <w:rsid w:val="00347203"/>
    <w:rsid w:val="00347666"/>
    <w:rsid w:val="00347E2C"/>
    <w:rsid w:val="00351D0F"/>
    <w:rsid w:val="00353F65"/>
    <w:rsid w:val="00356411"/>
    <w:rsid w:val="00357AF8"/>
    <w:rsid w:val="0036044C"/>
    <w:rsid w:val="003626A3"/>
    <w:rsid w:val="00362FEF"/>
    <w:rsid w:val="003634EF"/>
    <w:rsid w:val="00364A2C"/>
    <w:rsid w:val="00364E3F"/>
    <w:rsid w:val="003659D1"/>
    <w:rsid w:val="00366596"/>
    <w:rsid w:val="00366F5B"/>
    <w:rsid w:val="00367649"/>
    <w:rsid w:val="00371452"/>
    <w:rsid w:val="00371DC8"/>
    <w:rsid w:val="003746B7"/>
    <w:rsid w:val="003767BE"/>
    <w:rsid w:val="0037707E"/>
    <w:rsid w:val="00380106"/>
    <w:rsid w:val="00381F7E"/>
    <w:rsid w:val="003847D7"/>
    <w:rsid w:val="00393FD5"/>
    <w:rsid w:val="00394E0C"/>
    <w:rsid w:val="003958C2"/>
    <w:rsid w:val="003A0A19"/>
    <w:rsid w:val="003A4908"/>
    <w:rsid w:val="003A6D8C"/>
    <w:rsid w:val="003B10E4"/>
    <w:rsid w:val="003B1B33"/>
    <w:rsid w:val="003B2654"/>
    <w:rsid w:val="003B366D"/>
    <w:rsid w:val="003B36DD"/>
    <w:rsid w:val="003B4353"/>
    <w:rsid w:val="003B443F"/>
    <w:rsid w:val="003B56AE"/>
    <w:rsid w:val="003B7AB5"/>
    <w:rsid w:val="003C1171"/>
    <w:rsid w:val="003C3150"/>
    <w:rsid w:val="003C5AA7"/>
    <w:rsid w:val="003D0E6F"/>
    <w:rsid w:val="003D1613"/>
    <w:rsid w:val="003D209E"/>
    <w:rsid w:val="003D335A"/>
    <w:rsid w:val="003D3958"/>
    <w:rsid w:val="003D42BF"/>
    <w:rsid w:val="003D790B"/>
    <w:rsid w:val="003E28A7"/>
    <w:rsid w:val="003E3307"/>
    <w:rsid w:val="003E429F"/>
    <w:rsid w:val="003E4DDC"/>
    <w:rsid w:val="003E4EAE"/>
    <w:rsid w:val="003F15D4"/>
    <w:rsid w:val="003F2277"/>
    <w:rsid w:val="003F6F66"/>
    <w:rsid w:val="0040246E"/>
    <w:rsid w:val="00403189"/>
    <w:rsid w:val="004074A6"/>
    <w:rsid w:val="00411660"/>
    <w:rsid w:val="004125BC"/>
    <w:rsid w:val="004161D9"/>
    <w:rsid w:val="00416231"/>
    <w:rsid w:val="00417C1A"/>
    <w:rsid w:val="0042083E"/>
    <w:rsid w:val="00420CF0"/>
    <w:rsid w:val="00421414"/>
    <w:rsid w:val="00421C8B"/>
    <w:rsid w:val="00422201"/>
    <w:rsid w:val="00425110"/>
    <w:rsid w:val="00425171"/>
    <w:rsid w:val="00425BE5"/>
    <w:rsid w:val="00425E2F"/>
    <w:rsid w:val="0042611C"/>
    <w:rsid w:val="004265CE"/>
    <w:rsid w:val="00426F96"/>
    <w:rsid w:val="0042703E"/>
    <w:rsid w:val="0042775E"/>
    <w:rsid w:val="00427C8E"/>
    <w:rsid w:val="004308EA"/>
    <w:rsid w:val="00430C61"/>
    <w:rsid w:val="00435D66"/>
    <w:rsid w:val="0044323C"/>
    <w:rsid w:val="00445D8B"/>
    <w:rsid w:val="00446298"/>
    <w:rsid w:val="00451F68"/>
    <w:rsid w:val="00453D42"/>
    <w:rsid w:val="00453F3E"/>
    <w:rsid w:val="004549C5"/>
    <w:rsid w:val="0045551E"/>
    <w:rsid w:val="004574C8"/>
    <w:rsid w:val="00457AD1"/>
    <w:rsid w:val="00457B99"/>
    <w:rsid w:val="00461CB8"/>
    <w:rsid w:val="00464080"/>
    <w:rsid w:val="004652FF"/>
    <w:rsid w:val="0046769C"/>
    <w:rsid w:val="00471860"/>
    <w:rsid w:val="0047327C"/>
    <w:rsid w:val="00474E89"/>
    <w:rsid w:val="00475CD2"/>
    <w:rsid w:val="00480AA3"/>
    <w:rsid w:val="004811A4"/>
    <w:rsid w:val="0048136B"/>
    <w:rsid w:val="004815BE"/>
    <w:rsid w:val="00491BD5"/>
    <w:rsid w:val="0049293E"/>
    <w:rsid w:val="0049377D"/>
    <w:rsid w:val="00497EA0"/>
    <w:rsid w:val="00497EB4"/>
    <w:rsid w:val="004A1D3D"/>
    <w:rsid w:val="004A1F0F"/>
    <w:rsid w:val="004A2538"/>
    <w:rsid w:val="004A433D"/>
    <w:rsid w:val="004A753F"/>
    <w:rsid w:val="004B0218"/>
    <w:rsid w:val="004B15C1"/>
    <w:rsid w:val="004B2754"/>
    <w:rsid w:val="004B2DB0"/>
    <w:rsid w:val="004B43C4"/>
    <w:rsid w:val="004B5815"/>
    <w:rsid w:val="004B7553"/>
    <w:rsid w:val="004C3A30"/>
    <w:rsid w:val="004C48F9"/>
    <w:rsid w:val="004C5E59"/>
    <w:rsid w:val="004C6300"/>
    <w:rsid w:val="004C73BA"/>
    <w:rsid w:val="004C7C51"/>
    <w:rsid w:val="004C7EF1"/>
    <w:rsid w:val="004D0501"/>
    <w:rsid w:val="004D0BCD"/>
    <w:rsid w:val="004D1B2E"/>
    <w:rsid w:val="004D5211"/>
    <w:rsid w:val="004D6CD5"/>
    <w:rsid w:val="004E01B0"/>
    <w:rsid w:val="004E1053"/>
    <w:rsid w:val="004E1429"/>
    <w:rsid w:val="004E1D68"/>
    <w:rsid w:val="004E1ED8"/>
    <w:rsid w:val="004E537B"/>
    <w:rsid w:val="004E56AD"/>
    <w:rsid w:val="004F6281"/>
    <w:rsid w:val="004F79DE"/>
    <w:rsid w:val="005003C6"/>
    <w:rsid w:val="00502294"/>
    <w:rsid w:val="00504142"/>
    <w:rsid w:val="00504DD3"/>
    <w:rsid w:val="00506327"/>
    <w:rsid w:val="00510E21"/>
    <w:rsid w:val="0051163F"/>
    <w:rsid w:val="00513F5F"/>
    <w:rsid w:val="00514BD7"/>
    <w:rsid w:val="005151D6"/>
    <w:rsid w:val="005161C8"/>
    <w:rsid w:val="00520132"/>
    <w:rsid w:val="00523CA2"/>
    <w:rsid w:val="005249B0"/>
    <w:rsid w:val="00525D6B"/>
    <w:rsid w:val="00526317"/>
    <w:rsid w:val="00527767"/>
    <w:rsid w:val="00531761"/>
    <w:rsid w:val="00532939"/>
    <w:rsid w:val="00533892"/>
    <w:rsid w:val="00537060"/>
    <w:rsid w:val="00540E23"/>
    <w:rsid w:val="00541C22"/>
    <w:rsid w:val="00542EE9"/>
    <w:rsid w:val="00546F03"/>
    <w:rsid w:val="005478CA"/>
    <w:rsid w:val="00547A96"/>
    <w:rsid w:val="00552DAE"/>
    <w:rsid w:val="00552DFC"/>
    <w:rsid w:val="00556251"/>
    <w:rsid w:val="00557B91"/>
    <w:rsid w:val="00560735"/>
    <w:rsid w:val="00560C08"/>
    <w:rsid w:val="0056155E"/>
    <w:rsid w:val="005653B6"/>
    <w:rsid w:val="005659CA"/>
    <w:rsid w:val="00565C5F"/>
    <w:rsid w:val="00570EFB"/>
    <w:rsid w:val="00573B9A"/>
    <w:rsid w:val="0057582C"/>
    <w:rsid w:val="00575EDA"/>
    <w:rsid w:val="00576467"/>
    <w:rsid w:val="00577763"/>
    <w:rsid w:val="00580499"/>
    <w:rsid w:val="0058060E"/>
    <w:rsid w:val="00581F0A"/>
    <w:rsid w:val="00582628"/>
    <w:rsid w:val="00583A4A"/>
    <w:rsid w:val="0058427D"/>
    <w:rsid w:val="00585F38"/>
    <w:rsid w:val="00590EA4"/>
    <w:rsid w:val="005919E6"/>
    <w:rsid w:val="005923B5"/>
    <w:rsid w:val="005968C4"/>
    <w:rsid w:val="00596C3D"/>
    <w:rsid w:val="00597795"/>
    <w:rsid w:val="005A03C3"/>
    <w:rsid w:val="005A162F"/>
    <w:rsid w:val="005A60F9"/>
    <w:rsid w:val="005A70C7"/>
    <w:rsid w:val="005B1E4E"/>
    <w:rsid w:val="005B2A22"/>
    <w:rsid w:val="005C40E5"/>
    <w:rsid w:val="005C4FCE"/>
    <w:rsid w:val="005C7BC3"/>
    <w:rsid w:val="005D0AA0"/>
    <w:rsid w:val="005D0C2B"/>
    <w:rsid w:val="005D2B00"/>
    <w:rsid w:val="005D5C26"/>
    <w:rsid w:val="005D642D"/>
    <w:rsid w:val="005E2C42"/>
    <w:rsid w:val="005E4379"/>
    <w:rsid w:val="005E52E4"/>
    <w:rsid w:val="005E75E5"/>
    <w:rsid w:val="005F0C39"/>
    <w:rsid w:val="005F1BD4"/>
    <w:rsid w:val="005F24CF"/>
    <w:rsid w:val="005F3639"/>
    <w:rsid w:val="005F4BBF"/>
    <w:rsid w:val="005F4F95"/>
    <w:rsid w:val="005F50E7"/>
    <w:rsid w:val="005F6695"/>
    <w:rsid w:val="005F6800"/>
    <w:rsid w:val="005F72F6"/>
    <w:rsid w:val="00600050"/>
    <w:rsid w:val="006019A4"/>
    <w:rsid w:val="0060225C"/>
    <w:rsid w:val="00602296"/>
    <w:rsid w:val="00602A05"/>
    <w:rsid w:val="006040A6"/>
    <w:rsid w:val="00607F70"/>
    <w:rsid w:val="00612F19"/>
    <w:rsid w:val="006134DC"/>
    <w:rsid w:val="0061446C"/>
    <w:rsid w:val="0061528E"/>
    <w:rsid w:val="00616E20"/>
    <w:rsid w:val="00617C29"/>
    <w:rsid w:val="006203F2"/>
    <w:rsid w:val="00624E04"/>
    <w:rsid w:val="00627582"/>
    <w:rsid w:val="006310F3"/>
    <w:rsid w:val="00631E03"/>
    <w:rsid w:val="0063297D"/>
    <w:rsid w:val="006332A4"/>
    <w:rsid w:val="00633A8F"/>
    <w:rsid w:val="00634458"/>
    <w:rsid w:val="0063457E"/>
    <w:rsid w:val="0063566E"/>
    <w:rsid w:val="006367C7"/>
    <w:rsid w:val="00636CFD"/>
    <w:rsid w:val="00637751"/>
    <w:rsid w:val="00641E9F"/>
    <w:rsid w:val="0064252A"/>
    <w:rsid w:val="00642CF7"/>
    <w:rsid w:val="006474F7"/>
    <w:rsid w:val="006505CC"/>
    <w:rsid w:val="00650BBD"/>
    <w:rsid w:val="00651C18"/>
    <w:rsid w:val="00652511"/>
    <w:rsid w:val="0065736D"/>
    <w:rsid w:val="006616C4"/>
    <w:rsid w:val="00662501"/>
    <w:rsid w:val="00664040"/>
    <w:rsid w:val="00666DF4"/>
    <w:rsid w:val="00671389"/>
    <w:rsid w:val="00671DC4"/>
    <w:rsid w:val="00672011"/>
    <w:rsid w:val="00672CED"/>
    <w:rsid w:val="00674445"/>
    <w:rsid w:val="00674D1F"/>
    <w:rsid w:val="0067525E"/>
    <w:rsid w:val="00675310"/>
    <w:rsid w:val="00677356"/>
    <w:rsid w:val="00677680"/>
    <w:rsid w:val="006806C1"/>
    <w:rsid w:val="006859AC"/>
    <w:rsid w:val="00685D5D"/>
    <w:rsid w:val="00691751"/>
    <w:rsid w:val="00691E10"/>
    <w:rsid w:val="00694BD4"/>
    <w:rsid w:val="00695755"/>
    <w:rsid w:val="00695A8E"/>
    <w:rsid w:val="00695EB2"/>
    <w:rsid w:val="00697807"/>
    <w:rsid w:val="006A0C85"/>
    <w:rsid w:val="006A2419"/>
    <w:rsid w:val="006A2584"/>
    <w:rsid w:val="006A3842"/>
    <w:rsid w:val="006A6147"/>
    <w:rsid w:val="006A61D0"/>
    <w:rsid w:val="006A7B6B"/>
    <w:rsid w:val="006B1388"/>
    <w:rsid w:val="006B3ED5"/>
    <w:rsid w:val="006B56A6"/>
    <w:rsid w:val="006B7BC2"/>
    <w:rsid w:val="006B7D14"/>
    <w:rsid w:val="006C3EF9"/>
    <w:rsid w:val="006C403F"/>
    <w:rsid w:val="006C69AC"/>
    <w:rsid w:val="006C6F81"/>
    <w:rsid w:val="006C7796"/>
    <w:rsid w:val="006C7E56"/>
    <w:rsid w:val="006C7FA9"/>
    <w:rsid w:val="006D0948"/>
    <w:rsid w:val="006D1068"/>
    <w:rsid w:val="006D364D"/>
    <w:rsid w:val="006D4BEC"/>
    <w:rsid w:val="006D6936"/>
    <w:rsid w:val="006E0C00"/>
    <w:rsid w:val="006E4DD0"/>
    <w:rsid w:val="006E517C"/>
    <w:rsid w:val="006E5541"/>
    <w:rsid w:val="006E72A6"/>
    <w:rsid w:val="006F2921"/>
    <w:rsid w:val="006F2975"/>
    <w:rsid w:val="006F530C"/>
    <w:rsid w:val="006F59F3"/>
    <w:rsid w:val="006F62DC"/>
    <w:rsid w:val="00703357"/>
    <w:rsid w:val="00705359"/>
    <w:rsid w:val="007056C7"/>
    <w:rsid w:val="007069C3"/>
    <w:rsid w:val="00706CB5"/>
    <w:rsid w:val="00711594"/>
    <w:rsid w:val="00716ADB"/>
    <w:rsid w:val="007176A5"/>
    <w:rsid w:val="00717A48"/>
    <w:rsid w:val="007201CA"/>
    <w:rsid w:val="00723E82"/>
    <w:rsid w:val="007268A0"/>
    <w:rsid w:val="0073054A"/>
    <w:rsid w:val="00730731"/>
    <w:rsid w:val="00730B85"/>
    <w:rsid w:val="007318A2"/>
    <w:rsid w:val="00732926"/>
    <w:rsid w:val="0073435D"/>
    <w:rsid w:val="007365FF"/>
    <w:rsid w:val="00737E2D"/>
    <w:rsid w:val="007414B8"/>
    <w:rsid w:val="00741B07"/>
    <w:rsid w:val="0074221B"/>
    <w:rsid w:val="007422FE"/>
    <w:rsid w:val="007436F0"/>
    <w:rsid w:val="0074655C"/>
    <w:rsid w:val="00750B91"/>
    <w:rsid w:val="00751E62"/>
    <w:rsid w:val="007559E0"/>
    <w:rsid w:val="00755ABD"/>
    <w:rsid w:val="00756499"/>
    <w:rsid w:val="0076101F"/>
    <w:rsid w:val="00761440"/>
    <w:rsid w:val="00761CB4"/>
    <w:rsid w:val="00763479"/>
    <w:rsid w:val="00765C44"/>
    <w:rsid w:val="007703B0"/>
    <w:rsid w:val="00771348"/>
    <w:rsid w:val="0077294A"/>
    <w:rsid w:val="007732EF"/>
    <w:rsid w:val="007734C7"/>
    <w:rsid w:val="00773A96"/>
    <w:rsid w:val="007758A7"/>
    <w:rsid w:val="00775FFB"/>
    <w:rsid w:val="007768D5"/>
    <w:rsid w:val="00784C8D"/>
    <w:rsid w:val="00785800"/>
    <w:rsid w:val="00785A30"/>
    <w:rsid w:val="00785D14"/>
    <w:rsid w:val="007874FB"/>
    <w:rsid w:val="007876FD"/>
    <w:rsid w:val="00792330"/>
    <w:rsid w:val="00794353"/>
    <w:rsid w:val="007946F3"/>
    <w:rsid w:val="00794796"/>
    <w:rsid w:val="007A03C5"/>
    <w:rsid w:val="007A0A4A"/>
    <w:rsid w:val="007A141E"/>
    <w:rsid w:val="007A1745"/>
    <w:rsid w:val="007A1B36"/>
    <w:rsid w:val="007A2835"/>
    <w:rsid w:val="007A2BA4"/>
    <w:rsid w:val="007A4415"/>
    <w:rsid w:val="007A54B9"/>
    <w:rsid w:val="007A5866"/>
    <w:rsid w:val="007A5AA1"/>
    <w:rsid w:val="007A5C30"/>
    <w:rsid w:val="007A611A"/>
    <w:rsid w:val="007A6AEC"/>
    <w:rsid w:val="007A7B49"/>
    <w:rsid w:val="007B0D95"/>
    <w:rsid w:val="007B0D9B"/>
    <w:rsid w:val="007B2D9F"/>
    <w:rsid w:val="007B3F12"/>
    <w:rsid w:val="007B67C4"/>
    <w:rsid w:val="007B71F6"/>
    <w:rsid w:val="007C3A47"/>
    <w:rsid w:val="007C44DB"/>
    <w:rsid w:val="007D05CA"/>
    <w:rsid w:val="007D065A"/>
    <w:rsid w:val="007D2A42"/>
    <w:rsid w:val="007D3EB2"/>
    <w:rsid w:val="007D40A4"/>
    <w:rsid w:val="007D49B0"/>
    <w:rsid w:val="007E1378"/>
    <w:rsid w:val="007E323D"/>
    <w:rsid w:val="007E37AC"/>
    <w:rsid w:val="007E3DEC"/>
    <w:rsid w:val="007E4EB1"/>
    <w:rsid w:val="007E6AA6"/>
    <w:rsid w:val="007E6F4A"/>
    <w:rsid w:val="007F02CF"/>
    <w:rsid w:val="007F1BC0"/>
    <w:rsid w:val="007F4C1E"/>
    <w:rsid w:val="007F4ECA"/>
    <w:rsid w:val="007F5408"/>
    <w:rsid w:val="0080130E"/>
    <w:rsid w:val="00802155"/>
    <w:rsid w:val="008022F3"/>
    <w:rsid w:val="0080266B"/>
    <w:rsid w:val="00802D4A"/>
    <w:rsid w:val="00803DA6"/>
    <w:rsid w:val="00806AEC"/>
    <w:rsid w:val="0081062C"/>
    <w:rsid w:val="008108F4"/>
    <w:rsid w:val="008111ED"/>
    <w:rsid w:val="008116E2"/>
    <w:rsid w:val="00811C87"/>
    <w:rsid w:val="00815614"/>
    <w:rsid w:val="0081587C"/>
    <w:rsid w:val="008159A5"/>
    <w:rsid w:val="00817D31"/>
    <w:rsid w:val="00817D39"/>
    <w:rsid w:val="00823A58"/>
    <w:rsid w:val="00826544"/>
    <w:rsid w:val="008308F2"/>
    <w:rsid w:val="0083256A"/>
    <w:rsid w:val="00834236"/>
    <w:rsid w:val="00836021"/>
    <w:rsid w:val="00836506"/>
    <w:rsid w:val="0083715B"/>
    <w:rsid w:val="0084120D"/>
    <w:rsid w:val="00841434"/>
    <w:rsid w:val="0084158C"/>
    <w:rsid w:val="00842369"/>
    <w:rsid w:val="008437F7"/>
    <w:rsid w:val="008474DD"/>
    <w:rsid w:val="00850598"/>
    <w:rsid w:val="00850DA7"/>
    <w:rsid w:val="008511CD"/>
    <w:rsid w:val="00854B33"/>
    <w:rsid w:val="00861031"/>
    <w:rsid w:val="008612C6"/>
    <w:rsid w:val="0086187C"/>
    <w:rsid w:val="00861D8C"/>
    <w:rsid w:val="0086590F"/>
    <w:rsid w:val="00865DAD"/>
    <w:rsid w:val="008721E5"/>
    <w:rsid w:val="008754A3"/>
    <w:rsid w:val="00877C76"/>
    <w:rsid w:val="00880385"/>
    <w:rsid w:val="008821CD"/>
    <w:rsid w:val="0088431B"/>
    <w:rsid w:val="00884878"/>
    <w:rsid w:val="00893590"/>
    <w:rsid w:val="00894175"/>
    <w:rsid w:val="00895204"/>
    <w:rsid w:val="00895507"/>
    <w:rsid w:val="00895725"/>
    <w:rsid w:val="008A0582"/>
    <w:rsid w:val="008A2FE4"/>
    <w:rsid w:val="008A3350"/>
    <w:rsid w:val="008A5DC7"/>
    <w:rsid w:val="008A6D7E"/>
    <w:rsid w:val="008B243F"/>
    <w:rsid w:val="008B6AFF"/>
    <w:rsid w:val="008B6F4D"/>
    <w:rsid w:val="008B7FF3"/>
    <w:rsid w:val="008C0243"/>
    <w:rsid w:val="008C05D0"/>
    <w:rsid w:val="008C105C"/>
    <w:rsid w:val="008C37A7"/>
    <w:rsid w:val="008C3C7C"/>
    <w:rsid w:val="008C6389"/>
    <w:rsid w:val="008D0CD7"/>
    <w:rsid w:val="008D3D72"/>
    <w:rsid w:val="008D50CD"/>
    <w:rsid w:val="008E208A"/>
    <w:rsid w:val="008E386D"/>
    <w:rsid w:val="008E3D23"/>
    <w:rsid w:val="008E59AA"/>
    <w:rsid w:val="008E667E"/>
    <w:rsid w:val="008E7BB2"/>
    <w:rsid w:val="008F134F"/>
    <w:rsid w:val="008F1818"/>
    <w:rsid w:val="008F282A"/>
    <w:rsid w:val="008F3F4D"/>
    <w:rsid w:val="008F75BF"/>
    <w:rsid w:val="008F79E8"/>
    <w:rsid w:val="00900459"/>
    <w:rsid w:val="0090463E"/>
    <w:rsid w:val="009135DF"/>
    <w:rsid w:val="009157F2"/>
    <w:rsid w:val="00920278"/>
    <w:rsid w:val="00923859"/>
    <w:rsid w:val="0092516B"/>
    <w:rsid w:val="0092528F"/>
    <w:rsid w:val="00925640"/>
    <w:rsid w:val="00930336"/>
    <w:rsid w:val="00930638"/>
    <w:rsid w:val="0093098B"/>
    <w:rsid w:val="009322FA"/>
    <w:rsid w:val="009326EA"/>
    <w:rsid w:val="00932935"/>
    <w:rsid w:val="00933FD0"/>
    <w:rsid w:val="00935DEB"/>
    <w:rsid w:val="009412D6"/>
    <w:rsid w:val="0094222D"/>
    <w:rsid w:val="009448D6"/>
    <w:rsid w:val="009479B1"/>
    <w:rsid w:val="00953D58"/>
    <w:rsid w:val="00956275"/>
    <w:rsid w:val="009569E1"/>
    <w:rsid w:val="0095765B"/>
    <w:rsid w:val="0096106A"/>
    <w:rsid w:val="00961355"/>
    <w:rsid w:val="00962310"/>
    <w:rsid w:val="009629F5"/>
    <w:rsid w:val="00963575"/>
    <w:rsid w:val="00964DCB"/>
    <w:rsid w:val="00965A94"/>
    <w:rsid w:val="00965DAC"/>
    <w:rsid w:val="00966939"/>
    <w:rsid w:val="0097039D"/>
    <w:rsid w:val="009713FD"/>
    <w:rsid w:val="00971FB7"/>
    <w:rsid w:val="009748CA"/>
    <w:rsid w:val="00976A3B"/>
    <w:rsid w:val="009805FE"/>
    <w:rsid w:val="00982409"/>
    <w:rsid w:val="00986F54"/>
    <w:rsid w:val="00993493"/>
    <w:rsid w:val="00994ADB"/>
    <w:rsid w:val="00994D85"/>
    <w:rsid w:val="009A037A"/>
    <w:rsid w:val="009A0CCD"/>
    <w:rsid w:val="009A1AB3"/>
    <w:rsid w:val="009A1EE9"/>
    <w:rsid w:val="009A483C"/>
    <w:rsid w:val="009A5909"/>
    <w:rsid w:val="009B116A"/>
    <w:rsid w:val="009B2B20"/>
    <w:rsid w:val="009B5CA8"/>
    <w:rsid w:val="009B5D9B"/>
    <w:rsid w:val="009C6E6D"/>
    <w:rsid w:val="009C7A2A"/>
    <w:rsid w:val="009D0147"/>
    <w:rsid w:val="009D3638"/>
    <w:rsid w:val="009E0BF7"/>
    <w:rsid w:val="009E1B04"/>
    <w:rsid w:val="009E2C4A"/>
    <w:rsid w:val="009E41C1"/>
    <w:rsid w:val="009E4AE7"/>
    <w:rsid w:val="009E59B9"/>
    <w:rsid w:val="009E7AE1"/>
    <w:rsid w:val="009E7B2B"/>
    <w:rsid w:val="009F0F9F"/>
    <w:rsid w:val="009F1299"/>
    <w:rsid w:val="009F15EF"/>
    <w:rsid w:val="009F3D46"/>
    <w:rsid w:val="009F75F7"/>
    <w:rsid w:val="00A009C2"/>
    <w:rsid w:val="00A03724"/>
    <w:rsid w:val="00A043FD"/>
    <w:rsid w:val="00A06B31"/>
    <w:rsid w:val="00A1399B"/>
    <w:rsid w:val="00A1516F"/>
    <w:rsid w:val="00A16643"/>
    <w:rsid w:val="00A20EFB"/>
    <w:rsid w:val="00A2639A"/>
    <w:rsid w:val="00A26846"/>
    <w:rsid w:val="00A2760E"/>
    <w:rsid w:val="00A308AC"/>
    <w:rsid w:val="00A308D7"/>
    <w:rsid w:val="00A31F01"/>
    <w:rsid w:val="00A33D73"/>
    <w:rsid w:val="00A33FB5"/>
    <w:rsid w:val="00A351B9"/>
    <w:rsid w:val="00A3705C"/>
    <w:rsid w:val="00A42680"/>
    <w:rsid w:val="00A445A4"/>
    <w:rsid w:val="00A454A1"/>
    <w:rsid w:val="00A45B0C"/>
    <w:rsid w:val="00A46D25"/>
    <w:rsid w:val="00A50688"/>
    <w:rsid w:val="00A57972"/>
    <w:rsid w:val="00A62112"/>
    <w:rsid w:val="00A62A94"/>
    <w:rsid w:val="00A6359A"/>
    <w:rsid w:val="00A65B1F"/>
    <w:rsid w:val="00A65B6B"/>
    <w:rsid w:val="00A67D69"/>
    <w:rsid w:val="00A72A8B"/>
    <w:rsid w:val="00A7658D"/>
    <w:rsid w:val="00A8124C"/>
    <w:rsid w:val="00A81AC1"/>
    <w:rsid w:val="00A82FB5"/>
    <w:rsid w:val="00A83CB5"/>
    <w:rsid w:val="00A8422E"/>
    <w:rsid w:val="00A85BA8"/>
    <w:rsid w:val="00A85F63"/>
    <w:rsid w:val="00A8609B"/>
    <w:rsid w:val="00A864B5"/>
    <w:rsid w:val="00A87C27"/>
    <w:rsid w:val="00A91F9F"/>
    <w:rsid w:val="00A92040"/>
    <w:rsid w:val="00A9368D"/>
    <w:rsid w:val="00A97B2F"/>
    <w:rsid w:val="00A97E8F"/>
    <w:rsid w:val="00AA5961"/>
    <w:rsid w:val="00AA5C69"/>
    <w:rsid w:val="00AA691B"/>
    <w:rsid w:val="00AA7624"/>
    <w:rsid w:val="00AA7F4A"/>
    <w:rsid w:val="00AB0083"/>
    <w:rsid w:val="00AB1D3E"/>
    <w:rsid w:val="00AB6810"/>
    <w:rsid w:val="00AC0039"/>
    <w:rsid w:val="00AC094B"/>
    <w:rsid w:val="00AC11D4"/>
    <w:rsid w:val="00AC24E1"/>
    <w:rsid w:val="00AC36BE"/>
    <w:rsid w:val="00AC42FA"/>
    <w:rsid w:val="00AC4FD6"/>
    <w:rsid w:val="00AC6E92"/>
    <w:rsid w:val="00AC7D32"/>
    <w:rsid w:val="00AD486D"/>
    <w:rsid w:val="00AD57EF"/>
    <w:rsid w:val="00AE3B12"/>
    <w:rsid w:val="00AE48F4"/>
    <w:rsid w:val="00AE4C51"/>
    <w:rsid w:val="00AE5667"/>
    <w:rsid w:val="00AE5CD4"/>
    <w:rsid w:val="00AF658B"/>
    <w:rsid w:val="00B00D3A"/>
    <w:rsid w:val="00B01F73"/>
    <w:rsid w:val="00B02970"/>
    <w:rsid w:val="00B05C87"/>
    <w:rsid w:val="00B07C59"/>
    <w:rsid w:val="00B1257B"/>
    <w:rsid w:val="00B13730"/>
    <w:rsid w:val="00B1555D"/>
    <w:rsid w:val="00B15D02"/>
    <w:rsid w:val="00B16702"/>
    <w:rsid w:val="00B20C66"/>
    <w:rsid w:val="00B22999"/>
    <w:rsid w:val="00B254E3"/>
    <w:rsid w:val="00B261CC"/>
    <w:rsid w:val="00B26A25"/>
    <w:rsid w:val="00B30638"/>
    <w:rsid w:val="00B307B2"/>
    <w:rsid w:val="00B31B46"/>
    <w:rsid w:val="00B34C1E"/>
    <w:rsid w:val="00B35B30"/>
    <w:rsid w:val="00B35BFB"/>
    <w:rsid w:val="00B36DA1"/>
    <w:rsid w:val="00B40CD5"/>
    <w:rsid w:val="00B41A99"/>
    <w:rsid w:val="00B42231"/>
    <w:rsid w:val="00B4270A"/>
    <w:rsid w:val="00B51730"/>
    <w:rsid w:val="00B51AEA"/>
    <w:rsid w:val="00B5315D"/>
    <w:rsid w:val="00B54EE9"/>
    <w:rsid w:val="00B60B17"/>
    <w:rsid w:val="00B60CAD"/>
    <w:rsid w:val="00B6246C"/>
    <w:rsid w:val="00B63F07"/>
    <w:rsid w:val="00B64DFF"/>
    <w:rsid w:val="00B66F66"/>
    <w:rsid w:val="00B6792A"/>
    <w:rsid w:val="00B70133"/>
    <w:rsid w:val="00B73350"/>
    <w:rsid w:val="00B753B9"/>
    <w:rsid w:val="00B76076"/>
    <w:rsid w:val="00B7635D"/>
    <w:rsid w:val="00B77B47"/>
    <w:rsid w:val="00B805E3"/>
    <w:rsid w:val="00B80D0B"/>
    <w:rsid w:val="00B8193D"/>
    <w:rsid w:val="00B82203"/>
    <w:rsid w:val="00B82C50"/>
    <w:rsid w:val="00B836F3"/>
    <w:rsid w:val="00B860A6"/>
    <w:rsid w:val="00B90D3B"/>
    <w:rsid w:val="00B90EE2"/>
    <w:rsid w:val="00B92EF1"/>
    <w:rsid w:val="00B93D46"/>
    <w:rsid w:val="00B973E9"/>
    <w:rsid w:val="00B975B2"/>
    <w:rsid w:val="00BA0D92"/>
    <w:rsid w:val="00BA2632"/>
    <w:rsid w:val="00BA2957"/>
    <w:rsid w:val="00BA3BFA"/>
    <w:rsid w:val="00BA5145"/>
    <w:rsid w:val="00BA5CFD"/>
    <w:rsid w:val="00BA67EA"/>
    <w:rsid w:val="00BB4A51"/>
    <w:rsid w:val="00BB7A51"/>
    <w:rsid w:val="00BB7D30"/>
    <w:rsid w:val="00BC2A2B"/>
    <w:rsid w:val="00BC3000"/>
    <w:rsid w:val="00BC32FB"/>
    <w:rsid w:val="00BC6E4D"/>
    <w:rsid w:val="00BC7145"/>
    <w:rsid w:val="00BD0B17"/>
    <w:rsid w:val="00BD0F60"/>
    <w:rsid w:val="00BD161F"/>
    <w:rsid w:val="00BD3EEB"/>
    <w:rsid w:val="00BD4D96"/>
    <w:rsid w:val="00BD501F"/>
    <w:rsid w:val="00BD6323"/>
    <w:rsid w:val="00BE28EE"/>
    <w:rsid w:val="00BE479D"/>
    <w:rsid w:val="00BE508A"/>
    <w:rsid w:val="00BF0678"/>
    <w:rsid w:val="00BF10A1"/>
    <w:rsid w:val="00BF13B2"/>
    <w:rsid w:val="00BF2CD2"/>
    <w:rsid w:val="00BF3279"/>
    <w:rsid w:val="00BF4460"/>
    <w:rsid w:val="00BF61BB"/>
    <w:rsid w:val="00BF635E"/>
    <w:rsid w:val="00BF6678"/>
    <w:rsid w:val="00BF6F54"/>
    <w:rsid w:val="00C03ACC"/>
    <w:rsid w:val="00C04A0E"/>
    <w:rsid w:val="00C075C6"/>
    <w:rsid w:val="00C07A45"/>
    <w:rsid w:val="00C10546"/>
    <w:rsid w:val="00C1116E"/>
    <w:rsid w:val="00C139A5"/>
    <w:rsid w:val="00C15BE8"/>
    <w:rsid w:val="00C1677D"/>
    <w:rsid w:val="00C209C1"/>
    <w:rsid w:val="00C21490"/>
    <w:rsid w:val="00C216BB"/>
    <w:rsid w:val="00C21CB4"/>
    <w:rsid w:val="00C225AF"/>
    <w:rsid w:val="00C228C4"/>
    <w:rsid w:val="00C22986"/>
    <w:rsid w:val="00C25B8A"/>
    <w:rsid w:val="00C26DA9"/>
    <w:rsid w:val="00C3089B"/>
    <w:rsid w:val="00C33153"/>
    <w:rsid w:val="00C340F6"/>
    <w:rsid w:val="00C34935"/>
    <w:rsid w:val="00C37591"/>
    <w:rsid w:val="00C37CC0"/>
    <w:rsid w:val="00C40082"/>
    <w:rsid w:val="00C40DE5"/>
    <w:rsid w:val="00C44DE2"/>
    <w:rsid w:val="00C45930"/>
    <w:rsid w:val="00C45A8F"/>
    <w:rsid w:val="00C50F8C"/>
    <w:rsid w:val="00C5220E"/>
    <w:rsid w:val="00C52EBF"/>
    <w:rsid w:val="00C54383"/>
    <w:rsid w:val="00C554F8"/>
    <w:rsid w:val="00C55967"/>
    <w:rsid w:val="00C561B1"/>
    <w:rsid w:val="00C569CB"/>
    <w:rsid w:val="00C60441"/>
    <w:rsid w:val="00C606A5"/>
    <w:rsid w:val="00C607AE"/>
    <w:rsid w:val="00C615D2"/>
    <w:rsid w:val="00C619AF"/>
    <w:rsid w:val="00C6371D"/>
    <w:rsid w:val="00C64177"/>
    <w:rsid w:val="00C666B8"/>
    <w:rsid w:val="00C67E50"/>
    <w:rsid w:val="00C706E2"/>
    <w:rsid w:val="00C749B4"/>
    <w:rsid w:val="00C75159"/>
    <w:rsid w:val="00C828CA"/>
    <w:rsid w:val="00C85A34"/>
    <w:rsid w:val="00C85D39"/>
    <w:rsid w:val="00C860E5"/>
    <w:rsid w:val="00C86CBE"/>
    <w:rsid w:val="00C87991"/>
    <w:rsid w:val="00C91766"/>
    <w:rsid w:val="00C91C50"/>
    <w:rsid w:val="00C91F99"/>
    <w:rsid w:val="00C933A7"/>
    <w:rsid w:val="00C9566D"/>
    <w:rsid w:val="00C96A33"/>
    <w:rsid w:val="00CA03DC"/>
    <w:rsid w:val="00CA1810"/>
    <w:rsid w:val="00CA2AFA"/>
    <w:rsid w:val="00CA2D55"/>
    <w:rsid w:val="00CA34EB"/>
    <w:rsid w:val="00CA48A2"/>
    <w:rsid w:val="00CA5C2D"/>
    <w:rsid w:val="00CB0172"/>
    <w:rsid w:val="00CB133D"/>
    <w:rsid w:val="00CB2CBC"/>
    <w:rsid w:val="00CB3A15"/>
    <w:rsid w:val="00CB5E00"/>
    <w:rsid w:val="00CB64AC"/>
    <w:rsid w:val="00CB6D90"/>
    <w:rsid w:val="00CB6F2B"/>
    <w:rsid w:val="00CC0A79"/>
    <w:rsid w:val="00CC1772"/>
    <w:rsid w:val="00CC17D1"/>
    <w:rsid w:val="00CC1E64"/>
    <w:rsid w:val="00CC2D0D"/>
    <w:rsid w:val="00CC337C"/>
    <w:rsid w:val="00CC41DD"/>
    <w:rsid w:val="00CC59E2"/>
    <w:rsid w:val="00CC7819"/>
    <w:rsid w:val="00CD05A9"/>
    <w:rsid w:val="00CD204A"/>
    <w:rsid w:val="00CD5E60"/>
    <w:rsid w:val="00CD6342"/>
    <w:rsid w:val="00CD6BCD"/>
    <w:rsid w:val="00CE08E2"/>
    <w:rsid w:val="00CE0BE6"/>
    <w:rsid w:val="00CE32ED"/>
    <w:rsid w:val="00CE4206"/>
    <w:rsid w:val="00CE4671"/>
    <w:rsid w:val="00CE4839"/>
    <w:rsid w:val="00CE5A10"/>
    <w:rsid w:val="00CE757E"/>
    <w:rsid w:val="00CF0644"/>
    <w:rsid w:val="00CF0714"/>
    <w:rsid w:val="00CF0899"/>
    <w:rsid w:val="00CF1908"/>
    <w:rsid w:val="00CF1A0D"/>
    <w:rsid w:val="00CF32BF"/>
    <w:rsid w:val="00CF44AC"/>
    <w:rsid w:val="00CF4CB3"/>
    <w:rsid w:val="00CF5463"/>
    <w:rsid w:val="00CF5E8D"/>
    <w:rsid w:val="00CF7120"/>
    <w:rsid w:val="00D02A63"/>
    <w:rsid w:val="00D0440D"/>
    <w:rsid w:val="00D0615B"/>
    <w:rsid w:val="00D1015A"/>
    <w:rsid w:val="00D1114C"/>
    <w:rsid w:val="00D1223F"/>
    <w:rsid w:val="00D12B7A"/>
    <w:rsid w:val="00D14137"/>
    <w:rsid w:val="00D1425A"/>
    <w:rsid w:val="00D14719"/>
    <w:rsid w:val="00D23485"/>
    <w:rsid w:val="00D23D96"/>
    <w:rsid w:val="00D30614"/>
    <w:rsid w:val="00D31C29"/>
    <w:rsid w:val="00D33030"/>
    <w:rsid w:val="00D3730A"/>
    <w:rsid w:val="00D3731A"/>
    <w:rsid w:val="00D42048"/>
    <w:rsid w:val="00D43506"/>
    <w:rsid w:val="00D43EED"/>
    <w:rsid w:val="00D449A2"/>
    <w:rsid w:val="00D44A20"/>
    <w:rsid w:val="00D45809"/>
    <w:rsid w:val="00D474E7"/>
    <w:rsid w:val="00D47821"/>
    <w:rsid w:val="00D53038"/>
    <w:rsid w:val="00D53128"/>
    <w:rsid w:val="00D54588"/>
    <w:rsid w:val="00D571EB"/>
    <w:rsid w:val="00D6019A"/>
    <w:rsid w:val="00D60D22"/>
    <w:rsid w:val="00D61332"/>
    <w:rsid w:val="00D61478"/>
    <w:rsid w:val="00D65459"/>
    <w:rsid w:val="00D66AB4"/>
    <w:rsid w:val="00D678BA"/>
    <w:rsid w:val="00D718DA"/>
    <w:rsid w:val="00D721C3"/>
    <w:rsid w:val="00D72819"/>
    <w:rsid w:val="00D76E0F"/>
    <w:rsid w:val="00D80073"/>
    <w:rsid w:val="00D813CE"/>
    <w:rsid w:val="00D81CA1"/>
    <w:rsid w:val="00D869E9"/>
    <w:rsid w:val="00D8759B"/>
    <w:rsid w:val="00D87B73"/>
    <w:rsid w:val="00D87C42"/>
    <w:rsid w:val="00D901E9"/>
    <w:rsid w:val="00D92117"/>
    <w:rsid w:val="00D9265A"/>
    <w:rsid w:val="00D92F82"/>
    <w:rsid w:val="00D93C1C"/>
    <w:rsid w:val="00D93E04"/>
    <w:rsid w:val="00D9419C"/>
    <w:rsid w:val="00D94CB1"/>
    <w:rsid w:val="00D97223"/>
    <w:rsid w:val="00DA0CF0"/>
    <w:rsid w:val="00DA1055"/>
    <w:rsid w:val="00DA35F3"/>
    <w:rsid w:val="00DA72E0"/>
    <w:rsid w:val="00DB0F15"/>
    <w:rsid w:val="00DB1150"/>
    <w:rsid w:val="00DB1B20"/>
    <w:rsid w:val="00DB1EB6"/>
    <w:rsid w:val="00DB3FC5"/>
    <w:rsid w:val="00DB4CB6"/>
    <w:rsid w:val="00DB6BF9"/>
    <w:rsid w:val="00DC0727"/>
    <w:rsid w:val="00DC09AC"/>
    <w:rsid w:val="00DC1A8D"/>
    <w:rsid w:val="00DC1E59"/>
    <w:rsid w:val="00DC35DF"/>
    <w:rsid w:val="00DC5D34"/>
    <w:rsid w:val="00DC6CA9"/>
    <w:rsid w:val="00DD06D7"/>
    <w:rsid w:val="00DD326F"/>
    <w:rsid w:val="00DD5B1C"/>
    <w:rsid w:val="00DE4CEC"/>
    <w:rsid w:val="00DE5212"/>
    <w:rsid w:val="00DE6757"/>
    <w:rsid w:val="00DF1250"/>
    <w:rsid w:val="00DF2AA8"/>
    <w:rsid w:val="00DF3BC3"/>
    <w:rsid w:val="00DF52DD"/>
    <w:rsid w:val="00DF58A7"/>
    <w:rsid w:val="00DF696A"/>
    <w:rsid w:val="00DF6C41"/>
    <w:rsid w:val="00DF7D2F"/>
    <w:rsid w:val="00E00535"/>
    <w:rsid w:val="00E00582"/>
    <w:rsid w:val="00E00851"/>
    <w:rsid w:val="00E00867"/>
    <w:rsid w:val="00E00B5A"/>
    <w:rsid w:val="00E02642"/>
    <w:rsid w:val="00E04A5E"/>
    <w:rsid w:val="00E05DB0"/>
    <w:rsid w:val="00E0689F"/>
    <w:rsid w:val="00E111A4"/>
    <w:rsid w:val="00E123BD"/>
    <w:rsid w:val="00E132F2"/>
    <w:rsid w:val="00E143B0"/>
    <w:rsid w:val="00E20E68"/>
    <w:rsid w:val="00E216A8"/>
    <w:rsid w:val="00E23C40"/>
    <w:rsid w:val="00E23FA4"/>
    <w:rsid w:val="00E27248"/>
    <w:rsid w:val="00E2738E"/>
    <w:rsid w:val="00E275A0"/>
    <w:rsid w:val="00E30C1A"/>
    <w:rsid w:val="00E32BD8"/>
    <w:rsid w:val="00E33E9D"/>
    <w:rsid w:val="00E34439"/>
    <w:rsid w:val="00E35FB4"/>
    <w:rsid w:val="00E36433"/>
    <w:rsid w:val="00E36764"/>
    <w:rsid w:val="00E37840"/>
    <w:rsid w:val="00E41923"/>
    <w:rsid w:val="00E41D5A"/>
    <w:rsid w:val="00E41F93"/>
    <w:rsid w:val="00E45CF6"/>
    <w:rsid w:val="00E46ED6"/>
    <w:rsid w:val="00E509C0"/>
    <w:rsid w:val="00E5189D"/>
    <w:rsid w:val="00E5281A"/>
    <w:rsid w:val="00E52995"/>
    <w:rsid w:val="00E55724"/>
    <w:rsid w:val="00E56940"/>
    <w:rsid w:val="00E620F6"/>
    <w:rsid w:val="00E632A4"/>
    <w:rsid w:val="00E65702"/>
    <w:rsid w:val="00E65E13"/>
    <w:rsid w:val="00E67E1D"/>
    <w:rsid w:val="00E7107A"/>
    <w:rsid w:val="00E7233A"/>
    <w:rsid w:val="00E73223"/>
    <w:rsid w:val="00E74D30"/>
    <w:rsid w:val="00E76930"/>
    <w:rsid w:val="00E7729C"/>
    <w:rsid w:val="00E82285"/>
    <w:rsid w:val="00E82A59"/>
    <w:rsid w:val="00E84E9B"/>
    <w:rsid w:val="00E863C2"/>
    <w:rsid w:val="00E906B6"/>
    <w:rsid w:val="00E92F55"/>
    <w:rsid w:val="00E93137"/>
    <w:rsid w:val="00EA0E72"/>
    <w:rsid w:val="00EA0F59"/>
    <w:rsid w:val="00EA1001"/>
    <w:rsid w:val="00EA1C49"/>
    <w:rsid w:val="00EA1F93"/>
    <w:rsid w:val="00EA6E62"/>
    <w:rsid w:val="00EA78B2"/>
    <w:rsid w:val="00EB170A"/>
    <w:rsid w:val="00EB2ECF"/>
    <w:rsid w:val="00EB39EB"/>
    <w:rsid w:val="00EB4632"/>
    <w:rsid w:val="00EB717C"/>
    <w:rsid w:val="00EB799C"/>
    <w:rsid w:val="00EC0131"/>
    <w:rsid w:val="00EC293D"/>
    <w:rsid w:val="00EC2FDF"/>
    <w:rsid w:val="00EC3F73"/>
    <w:rsid w:val="00EC4700"/>
    <w:rsid w:val="00ED035F"/>
    <w:rsid w:val="00ED3716"/>
    <w:rsid w:val="00ED3FBB"/>
    <w:rsid w:val="00ED460D"/>
    <w:rsid w:val="00ED5AA7"/>
    <w:rsid w:val="00ED5B68"/>
    <w:rsid w:val="00ED7C39"/>
    <w:rsid w:val="00EE432F"/>
    <w:rsid w:val="00EE462D"/>
    <w:rsid w:val="00EE6491"/>
    <w:rsid w:val="00EE7430"/>
    <w:rsid w:val="00EF165C"/>
    <w:rsid w:val="00EF166D"/>
    <w:rsid w:val="00EF16E0"/>
    <w:rsid w:val="00EF1F08"/>
    <w:rsid w:val="00EF666C"/>
    <w:rsid w:val="00F01F24"/>
    <w:rsid w:val="00F06BFC"/>
    <w:rsid w:val="00F15DAB"/>
    <w:rsid w:val="00F161E8"/>
    <w:rsid w:val="00F1672B"/>
    <w:rsid w:val="00F16B0F"/>
    <w:rsid w:val="00F21A71"/>
    <w:rsid w:val="00F22C2A"/>
    <w:rsid w:val="00F23027"/>
    <w:rsid w:val="00F26C2F"/>
    <w:rsid w:val="00F27258"/>
    <w:rsid w:val="00F36180"/>
    <w:rsid w:val="00F41937"/>
    <w:rsid w:val="00F4241B"/>
    <w:rsid w:val="00F42902"/>
    <w:rsid w:val="00F42DBF"/>
    <w:rsid w:val="00F446C5"/>
    <w:rsid w:val="00F45B44"/>
    <w:rsid w:val="00F4729D"/>
    <w:rsid w:val="00F479BF"/>
    <w:rsid w:val="00F50FDD"/>
    <w:rsid w:val="00F53BE7"/>
    <w:rsid w:val="00F555A6"/>
    <w:rsid w:val="00F56E13"/>
    <w:rsid w:val="00F5717A"/>
    <w:rsid w:val="00F6027B"/>
    <w:rsid w:val="00F628EF"/>
    <w:rsid w:val="00F65BC7"/>
    <w:rsid w:val="00F65DEF"/>
    <w:rsid w:val="00F66624"/>
    <w:rsid w:val="00F66E80"/>
    <w:rsid w:val="00F73906"/>
    <w:rsid w:val="00F73E65"/>
    <w:rsid w:val="00F74E11"/>
    <w:rsid w:val="00F767FA"/>
    <w:rsid w:val="00F77B0E"/>
    <w:rsid w:val="00F80260"/>
    <w:rsid w:val="00F80749"/>
    <w:rsid w:val="00F80F01"/>
    <w:rsid w:val="00F8204E"/>
    <w:rsid w:val="00F82832"/>
    <w:rsid w:val="00F831CE"/>
    <w:rsid w:val="00F83B51"/>
    <w:rsid w:val="00F84CD1"/>
    <w:rsid w:val="00F87A1C"/>
    <w:rsid w:val="00F9272F"/>
    <w:rsid w:val="00F9434F"/>
    <w:rsid w:val="00F94554"/>
    <w:rsid w:val="00F949F8"/>
    <w:rsid w:val="00F95AE1"/>
    <w:rsid w:val="00FA24FB"/>
    <w:rsid w:val="00FA3048"/>
    <w:rsid w:val="00FA564D"/>
    <w:rsid w:val="00FA6B4E"/>
    <w:rsid w:val="00FA7F68"/>
    <w:rsid w:val="00FB081B"/>
    <w:rsid w:val="00FB0D4B"/>
    <w:rsid w:val="00FB1010"/>
    <w:rsid w:val="00FB1A44"/>
    <w:rsid w:val="00FB3F70"/>
    <w:rsid w:val="00FC0744"/>
    <w:rsid w:val="00FC0A3A"/>
    <w:rsid w:val="00FC48E7"/>
    <w:rsid w:val="00FD4288"/>
    <w:rsid w:val="00FD4638"/>
    <w:rsid w:val="00FD5781"/>
    <w:rsid w:val="00FD687A"/>
    <w:rsid w:val="00FD7AEE"/>
    <w:rsid w:val="00FE20C7"/>
    <w:rsid w:val="00FE47FB"/>
    <w:rsid w:val="00FE5F99"/>
    <w:rsid w:val="00FE6231"/>
    <w:rsid w:val="00FE6DB7"/>
    <w:rsid w:val="00FF37B6"/>
    <w:rsid w:val="00FF4309"/>
    <w:rsid w:val="00FF5AD2"/>
    <w:rsid w:val="00FF7B4F"/>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1129B-7D3F-465A-9443-1FA1C690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CF"/>
    <w:pPr>
      <w:widowControl w:val="0"/>
      <w:spacing w:after="0" w:line="360" w:lineRule="auto"/>
      <w:jc w:val="both"/>
    </w:pPr>
    <w:rPr>
      <w:rFonts w:ascii="Times New Roman" w:eastAsia="Times New Roman" w:hAnsi="Times New Roman" w:cs="Courier New"/>
      <w:color w:val="000000"/>
      <w:sz w:val="27"/>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ED5B68"/>
    <w:pPr>
      <w:keepNext/>
      <w:keepLines/>
      <w:spacing w:before="60"/>
      <w:jc w:val="center"/>
      <w:outlineLvl w:val="0"/>
    </w:pPr>
    <w:rPr>
      <w:rFonts w:eastAsiaTheme="majorEastAsia" w:cstheme="majorBidi"/>
      <w:b/>
      <w:bCs/>
      <w:color w:val="auto"/>
      <w:sz w:val="26"/>
      <w:szCs w:val="28"/>
    </w:rPr>
  </w:style>
  <w:style w:type="paragraph" w:styleId="Heading2">
    <w:name w:val="heading 2"/>
    <w:basedOn w:val="Normal"/>
    <w:next w:val="Normal"/>
    <w:link w:val="Heading2Char"/>
    <w:qFormat/>
    <w:rsid w:val="00191AC9"/>
    <w:pPr>
      <w:keepNext/>
      <w:widowControl/>
      <w:outlineLvl w:val="1"/>
    </w:pPr>
    <w:rPr>
      <w:rFonts w:cs="Times New Roman"/>
      <w:b/>
      <w:color w:val="auto"/>
      <w:sz w:val="26"/>
      <w:szCs w:val="20"/>
      <w:lang w:val="en-US" w:eastAsia="en-US"/>
    </w:rPr>
  </w:style>
  <w:style w:type="paragraph" w:styleId="Heading3">
    <w:name w:val="heading 3"/>
    <w:basedOn w:val="Normal"/>
    <w:next w:val="Normal"/>
    <w:link w:val="Heading3Char"/>
    <w:uiPriority w:val="9"/>
    <w:semiHidden/>
    <w:unhideWhenUsed/>
    <w:qFormat/>
    <w:rsid w:val="00381F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F658B"/>
    <w:pPr>
      <w:keepNext/>
      <w:widowControl/>
      <w:spacing w:before="240" w:after="60"/>
      <w:outlineLvl w:val="3"/>
    </w:pPr>
    <w:rPr>
      <w:rFonts w:ascii="Calibri" w:hAnsi="Calibri" w:cs="Times New Roman"/>
      <w:b/>
      <w:bCs/>
      <w:color w:val="auto"/>
      <w:sz w:val="28"/>
      <w:szCs w:val="28"/>
      <w:lang w:val="x-none" w:eastAsia="x-none"/>
    </w:rPr>
  </w:style>
  <w:style w:type="paragraph" w:styleId="Heading5">
    <w:name w:val="heading 5"/>
    <w:basedOn w:val="Normal"/>
    <w:next w:val="Normal"/>
    <w:link w:val="Heading5Char"/>
    <w:qFormat/>
    <w:rsid w:val="00AF658B"/>
    <w:pPr>
      <w:widowControl/>
      <w:spacing w:before="240" w:after="60"/>
      <w:outlineLvl w:val="4"/>
    </w:pPr>
    <w:rPr>
      <w:rFonts w:cs="Times New Roman"/>
      <w:b/>
      <w:bCs/>
      <w:i/>
      <w:i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53B6"/>
    <w:rPr>
      <w:color w:val="0066CC"/>
      <w:u w:val="single"/>
    </w:rPr>
  </w:style>
  <w:style w:type="character" w:customStyle="1" w:styleId="Vnbnnidung">
    <w:name w:val="Văn bản nội dung_"/>
    <w:link w:val="Vnbnnidung0"/>
    <w:uiPriority w:val="99"/>
    <w:rsid w:val="005653B6"/>
    <w:rPr>
      <w:rFonts w:ascii="Times New Roman" w:hAnsi="Times New Roman" w:cs="Times New Roman"/>
    </w:rPr>
  </w:style>
  <w:style w:type="character" w:customStyle="1" w:styleId="Khc">
    <w:name w:val="Khác_"/>
    <w:link w:val="Khc0"/>
    <w:uiPriority w:val="99"/>
    <w:rsid w:val="005653B6"/>
    <w:rPr>
      <w:rFonts w:ascii="Times New Roman" w:hAnsi="Times New Roman" w:cs="Times New Roman"/>
    </w:rPr>
  </w:style>
  <w:style w:type="character" w:customStyle="1" w:styleId="Vnbnnidung3">
    <w:name w:val="Văn bản nội dung (3)_"/>
    <w:link w:val="Vnbnnidung30"/>
    <w:uiPriority w:val="99"/>
    <w:rsid w:val="005653B6"/>
    <w:rPr>
      <w:rFonts w:ascii="Arial" w:hAnsi="Arial" w:cs="Arial"/>
      <w:i/>
      <w:iCs/>
      <w:sz w:val="42"/>
      <w:szCs w:val="42"/>
    </w:rPr>
  </w:style>
  <w:style w:type="character" w:customStyle="1" w:styleId="Tiu2">
    <w:name w:val="Tiêu đề #2_"/>
    <w:link w:val="Tiu20"/>
    <w:uiPriority w:val="99"/>
    <w:rsid w:val="005653B6"/>
    <w:rPr>
      <w:rFonts w:ascii="Times New Roman" w:hAnsi="Times New Roman" w:cs="Times New Roman"/>
      <w:b/>
      <w:bCs/>
    </w:rPr>
  </w:style>
  <w:style w:type="character" w:customStyle="1" w:styleId="Tiu1">
    <w:name w:val="Tiêu đề #1_"/>
    <w:link w:val="Tiu10"/>
    <w:uiPriority w:val="99"/>
    <w:rsid w:val="005653B6"/>
    <w:rPr>
      <w:rFonts w:ascii="Times New Roman" w:hAnsi="Times New Roman" w:cs="Times New Roman"/>
      <w:smallCaps/>
      <w:sz w:val="34"/>
      <w:szCs w:val="34"/>
    </w:rPr>
  </w:style>
  <w:style w:type="character" w:customStyle="1" w:styleId="Chthchbng">
    <w:name w:val="Chú thích bảng_"/>
    <w:link w:val="Chthchbng0"/>
    <w:uiPriority w:val="99"/>
    <w:rsid w:val="005653B6"/>
    <w:rPr>
      <w:rFonts w:ascii="Times New Roman" w:hAnsi="Times New Roman" w:cs="Times New Roman"/>
    </w:rPr>
  </w:style>
  <w:style w:type="character" w:customStyle="1" w:styleId="Vnbnnidung2">
    <w:name w:val="Văn bản nội dung (2)_"/>
    <w:link w:val="Vnbnnidung20"/>
    <w:uiPriority w:val="99"/>
    <w:rsid w:val="005653B6"/>
    <w:rPr>
      <w:rFonts w:ascii="Times New Roman" w:hAnsi="Times New Roman" w:cs="Times New Roman"/>
      <w:sz w:val="20"/>
      <w:szCs w:val="20"/>
    </w:rPr>
  </w:style>
  <w:style w:type="character" w:customStyle="1" w:styleId="Vnbnnidung4">
    <w:name w:val="Văn bản nội dung (4)_"/>
    <w:link w:val="Vnbnnidung40"/>
    <w:uiPriority w:val="99"/>
    <w:rsid w:val="005653B6"/>
    <w:rPr>
      <w:rFonts w:ascii="Times New Roman" w:hAnsi="Times New Roman" w:cs="Times New Roman"/>
      <w:sz w:val="28"/>
      <w:szCs w:val="28"/>
    </w:rPr>
  </w:style>
  <w:style w:type="character" w:customStyle="1" w:styleId="Vnbnnidung7">
    <w:name w:val="Văn bản nội dung (7)_"/>
    <w:link w:val="Vnbnnidung70"/>
    <w:uiPriority w:val="99"/>
    <w:rsid w:val="005653B6"/>
    <w:rPr>
      <w:rFonts w:ascii="Times New Roman" w:hAnsi="Times New Roman" w:cs="Times New Roman"/>
      <w:sz w:val="28"/>
      <w:szCs w:val="28"/>
    </w:rPr>
  </w:style>
  <w:style w:type="character" w:customStyle="1" w:styleId="Chthchnh">
    <w:name w:val="Chú thích ảnh_"/>
    <w:link w:val="Chthchnh0"/>
    <w:uiPriority w:val="99"/>
    <w:rsid w:val="005653B6"/>
    <w:rPr>
      <w:rFonts w:ascii="Times New Roman" w:hAnsi="Times New Roman" w:cs="Times New Roman"/>
      <w:b/>
      <w:bCs/>
    </w:rPr>
  </w:style>
  <w:style w:type="character" w:customStyle="1" w:styleId="Vnbnnidung8">
    <w:name w:val="Văn bản nội dung (8)_"/>
    <w:link w:val="Vnbnnidung80"/>
    <w:uiPriority w:val="99"/>
    <w:rsid w:val="005653B6"/>
    <w:rPr>
      <w:rFonts w:ascii="Arial" w:hAnsi="Arial" w:cs="Arial"/>
      <w:sz w:val="20"/>
      <w:szCs w:val="20"/>
    </w:rPr>
  </w:style>
  <w:style w:type="character" w:customStyle="1" w:styleId="Mclc">
    <w:name w:val="Mục lục_"/>
    <w:link w:val="Mclc0"/>
    <w:uiPriority w:val="99"/>
    <w:rsid w:val="005653B6"/>
    <w:rPr>
      <w:rFonts w:ascii="Times New Roman" w:hAnsi="Times New Roman" w:cs="Times New Roman"/>
    </w:rPr>
  </w:style>
  <w:style w:type="paragraph" w:customStyle="1" w:styleId="Vnbnnidung0">
    <w:name w:val="Văn bản nội dung"/>
    <w:basedOn w:val="Normal"/>
    <w:link w:val="Vnbnnidung"/>
    <w:uiPriority w:val="99"/>
    <w:rsid w:val="005653B6"/>
    <w:pPr>
      <w:spacing w:after="100" w:line="271" w:lineRule="auto"/>
      <w:ind w:firstLine="400"/>
    </w:pPr>
    <w:rPr>
      <w:rFonts w:eastAsiaTheme="minorHAnsi" w:cs="Times New Roman"/>
      <w:color w:val="auto"/>
      <w:sz w:val="22"/>
      <w:szCs w:val="22"/>
      <w:lang w:val="en-US" w:eastAsia="en-US"/>
    </w:rPr>
  </w:style>
  <w:style w:type="paragraph" w:customStyle="1" w:styleId="Khc0">
    <w:name w:val="Khác"/>
    <w:basedOn w:val="Normal"/>
    <w:link w:val="Khc"/>
    <w:uiPriority w:val="99"/>
    <w:rsid w:val="005653B6"/>
    <w:pPr>
      <w:spacing w:after="100" w:line="271" w:lineRule="auto"/>
      <w:ind w:firstLine="400"/>
    </w:pPr>
    <w:rPr>
      <w:rFonts w:eastAsiaTheme="minorHAnsi" w:cs="Times New Roman"/>
      <w:color w:val="auto"/>
      <w:sz w:val="22"/>
      <w:szCs w:val="22"/>
      <w:lang w:val="en-US" w:eastAsia="en-US"/>
    </w:rPr>
  </w:style>
  <w:style w:type="paragraph" w:customStyle="1" w:styleId="Vnbnnidung30">
    <w:name w:val="Văn bản nội dung (3)"/>
    <w:basedOn w:val="Normal"/>
    <w:link w:val="Vnbnnidung3"/>
    <w:uiPriority w:val="99"/>
    <w:rsid w:val="005653B6"/>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5653B6"/>
    <w:pPr>
      <w:spacing w:after="160" w:line="266" w:lineRule="auto"/>
      <w:jc w:val="center"/>
      <w:outlineLvl w:val="1"/>
    </w:pPr>
    <w:rPr>
      <w:rFonts w:eastAsiaTheme="minorHAnsi" w:cs="Times New Roman"/>
      <w:b/>
      <w:bCs/>
      <w:color w:val="auto"/>
      <w:sz w:val="22"/>
      <w:szCs w:val="22"/>
      <w:lang w:val="en-US" w:eastAsia="en-US"/>
    </w:rPr>
  </w:style>
  <w:style w:type="paragraph" w:customStyle="1" w:styleId="Tiu10">
    <w:name w:val="Tiêu đề #1"/>
    <w:basedOn w:val="Normal"/>
    <w:link w:val="Tiu1"/>
    <w:uiPriority w:val="99"/>
    <w:rsid w:val="005653B6"/>
    <w:pPr>
      <w:jc w:val="center"/>
      <w:outlineLvl w:val="0"/>
    </w:pPr>
    <w:rPr>
      <w:rFonts w:eastAsiaTheme="minorHAnsi" w:cs="Times New Roman"/>
      <w:smallCaps/>
      <w:color w:val="auto"/>
      <w:sz w:val="34"/>
      <w:szCs w:val="34"/>
      <w:lang w:val="en-US" w:eastAsia="en-US"/>
    </w:rPr>
  </w:style>
  <w:style w:type="paragraph" w:customStyle="1" w:styleId="Chthchbng0">
    <w:name w:val="Chú thích bảng"/>
    <w:basedOn w:val="Normal"/>
    <w:link w:val="Chthchbng"/>
    <w:uiPriority w:val="99"/>
    <w:rsid w:val="005653B6"/>
    <w:pPr>
      <w:spacing w:line="266" w:lineRule="auto"/>
      <w:ind w:firstLine="540"/>
    </w:pPr>
    <w:rPr>
      <w:rFonts w:eastAsiaTheme="minorHAnsi" w:cs="Times New Roman"/>
      <w:color w:val="auto"/>
      <w:sz w:val="22"/>
      <w:szCs w:val="22"/>
      <w:lang w:val="en-US" w:eastAsia="en-US"/>
    </w:rPr>
  </w:style>
  <w:style w:type="paragraph" w:customStyle="1" w:styleId="Vnbnnidung20">
    <w:name w:val="Văn bản nội dung (2)"/>
    <w:basedOn w:val="Normal"/>
    <w:link w:val="Vnbnnidung2"/>
    <w:uiPriority w:val="99"/>
    <w:rsid w:val="005653B6"/>
    <w:pPr>
      <w:spacing w:after="200"/>
    </w:pPr>
    <w:rPr>
      <w:rFonts w:eastAsiaTheme="minorHAnsi" w:cs="Times New Roman"/>
      <w:color w:val="auto"/>
      <w:sz w:val="20"/>
      <w:szCs w:val="20"/>
      <w:lang w:val="en-US" w:eastAsia="en-US"/>
    </w:rPr>
  </w:style>
  <w:style w:type="paragraph" w:customStyle="1" w:styleId="Vnbnnidung40">
    <w:name w:val="Văn bản nội dung (4)"/>
    <w:basedOn w:val="Normal"/>
    <w:link w:val="Vnbnnidung4"/>
    <w:uiPriority w:val="99"/>
    <w:rsid w:val="005653B6"/>
    <w:pPr>
      <w:spacing w:after="2520"/>
      <w:jc w:val="center"/>
    </w:pPr>
    <w:rPr>
      <w:rFonts w:eastAsiaTheme="minorHAnsi" w:cs="Times New Roman"/>
      <w:color w:val="auto"/>
      <w:sz w:val="28"/>
      <w:szCs w:val="28"/>
      <w:lang w:val="en-US" w:eastAsia="en-US"/>
    </w:rPr>
  </w:style>
  <w:style w:type="paragraph" w:customStyle="1" w:styleId="Vnbnnidung70">
    <w:name w:val="Văn bản nội dung (7)"/>
    <w:basedOn w:val="Normal"/>
    <w:link w:val="Vnbnnidung7"/>
    <w:uiPriority w:val="99"/>
    <w:rsid w:val="005653B6"/>
    <w:pPr>
      <w:spacing w:after="2520"/>
      <w:jc w:val="center"/>
    </w:pPr>
    <w:rPr>
      <w:rFonts w:eastAsiaTheme="minorHAnsi" w:cs="Times New Roman"/>
      <w:color w:val="auto"/>
      <w:sz w:val="28"/>
      <w:szCs w:val="28"/>
      <w:lang w:val="en-US" w:eastAsia="en-US"/>
    </w:rPr>
  </w:style>
  <w:style w:type="paragraph" w:customStyle="1" w:styleId="Chthchnh0">
    <w:name w:val="Chú thích ảnh"/>
    <w:basedOn w:val="Normal"/>
    <w:link w:val="Chthchnh"/>
    <w:uiPriority w:val="99"/>
    <w:rsid w:val="005653B6"/>
    <w:rPr>
      <w:rFonts w:eastAsiaTheme="minorHAnsi" w:cs="Times New Roman"/>
      <w:b/>
      <w:bCs/>
      <w:color w:val="auto"/>
      <w:sz w:val="22"/>
      <w:szCs w:val="22"/>
      <w:lang w:val="en-US" w:eastAsia="en-US"/>
    </w:rPr>
  </w:style>
  <w:style w:type="paragraph" w:customStyle="1" w:styleId="Vnbnnidung80">
    <w:name w:val="Văn bản nội dung (8)"/>
    <w:basedOn w:val="Normal"/>
    <w:link w:val="Vnbnnidung8"/>
    <w:uiPriority w:val="99"/>
    <w:rsid w:val="005653B6"/>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5653B6"/>
    <w:pPr>
      <w:spacing w:after="100"/>
      <w:ind w:left="1040" w:firstLine="260"/>
    </w:pPr>
    <w:rPr>
      <w:rFonts w:eastAsiaTheme="minorHAnsi"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5653B6"/>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5653B6"/>
    <w:rPr>
      <w:sz w:val="26"/>
      <w:szCs w:val="26"/>
      <w:shd w:val="clear" w:color="auto" w:fill="FFFFFF"/>
    </w:rPr>
  </w:style>
  <w:style w:type="paragraph" w:customStyle="1" w:styleId="Other0">
    <w:name w:val="Other"/>
    <w:basedOn w:val="Normal"/>
    <w:link w:val="Other"/>
    <w:uiPriority w:val="99"/>
    <w:rsid w:val="005653B6"/>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Title">
    <w:name w:val="Title"/>
    <w:aliases w:val="Title Char Char,Title Char Char Char Char Char Char,Title Char Char Char Char Char Char Char,Title Char Char Char Char Char Char Char Char,Title Char Char Char Char,Title Char Char Char Char Char,Bảng"/>
    <w:basedOn w:val="Normal"/>
    <w:link w:val="TitleChar"/>
    <w:qFormat/>
    <w:rsid w:val="00281530"/>
    <w:pPr>
      <w:widowControl/>
      <w:spacing w:before="120" w:line="288" w:lineRule="auto"/>
      <w:jc w:val="center"/>
    </w:pPr>
    <w:rPr>
      <w:rFonts w:cs="Times New Roman"/>
      <w:b/>
      <w:bCs/>
      <w:color w:val="auto"/>
      <w:sz w:val="26"/>
      <w:lang w:val="en-US" w:eastAsia="en-US"/>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281530"/>
    <w:rPr>
      <w:rFonts w:ascii="Times New Roman" w:eastAsia="Times New Roman" w:hAnsi="Times New Roman" w:cs="Times New Roman"/>
      <w:b/>
      <w:bCs/>
      <w:sz w:val="26"/>
      <w:szCs w:val="24"/>
    </w:rPr>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ED5B68"/>
    <w:rPr>
      <w:rFonts w:ascii="Times New Roman" w:eastAsiaTheme="majorEastAsia" w:hAnsi="Times New Roman" w:cstheme="majorBidi"/>
      <w:b/>
      <w:bCs/>
      <w:sz w:val="26"/>
      <w:szCs w:val="28"/>
      <w:lang w:val="vi-VN" w:eastAsia="vi-VN"/>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nhideWhenUsed/>
    <w:rsid w:val="00421414"/>
    <w:pPr>
      <w:tabs>
        <w:tab w:val="center" w:pos="4680"/>
        <w:tab w:val="right" w:pos="9360"/>
      </w:tabs>
    </w:p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rsid w:val="00421414"/>
    <w:rPr>
      <w:rFonts w:ascii="Courier New" w:eastAsia="Times New Roman" w:hAnsi="Courier New" w:cs="Courier New"/>
      <w:color w:val="000000"/>
      <w:sz w:val="24"/>
      <w:szCs w:val="24"/>
      <w:lang w:val="vi-VN" w:eastAsia="vi-VN"/>
    </w:rPr>
  </w:style>
  <w:style w:type="paragraph" w:styleId="Footer">
    <w:name w:val="footer"/>
    <w:basedOn w:val="Normal"/>
    <w:link w:val="FooterChar"/>
    <w:unhideWhenUsed/>
    <w:rsid w:val="00421414"/>
    <w:pPr>
      <w:tabs>
        <w:tab w:val="center" w:pos="4680"/>
        <w:tab w:val="right" w:pos="9360"/>
      </w:tabs>
    </w:pPr>
  </w:style>
  <w:style w:type="character" w:customStyle="1" w:styleId="FooterChar">
    <w:name w:val="Footer Char"/>
    <w:basedOn w:val="DefaultParagraphFont"/>
    <w:link w:val="Footer"/>
    <w:rsid w:val="00421414"/>
    <w:rPr>
      <w:rFonts w:ascii="Courier New" w:eastAsia="Times New Roman" w:hAnsi="Courier New" w:cs="Courier New"/>
      <w:color w:val="000000"/>
      <w:sz w:val="24"/>
      <w:szCs w:val="24"/>
      <w:lang w:val="vi-VN" w:eastAsia="vi-VN"/>
    </w:rPr>
  </w:style>
  <w:style w:type="paragraph" w:customStyle="1" w:styleId="2">
    <w:name w:val="2"/>
    <w:basedOn w:val="Normal"/>
    <w:rsid w:val="007D065A"/>
    <w:pPr>
      <w:widowControl/>
      <w:spacing w:before="60" w:after="40" w:line="312" w:lineRule="auto"/>
    </w:pPr>
    <w:rPr>
      <w:rFonts w:cs="Times New Roman"/>
      <w:b/>
      <w:color w:val="auto"/>
      <w:sz w:val="28"/>
      <w:szCs w:val="28"/>
      <w:lang w:val="en-US" w:eastAsia="en-US"/>
    </w:rPr>
  </w:style>
  <w:style w:type="paragraph" w:styleId="NormalWeb">
    <w:name w:val="Normal (Web)"/>
    <w:basedOn w:val="Normal"/>
    <w:link w:val="NormalWebChar"/>
    <w:uiPriority w:val="99"/>
    <w:unhideWhenUsed/>
    <w:rsid w:val="00D14137"/>
    <w:pPr>
      <w:widowControl/>
      <w:spacing w:after="200" w:line="276" w:lineRule="auto"/>
    </w:pPr>
    <w:rPr>
      <w:rFonts w:eastAsia="Calibri" w:cs="Times New Roman"/>
      <w:color w:val="auto"/>
      <w:lang w:val="en-US" w:eastAsia="en-US"/>
    </w:rPr>
  </w:style>
  <w:style w:type="paragraph" w:customStyle="1" w:styleId="CM8">
    <w:name w:val="CM8"/>
    <w:basedOn w:val="Normal"/>
    <w:next w:val="Normal"/>
    <w:rsid w:val="00D14137"/>
    <w:pPr>
      <w:autoSpaceDE w:val="0"/>
      <w:autoSpaceDN w:val="0"/>
      <w:adjustRightInd w:val="0"/>
      <w:spacing w:line="340" w:lineRule="atLeast"/>
    </w:pPr>
    <w:rPr>
      <w:rFonts w:cs="Times New Roman"/>
      <w:color w:val="auto"/>
      <w:lang w:val="en-US" w:eastAsia="en-US"/>
    </w:rPr>
  </w:style>
  <w:style w:type="character" w:customStyle="1" w:styleId="NormalWebChar">
    <w:name w:val="Normal (Web) Char"/>
    <w:link w:val="NormalWeb"/>
    <w:uiPriority w:val="99"/>
    <w:locked/>
    <w:rsid w:val="00D14137"/>
    <w:rPr>
      <w:rFonts w:ascii="Times New Roman" w:eastAsia="Calibri" w:hAnsi="Times New Roman" w:cs="Times New Roman"/>
      <w:sz w:val="24"/>
      <w:szCs w:val="24"/>
    </w:rPr>
  </w:style>
  <w:style w:type="character" w:customStyle="1" w:styleId="Heading2Char">
    <w:name w:val="Heading 2 Char"/>
    <w:basedOn w:val="DefaultParagraphFont"/>
    <w:link w:val="Heading2"/>
    <w:rsid w:val="00191AC9"/>
    <w:rPr>
      <w:rFonts w:ascii="Times New Roman" w:eastAsia="Times New Roman" w:hAnsi="Times New Roman" w:cs="Times New Roman"/>
      <w:b/>
      <w:sz w:val="26"/>
      <w:szCs w:val="20"/>
    </w:rPr>
  </w:style>
  <w:style w:type="character" w:customStyle="1" w:styleId="Heading4Char">
    <w:name w:val="Heading 4 Char"/>
    <w:basedOn w:val="DefaultParagraphFont"/>
    <w:link w:val="Heading4"/>
    <w:semiHidden/>
    <w:rsid w:val="00AF658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F658B"/>
    <w:rPr>
      <w:rFonts w:ascii="Times New Roman" w:eastAsia="Times New Roman" w:hAnsi="Times New Roman" w:cs="Times New Roman"/>
      <w:b/>
      <w:bCs/>
      <w:i/>
      <w:iCs/>
      <w:sz w:val="26"/>
      <w:szCs w:val="26"/>
    </w:rPr>
  </w:style>
  <w:style w:type="paragraph" w:customStyle="1" w:styleId="1">
    <w:name w:val="1"/>
    <w:basedOn w:val="Normal"/>
    <w:rsid w:val="00AF658B"/>
    <w:pPr>
      <w:widowControl/>
      <w:spacing w:before="60" w:after="40" w:line="312" w:lineRule="auto"/>
      <w:jc w:val="center"/>
    </w:pPr>
    <w:rPr>
      <w:rFonts w:cs="Times New Roman"/>
      <w:b/>
      <w:color w:val="auto"/>
      <w:sz w:val="28"/>
      <w:szCs w:val="28"/>
      <w:lang w:val="en-US" w:eastAsia="en-US"/>
    </w:rPr>
  </w:style>
  <w:style w:type="paragraph" w:styleId="BodyText">
    <w:name w:val="Body Text"/>
    <w:aliases w:val="B-text1.5"/>
    <w:basedOn w:val="Normal"/>
    <w:link w:val="BodyTextChar1"/>
    <w:rsid w:val="00AF658B"/>
    <w:pPr>
      <w:widowControl/>
      <w:ind w:left="75"/>
    </w:pPr>
    <w:rPr>
      <w:rFonts w:ascii=".VnTime" w:hAnsi=".VnTime" w:cs="Times New Roman"/>
      <w:color w:val="auto"/>
      <w:sz w:val="28"/>
      <w:szCs w:val="20"/>
      <w:lang w:val="en-US" w:eastAsia="x-none"/>
    </w:rPr>
  </w:style>
  <w:style w:type="character" w:customStyle="1" w:styleId="BodyTextChar">
    <w:name w:val="Body Text Char"/>
    <w:basedOn w:val="DefaultParagraphFont"/>
    <w:rsid w:val="00AF658B"/>
    <w:rPr>
      <w:rFonts w:ascii="Courier New" w:eastAsia="Times New Roman" w:hAnsi="Courier New" w:cs="Courier New"/>
      <w:color w:val="000000"/>
      <w:sz w:val="24"/>
      <w:szCs w:val="24"/>
      <w:lang w:val="vi-VN" w:eastAsia="vi-VN"/>
    </w:rPr>
  </w:style>
  <w:style w:type="character" w:customStyle="1" w:styleId="BodyTextChar1">
    <w:name w:val="Body Text Char1"/>
    <w:aliases w:val="B-text1.5 Char"/>
    <w:link w:val="BodyText"/>
    <w:rsid w:val="00AF658B"/>
    <w:rPr>
      <w:rFonts w:ascii=".VnTime" w:eastAsia="Times New Roman" w:hAnsi=".VnTime" w:cs="Times New Roman"/>
      <w:sz w:val="28"/>
      <w:szCs w:val="20"/>
      <w:lang w:eastAsia="x-none"/>
    </w:rPr>
  </w:style>
  <w:style w:type="numbering" w:customStyle="1" w:styleId="NoList1">
    <w:name w:val="No List1"/>
    <w:next w:val="NoList"/>
    <w:semiHidden/>
    <w:rsid w:val="00AF658B"/>
  </w:style>
  <w:style w:type="paragraph" w:customStyle="1" w:styleId="Default">
    <w:name w:val="Default"/>
    <w:rsid w:val="00AF65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rsid w:val="00AF658B"/>
    <w:rPr>
      <w:color w:val="auto"/>
    </w:rPr>
  </w:style>
  <w:style w:type="paragraph" w:customStyle="1" w:styleId="CM25">
    <w:name w:val="CM25"/>
    <w:basedOn w:val="Default"/>
    <w:next w:val="Default"/>
    <w:rsid w:val="00AF658B"/>
    <w:rPr>
      <w:color w:val="auto"/>
    </w:rPr>
  </w:style>
  <w:style w:type="paragraph" w:customStyle="1" w:styleId="CM27">
    <w:name w:val="CM27"/>
    <w:basedOn w:val="Default"/>
    <w:next w:val="Default"/>
    <w:rsid w:val="00AF658B"/>
    <w:rPr>
      <w:color w:val="auto"/>
    </w:rPr>
  </w:style>
  <w:style w:type="paragraph" w:customStyle="1" w:styleId="CM29">
    <w:name w:val="CM29"/>
    <w:basedOn w:val="Default"/>
    <w:next w:val="Default"/>
    <w:rsid w:val="00AF658B"/>
    <w:rPr>
      <w:color w:val="auto"/>
    </w:rPr>
  </w:style>
  <w:style w:type="paragraph" w:customStyle="1" w:styleId="Char">
    <w:name w:val="Char"/>
    <w:basedOn w:val="Normal"/>
    <w:rsid w:val="00AF658B"/>
    <w:rPr>
      <w:rFonts w:eastAsia="SimSun" w:cs="Times New Roman"/>
      <w:color w:val="auto"/>
      <w:kern w:val="2"/>
      <w:lang w:val="en-US" w:eastAsia="zh-CN"/>
    </w:rPr>
  </w:style>
  <w:style w:type="paragraph" w:customStyle="1" w:styleId="CM32">
    <w:name w:val="CM32"/>
    <w:basedOn w:val="Default"/>
    <w:next w:val="Default"/>
    <w:rsid w:val="00AF658B"/>
    <w:rPr>
      <w:color w:val="auto"/>
    </w:rPr>
  </w:style>
  <w:style w:type="paragraph" w:customStyle="1" w:styleId="CM15">
    <w:name w:val="CM15"/>
    <w:basedOn w:val="Default"/>
    <w:next w:val="Default"/>
    <w:rsid w:val="00AF658B"/>
    <w:rPr>
      <w:color w:val="auto"/>
    </w:rPr>
  </w:style>
  <w:style w:type="paragraph" w:customStyle="1" w:styleId="CM16">
    <w:name w:val="CM16"/>
    <w:basedOn w:val="Default"/>
    <w:next w:val="Default"/>
    <w:rsid w:val="00AF658B"/>
    <w:pPr>
      <w:spacing w:line="413" w:lineRule="atLeast"/>
    </w:pPr>
    <w:rPr>
      <w:color w:val="auto"/>
    </w:rPr>
  </w:style>
  <w:style w:type="paragraph" w:customStyle="1" w:styleId="p4">
    <w:name w:val="p4"/>
    <w:basedOn w:val="Normal"/>
    <w:rsid w:val="00AF658B"/>
    <w:pPr>
      <w:widowControl/>
      <w:spacing w:before="120" w:after="120"/>
    </w:pPr>
    <w:rPr>
      <w:rFonts w:cs="Times New Roman"/>
      <w:i/>
      <w:color w:val="0000FF"/>
      <w:sz w:val="28"/>
      <w:lang w:val="en-US" w:eastAsia="en-US"/>
    </w:rPr>
  </w:style>
  <w:style w:type="paragraph" w:styleId="BodyTextIndent">
    <w:name w:val="Body Text Indent"/>
    <w:basedOn w:val="Normal"/>
    <w:link w:val="BodyTextIndentChar"/>
    <w:uiPriority w:val="99"/>
    <w:rsid w:val="00AF658B"/>
    <w:pPr>
      <w:widowControl/>
      <w:spacing w:before="120"/>
      <w:ind w:firstLine="720"/>
    </w:pPr>
    <w:rPr>
      <w:rFonts w:ascii=".VnTime" w:hAnsi=".VnTime" w:cs="Times New Roman"/>
      <w:color w:val="auto"/>
      <w:sz w:val="28"/>
      <w:szCs w:val="20"/>
      <w:lang w:val="x-none" w:eastAsia="x-none"/>
    </w:rPr>
  </w:style>
  <w:style w:type="character" w:customStyle="1" w:styleId="BodyTextIndentChar">
    <w:name w:val="Body Text Indent Char"/>
    <w:basedOn w:val="DefaultParagraphFont"/>
    <w:link w:val="BodyTextIndent"/>
    <w:uiPriority w:val="99"/>
    <w:rsid w:val="00AF658B"/>
    <w:rPr>
      <w:rFonts w:ascii=".VnTime" w:eastAsia="Times New Roman" w:hAnsi=".VnTime" w:cs="Times New Roman"/>
      <w:sz w:val="28"/>
      <w:szCs w:val="20"/>
      <w:lang w:val="x-none" w:eastAsia="x-none"/>
    </w:rPr>
  </w:style>
  <w:style w:type="paragraph" w:customStyle="1" w:styleId="Giua">
    <w:name w:val="Giua"/>
    <w:basedOn w:val="Normal"/>
    <w:autoRedefine/>
    <w:rsid w:val="00AF658B"/>
    <w:pPr>
      <w:widowControl/>
      <w:spacing w:after="120"/>
      <w:jc w:val="center"/>
    </w:pPr>
    <w:rPr>
      <w:rFonts w:cs="Times New Roman"/>
      <w:b/>
      <w:color w:val="0000FF"/>
      <w:spacing w:val="24"/>
      <w:sz w:val="28"/>
      <w:szCs w:val="26"/>
      <w:lang w:val="en-US" w:eastAsia="en-US"/>
    </w:rPr>
  </w:style>
  <w:style w:type="character" w:styleId="PageNumber">
    <w:name w:val="page number"/>
    <w:rsid w:val="00AF658B"/>
  </w:style>
  <w:style w:type="paragraph" w:customStyle="1" w:styleId="CharCharCharChar">
    <w:name w:val="Char Char Char Char"/>
    <w:basedOn w:val="Normal"/>
    <w:rsid w:val="00AF658B"/>
    <w:pPr>
      <w:widowControl/>
      <w:spacing w:after="160" w:line="240" w:lineRule="exact"/>
    </w:pPr>
    <w:rPr>
      <w:rFonts w:ascii="Tahoma" w:eastAsia="PMingLiU" w:hAnsi="Tahoma" w:cs="Times New Roman"/>
      <w:color w:val="auto"/>
      <w:sz w:val="20"/>
      <w:szCs w:val="20"/>
      <w:lang w:val="en-US" w:eastAsia="en-US"/>
    </w:rPr>
  </w:style>
  <w:style w:type="paragraph" w:styleId="BodyTextIndent3">
    <w:name w:val="Body Text Indent 3"/>
    <w:basedOn w:val="Normal"/>
    <w:link w:val="BodyTextIndent3Char"/>
    <w:rsid w:val="00AF658B"/>
    <w:pPr>
      <w:widowControl/>
      <w:spacing w:after="120"/>
      <w:ind w:left="360"/>
    </w:pPr>
    <w:rPr>
      <w:rFonts w:cs="Times New Roman"/>
      <w:color w:val="auto"/>
      <w:sz w:val="16"/>
      <w:szCs w:val="16"/>
      <w:lang w:val="en-US" w:eastAsia="en-US"/>
    </w:rPr>
  </w:style>
  <w:style w:type="character" w:customStyle="1" w:styleId="BodyTextIndent3Char">
    <w:name w:val="Body Text Indent 3 Char"/>
    <w:basedOn w:val="DefaultParagraphFont"/>
    <w:link w:val="BodyTextIndent3"/>
    <w:rsid w:val="00AF658B"/>
    <w:rPr>
      <w:rFonts w:ascii="Times New Roman" w:eastAsia="Times New Roman" w:hAnsi="Times New Roman" w:cs="Times New Roman"/>
      <w:sz w:val="16"/>
      <w:szCs w:val="16"/>
    </w:rPr>
  </w:style>
  <w:style w:type="paragraph" w:customStyle="1" w:styleId="t3">
    <w:name w:val="t3"/>
    <w:basedOn w:val="Normal"/>
    <w:rsid w:val="00AF658B"/>
    <w:pPr>
      <w:keepNext/>
      <w:widowControl/>
      <w:spacing w:before="120" w:after="80" w:line="288" w:lineRule="auto"/>
      <w:ind w:right="49"/>
      <w:outlineLvl w:val="2"/>
    </w:pPr>
    <w:rPr>
      <w:rFonts w:cs="Times New Roman"/>
      <w:b/>
      <w:bCs/>
      <w:color w:val="auto"/>
      <w:sz w:val="28"/>
      <w:lang w:val="en-US" w:eastAsia="en-US"/>
    </w:rPr>
  </w:style>
  <w:style w:type="paragraph" w:customStyle="1" w:styleId="CharChar1">
    <w:name w:val="Char Char1"/>
    <w:basedOn w:val="Normal"/>
    <w:rsid w:val="00AF658B"/>
    <w:pPr>
      <w:widowControl/>
      <w:spacing w:after="160" w:line="240" w:lineRule="exact"/>
    </w:pPr>
    <w:rPr>
      <w:rFonts w:ascii="Tahoma" w:eastAsia="MS Mincho" w:hAnsi="Tahoma" w:cs="Times New Roman"/>
      <w:color w:val="auto"/>
      <w:sz w:val="20"/>
      <w:szCs w:val="20"/>
      <w:lang w:val="en-US" w:eastAsia="en-US"/>
    </w:rPr>
  </w:style>
  <w:style w:type="character" w:styleId="FollowedHyperlink">
    <w:name w:val="FollowedHyperlink"/>
    <w:rsid w:val="00AF658B"/>
    <w:rPr>
      <w:color w:val="800080"/>
      <w:u w:val="single"/>
    </w:rPr>
  </w:style>
  <w:style w:type="paragraph" w:customStyle="1" w:styleId="a">
    <w:name w:val="(文字) (文字)"/>
    <w:basedOn w:val="Normal"/>
    <w:rsid w:val="00AF658B"/>
    <w:pPr>
      <w:widowControl/>
      <w:spacing w:after="160" w:line="240" w:lineRule="exact"/>
    </w:pPr>
    <w:rPr>
      <w:rFonts w:ascii="Tahoma" w:hAnsi="Tahoma" w:cs="Tahoma"/>
      <w:color w:val="auto"/>
      <w:sz w:val="20"/>
      <w:szCs w:val="20"/>
      <w:lang w:val="en-US" w:eastAsia="en-US"/>
    </w:rPr>
  </w:style>
  <w:style w:type="paragraph" w:styleId="EndnoteText">
    <w:name w:val="endnote text"/>
    <w:basedOn w:val="Normal"/>
    <w:link w:val="EndnoteTextChar"/>
    <w:rsid w:val="00AF658B"/>
    <w:pPr>
      <w:widowControl/>
    </w:pPr>
    <w:rPr>
      <w:rFonts w:cs="Times New Roman"/>
      <w:color w:val="auto"/>
      <w:sz w:val="20"/>
      <w:szCs w:val="20"/>
      <w:lang w:val="en-US" w:eastAsia="en-US"/>
    </w:rPr>
  </w:style>
  <w:style w:type="character" w:customStyle="1" w:styleId="EndnoteTextChar">
    <w:name w:val="Endnote Text Char"/>
    <w:basedOn w:val="DefaultParagraphFont"/>
    <w:link w:val="EndnoteText"/>
    <w:rsid w:val="00AF658B"/>
    <w:rPr>
      <w:rFonts w:ascii="Times New Roman" w:eastAsia="Times New Roman" w:hAnsi="Times New Roman" w:cs="Times New Roman"/>
      <w:sz w:val="20"/>
      <w:szCs w:val="20"/>
    </w:rPr>
  </w:style>
  <w:style w:type="character" w:styleId="EndnoteReference">
    <w:name w:val="endnote reference"/>
    <w:rsid w:val="00AF658B"/>
    <w:rPr>
      <w:vertAlign w:val="superscript"/>
    </w:rPr>
  </w:style>
  <w:style w:type="character" w:customStyle="1" w:styleId="alignjustify1">
    <w:name w:val="alignjustify1"/>
    <w:rsid w:val="00AF658B"/>
    <w:rPr>
      <w:vanish w:val="0"/>
      <w:webHidden w:val="0"/>
      <w:specVanish w:val="0"/>
    </w:rPr>
  </w:style>
  <w:style w:type="character" w:styleId="Strong">
    <w:name w:val="Strong"/>
    <w:uiPriority w:val="22"/>
    <w:qFormat/>
    <w:rsid w:val="00AF658B"/>
    <w:rPr>
      <w:b/>
      <w:bCs/>
    </w:rPr>
  </w:style>
  <w:style w:type="paragraph" w:customStyle="1" w:styleId="minh-baocao-normal">
    <w:name w:val="minh-baocao-normal"/>
    <w:basedOn w:val="Normal"/>
    <w:rsid w:val="00AF658B"/>
    <w:pPr>
      <w:widowControl/>
      <w:ind w:firstLine="567"/>
    </w:pPr>
    <w:rPr>
      <w:rFonts w:cs="Times New Roman"/>
      <w:bCs/>
      <w:color w:val="auto"/>
      <w:sz w:val="28"/>
      <w:szCs w:val="28"/>
      <w:lang w:val="en-US" w:eastAsia="en-US"/>
    </w:rPr>
  </w:style>
  <w:style w:type="paragraph" w:styleId="BalloonText">
    <w:name w:val="Balloon Text"/>
    <w:basedOn w:val="Normal"/>
    <w:link w:val="BalloonTextChar"/>
    <w:rsid w:val="00AF658B"/>
    <w:pPr>
      <w:widowControl/>
    </w:pPr>
    <w:rPr>
      <w:rFonts w:ascii="Tahoma" w:hAnsi="Tahoma" w:cs="Times New Roman"/>
      <w:color w:val="auto"/>
      <w:sz w:val="16"/>
      <w:szCs w:val="16"/>
      <w:lang w:val="en-US" w:eastAsia="en-US"/>
    </w:rPr>
  </w:style>
  <w:style w:type="character" w:customStyle="1" w:styleId="BalloonTextChar">
    <w:name w:val="Balloon Text Char"/>
    <w:basedOn w:val="DefaultParagraphFont"/>
    <w:link w:val="BalloonText"/>
    <w:rsid w:val="00AF658B"/>
    <w:rPr>
      <w:rFonts w:ascii="Tahoma" w:eastAsia="Times New Roman" w:hAnsi="Tahoma" w:cs="Times New Roman"/>
      <w:sz w:val="16"/>
      <w:szCs w:val="16"/>
    </w:rPr>
  </w:style>
  <w:style w:type="paragraph" w:styleId="ListParagraph">
    <w:name w:val="List Paragraph"/>
    <w:basedOn w:val="Normal"/>
    <w:link w:val="ListParagraphChar"/>
    <w:uiPriority w:val="34"/>
    <w:qFormat/>
    <w:rsid w:val="00AF658B"/>
    <w:pPr>
      <w:widowControl/>
      <w:ind w:left="720"/>
    </w:pPr>
    <w:rPr>
      <w:rFonts w:ascii=".VnTime" w:hAnsi=".VnTime" w:cs="Times New Roman"/>
      <w:color w:val="auto"/>
      <w:sz w:val="28"/>
      <w:szCs w:val="28"/>
      <w:lang w:val="x-none" w:eastAsia="x-none"/>
    </w:rPr>
  </w:style>
  <w:style w:type="character" w:customStyle="1" w:styleId="ListParagraphChar">
    <w:name w:val="List Paragraph Char"/>
    <w:link w:val="ListParagraph"/>
    <w:uiPriority w:val="34"/>
    <w:locked/>
    <w:rsid w:val="00AF658B"/>
    <w:rPr>
      <w:rFonts w:ascii=".VnTime" w:eastAsia="Times New Roman" w:hAnsi=".VnTime" w:cs="Times New Roman"/>
      <w:sz w:val="28"/>
      <w:szCs w:val="28"/>
      <w:lang w:val="x-none" w:eastAsia="x-none"/>
    </w:rPr>
  </w:style>
  <w:style w:type="character" w:customStyle="1" w:styleId="hps">
    <w:name w:val="hps"/>
    <w:rsid w:val="00AF658B"/>
  </w:style>
  <w:style w:type="paragraph" w:styleId="BodyText2">
    <w:name w:val="Body Text 2"/>
    <w:basedOn w:val="Normal"/>
    <w:link w:val="BodyText2Char"/>
    <w:rsid w:val="00AF658B"/>
    <w:pPr>
      <w:widowControl/>
      <w:spacing w:after="120" w:line="480" w:lineRule="auto"/>
    </w:pPr>
    <w:rPr>
      <w:rFonts w:cs="Times New Roman"/>
      <w:color w:val="auto"/>
      <w:lang w:val="x-none" w:eastAsia="x-none"/>
    </w:rPr>
  </w:style>
  <w:style w:type="character" w:customStyle="1" w:styleId="BodyText2Char">
    <w:name w:val="Body Text 2 Char"/>
    <w:basedOn w:val="DefaultParagraphFont"/>
    <w:link w:val="BodyText2"/>
    <w:rsid w:val="00AF658B"/>
    <w:rPr>
      <w:rFonts w:ascii="Times New Roman" w:eastAsia="Times New Roman" w:hAnsi="Times New Roman" w:cs="Times New Roman"/>
      <w:sz w:val="24"/>
      <w:szCs w:val="24"/>
      <w:lang w:val="x-none" w:eastAsia="x-none"/>
    </w:rPr>
  </w:style>
  <w:style w:type="paragraph" w:customStyle="1" w:styleId="chuthuong">
    <w:name w:val="chu thuong"/>
    <w:rsid w:val="00AF658B"/>
    <w:pPr>
      <w:spacing w:before="240" w:after="0" w:line="312" w:lineRule="auto"/>
      <w:ind w:left="1418"/>
      <w:jc w:val="both"/>
    </w:pPr>
    <w:rPr>
      <w:rFonts w:ascii="Arial" w:eastAsia="Times New Roman" w:hAnsi="Arial" w:cs="Times New Roman"/>
      <w:noProof/>
      <w:color w:val="800080"/>
      <w:sz w:val="24"/>
      <w:szCs w:val="20"/>
    </w:rPr>
  </w:style>
  <w:style w:type="character" w:styleId="Emphasis">
    <w:name w:val="Emphasis"/>
    <w:uiPriority w:val="20"/>
    <w:qFormat/>
    <w:rsid w:val="00AF658B"/>
    <w:rPr>
      <w:i/>
      <w:iCs/>
    </w:rPr>
  </w:style>
  <w:style w:type="paragraph" w:customStyle="1" w:styleId="k3">
    <w:name w:val="k3"/>
    <w:basedOn w:val="Normal"/>
    <w:rsid w:val="00AF658B"/>
    <w:pPr>
      <w:widowControl/>
      <w:spacing w:line="288" w:lineRule="auto"/>
    </w:pPr>
    <w:rPr>
      <w:rFonts w:cs="Times New Roman"/>
      <w:b/>
      <w:color w:val="0000FF"/>
      <w:sz w:val="28"/>
      <w:szCs w:val="28"/>
      <w:lang w:val="en-US" w:eastAsia="en-US"/>
    </w:rPr>
  </w:style>
  <w:style w:type="character" w:customStyle="1" w:styleId="apple-converted-space">
    <w:name w:val="apple-converted-space"/>
    <w:rsid w:val="00AF658B"/>
  </w:style>
  <w:style w:type="paragraph" w:styleId="TOCHeading">
    <w:name w:val="TOC Heading"/>
    <w:basedOn w:val="Heading1"/>
    <w:next w:val="Normal"/>
    <w:uiPriority w:val="39"/>
    <w:unhideWhenUsed/>
    <w:qFormat/>
    <w:rsid w:val="00AF658B"/>
    <w:pPr>
      <w:widowControl/>
      <w:spacing w:line="276" w:lineRule="auto"/>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unhideWhenUsed/>
    <w:rsid w:val="00F446C5"/>
    <w:pPr>
      <w:widowControl/>
      <w:tabs>
        <w:tab w:val="right" w:leader="dot" w:pos="9072"/>
      </w:tabs>
      <w:jc w:val="center"/>
    </w:pPr>
    <w:rPr>
      <w:rFonts w:cs="Times New Roman"/>
      <w:b/>
      <w:noProof/>
      <w:color w:val="auto"/>
      <w:kern w:val="32"/>
      <w:sz w:val="26"/>
      <w:szCs w:val="26"/>
      <w:lang w:val="de-DE" w:eastAsia="en-US"/>
    </w:rPr>
  </w:style>
  <w:style w:type="paragraph" w:styleId="TOC8">
    <w:name w:val="toc 8"/>
    <w:basedOn w:val="Normal"/>
    <w:next w:val="Normal"/>
    <w:autoRedefine/>
    <w:uiPriority w:val="39"/>
    <w:unhideWhenUsed/>
    <w:rsid w:val="00AF658B"/>
    <w:pPr>
      <w:widowControl/>
      <w:spacing w:after="200" w:line="276" w:lineRule="auto"/>
      <w:ind w:left="1540"/>
    </w:pPr>
    <w:rPr>
      <w:rFonts w:ascii="Calibri" w:eastAsia="Calibri" w:hAnsi="Calibri" w:cs="Times New Roman"/>
      <w:color w:val="auto"/>
      <w:sz w:val="22"/>
      <w:szCs w:val="22"/>
      <w:lang w:val="en-US" w:eastAsia="en-US"/>
    </w:rPr>
  </w:style>
  <w:style w:type="paragraph" w:customStyle="1" w:styleId="20">
    <w:name w:val="...2"/>
    <w:basedOn w:val="Normal"/>
    <w:rsid w:val="006B3ED5"/>
    <w:pPr>
      <w:widowControl/>
      <w:spacing w:line="336" w:lineRule="auto"/>
      <w:outlineLvl w:val="0"/>
    </w:pPr>
    <w:rPr>
      <w:rFonts w:cs="Times New Roman"/>
      <w:b/>
      <w:i/>
      <w:color w:val="auto"/>
      <w:sz w:val="28"/>
      <w:szCs w:val="28"/>
      <w:lang w:val="en-US" w:eastAsia="en-US"/>
    </w:rPr>
  </w:style>
  <w:style w:type="paragraph" w:customStyle="1" w:styleId="991">
    <w:name w:val="991"/>
    <w:basedOn w:val="Normal"/>
    <w:rsid w:val="00BB7D30"/>
    <w:pPr>
      <w:widowControl/>
      <w:outlineLvl w:val="0"/>
    </w:pPr>
    <w:rPr>
      <w:rFonts w:cs="Times New Roman"/>
      <w:b/>
      <w:color w:val="auto"/>
      <w:sz w:val="28"/>
      <w:szCs w:val="28"/>
      <w:lang w:val="en-US" w:eastAsia="en-US"/>
    </w:rPr>
  </w:style>
  <w:style w:type="paragraph" w:customStyle="1" w:styleId="771">
    <w:name w:val="771"/>
    <w:basedOn w:val="Normal"/>
    <w:rsid w:val="000F6A98"/>
    <w:pPr>
      <w:widowControl/>
      <w:outlineLvl w:val="0"/>
    </w:pPr>
    <w:rPr>
      <w:rFonts w:cs="Times New Roman"/>
      <w:b/>
      <w:color w:val="auto"/>
      <w:sz w:val="28"/>
      <w:szCs w:val="28"/>
      <w:lang w:val="en-US" w:eastAsia="en-US"/>
    </w:rPr>
  </w:style>
  <w:style w:type="paragraph" w:customStyle="1" w:styleId="PARAGRAPH">
    <w:name w:val="PARAGRAPH"/>
    <w:basedOn w:val="Normal"/>
    <w:qFormat/>
    <w:rsid w:val="00677356"/>
    <w:pPr>
      <w:widowControl/>
      <w:spacing w:before="120" w:after="120" w:line="288" w:lineRule="auto"/>
      <w:ind w:firstLine="576"/>
    </w:pPr>
    <w:rPr>
      <w:rFonts w:cs="Times New Roman"/>
      <w:color w:val="auto"/>
      <w:sz w:val="26"/>
      <w:lang w:val="en-US" w:eastAsia="en-US"/>
    </w:rPr>
  </w:style>
  <w:style w:type="paragraph" w:styleId="TOC2">
    <w:name w:val="toc 2"/>
    <w:basedOn w:val="Normal"/>
    <w:next w:val="Normal"/>
    <w:autoRedefine/>
    <w:uiPriority w:val="39"/>
    <w:unhideWhenUsed/>
    <w:rsid w:val="00246209"/>
    <w:pPr>
      <w:tabs>
        <w:tab w:val="right" w:leader="dot" w:pos="9062"/>
      </w:tabs>
    </w:pPr>
    <w:rPr>
      <w:rFonts w:cs="Times New Roman"/>
      <w:noProof/>
      <w:sz w:val="26"/>
      <w:szCs w:val="26"/>
    </w:rPr>
  </w:style>
  <w:style w:type="paragraph" w:styleId="TOC3">
    <w:name w:val="toc 3"/>
    <w:basedOn w:val="Normal"/>
    <w:next w:val="Normal"/>
    <w:autoRedefine/>
    <w:uiPriority w:val="39"/>
    <w:unhideWhenUsed/>
    <w:rsid w:val="00AE3B12"/>
    <w:pPr>
      <w:widowControl/>
      <w:spacing w:after="100" w:line="276" w:lineRule="auto"/>
      <w:ind w:left="440"/>
    </w:pPr>
    <w:rPr>
      <w:rFonts w:asciiTheme="minorHAnsi" w:eastAsiaTheme="minorEastAsia" w:hAnsiTheme="minorHAnsi" w:cstheme="minorBidi"/>
      <w:color w:val="auto"/>
      <w:sz w:val="22"/>
      <w:szCs w:val="22"/>
      <w:lang w:val="en-US" w:eastAsia="en-US"/>
    </w:rPr>
  </w:style>
  <w:style w:type="paragraph" w:styleId="TOC4">
    <w:name w:val="toc 4"/>
    <w:basedOn w:val="Normal"/>
    <w:next w:val="Normal"/>
    <w:autoRedefine/>
    <w:uiPriority w:val="39"/>
    <w:unhideWhenUsed/>
    <w:rsid w:val="00AE3B12"/>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AE3B12"/>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AE3B12"/>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AE3B12"/>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AE3B12"/>
    <w:pPr>
      <w:widowControl/>
      <w:spacing w:after="100" w:line="276" w:lineRule="auto"/>
      <w:ind w:left="1760"/>
    </w:pPr>
    <w:rPr>
      <w:rFonts w:asciiTheme="minorHAnsi" w:eastAsiaTheme="minorEastAsia" w:hAnsiTheme="minorHAnsi" w:cstheme="minorBidi"/>
      <w:color w:val="auto"/>
      <w:sz w:val="22"/>
      <w:szCs w:val="22"/>
      <w:lang w:val="en-US" w:eastAsia="en-US"/>
    </w:rPr>
  </w:style>
  <w:style w:type="paragraph" w:customStyle="1" w:styleId="C1PlainText">
    <w:name w:val="C1 Plain Text"/>
    <w:basedOn w:val="Normal"/>
    <w:link w:val="C1PlainTextChar"/>
    <w:rsid w:val="00794796"/>
    <w:pPr>
      <w:widowControl/>
      <w:spacing w:before="160" w:after="120" w:line="264" w:lineRule="auto"/>
      <w:ind w:left="1134"/>
    </w:pPr>
    <w:rPr>
      <w:rFonts w:cs="Angsana New"/>
      <w:color w:val="auto"/>
      <w:sz w:val="26"/>
      <w:lang w:val="en-US" w:eastAsia="en-US"/>
    </w:rPr>
  </w:style>
  <w:style w:type="character" w:customStyle="1" w:styleId="C1PlainTextChar">
    <w:name w:val="C1 Plain Text Char"/>
    <w:link w:val="C1PlainText"/>
    <w:rsid w:val="00794796"/>
    <w:rPr>
      <w:rFonts w:ascii="Times New Roman" w:eastAsia="Times New Roman" w:hAnsi="Times New Roman" w:cs="Angsana New"/>
      <w:sz w:val="26"/>
      <w:szCs w:val="24"/>
    </w:rPr>
  </w:style>
  <w:style w:type="paragraph" w:customStyle="1" w:styleId="Kieu2">
    <w:name w:val="Kieu 2"/>
    <w:basedOn w:val="Normal"/>
    <w:rsid w:val="00F65DEF"/>
    <w:pPr>
      <w:widowControl/>
      <w:numPr>
        <w:numId w:val="1"/>
      </w:numPr>
      <w:spacing w:after="120" w:line="264" w:lineRule="auto"/>
    </w:pPr>
    <w:rPr>
      <w:rFonts w:eastAsia="SimSun" w:cs="Times New Roman"/>
      <w:color w:val="auto"/>
      <w:kern w:val="16"/>
      <w:sz w:val="26"/>
      <w:lang w:eastAsia="en-US"/>
    </w:rPr>
  </w:style>
  <w:style w:type="paragraph" w:customStyle="1" w:styleId="StyleHeading4h4H4Heading4CharHeading414Char11Cha">
    <w:name w:val="Style Heading 4h4H4Heading 4 CharHeading 41白鹤滩标题 4 Char11 Cha..."/>
    <w:basedOn w:val="Heading4"/>
    <w:rsid w:val="00F65DEF"/>
    <w:pPr>
      <w:keepLines/>
      <w:widowControl w:val="0"/>
      <w:numPr>
        <w:ilvl w:val="3"/>
        <w:numId w:val="1"/>
      </w:numPr>
      <w:tabs>
        <w:tab w:val="clear" w:pos="2880"/>
        <w:tab w:val="num" w:pos="360"/>
        <w:tab w:val="left" w:pos="720"/>
        <w:tab w:val="left" w:pos="1170"/>
        <w:tab w:val="num" w:pos="2820"/>
      </w:tabs>
      <w:spacing w:before="120" w:after="120" w:line="288" w:lineRule="auto"/>
      <w:ind w:left="0" w:firstLine="0"/>
      <w:jc w:val="center"/>
    </w:pPr>
    <w:rPr>
      <w:rFonts w:ascii="Times New Roman Bold" w:hAnsi="Times New Roman Bold"/>
      <w:color w:val="C00000"/>
      <w:kern w:val="28"/>
      <w:sz w:val="26"/>
      <w:szCs w:val="26"/>
      <w:lang w:val="en-US" w:eastAsia="en-US"/>
    </w:rPr>
  </w:style>
  <w:style w:type="character" w:customStyle="1" w:styleId="Heading3Char">
    <w:name w:val="Heading 3 Char"/>
    <w:basedOn w:val="DefaultParagraphFont"/>
    <w:link w:val="Heading3"/>
    <w:uiPriority w:val="9"/>
    <w:semiHidden/>
    <w:rsid w:val="00381F7E"/>
    <w:rPr>
      <w:rFonts w:asciiTheme="majorHAnsi" w:eastAsiaTheme="majorEastAsia" w:hAnsiTheme="majorHAnsi" w:cstheme="majorBidi"/>
      <w:b/>
      <w:bCs/>
      <w:color w:val="4F81BD" w:themeColor="accent1"/>
      <w:sz w:val="24"/>
      <w:szCs w:val="24"/>
      <w:lang w:val="vi-VN" w:eastAsia="vi-VN"/>
    </w:rPr>
  </w:style>
  <w:style w:type="paragraph" w:customStyle="1" w:styleId="chuong">
    <w:name w:val="chuong"/>
    <w:basedOn w:val="Heading1"/>
    <w:rsid w:val="00C21490"/>
    <w:pPr>
      <w:keepLines w:val="0"/>
      <w:widowControl/>
      <w:ind w:firstLine="720"/>
    </w:pPr>
    <w:rPr>
      <w:rFonts w:ascii=".VnAvantH" w:eastAsia="Times New Roman" w:hAnsi=".VnAvantH" w:cs="Times New Roman"/>
      <w:bCs w:val="0"/>
      <w:szCs w:val="20"/>
      <w:lang w:val="en-US" w:eastAsia="en-US"/>
    </w:rPr>
  </w:style>
  <w:style w:type="character" w:customStyle="1" w:styleId="a0">
    <w:name w:val="a"/>
    <w:basedOn w:val="DefaultParagraphFont"/>
    <w:rsid w:val="00157CED"/>
  </w:style>
  <w:style w:type="character" w:customStyle="1" w:styleId="apple-style-span">
    <w:name w:val="apple-style-span"/>
    <w:basedOn w:val="DefaultParagraphFont"/>
    <w:rsid w:val="00157CED"/>
  </w:style>
  <w:style w:type="paragraph" w:customStyle="1" w:styleId="Style4">
    <w:name w:val="Style4"/>
    <w:basedOn w:val="Normal"/>
    <w:link w:val="Style4Char"/>
    <w:rsid w:val="00157CED"/>
    <w:pPr>
      <w:widowControl/>
      <w:tabs>
        <w:tab w:val="left" w:leader="dot" w:pos="9072"/>
      </w:tabs>
      <w:spacing w:before="60" w:after="60" w:line="312" w:lineRule="auto"/>
    </w:pPr>
    <w:rPr>
      <w:rFonts w:cs="Times New Roman"/>
      <w:b/>
      <w:bCs/>
      <w:color w:val="auto"/>
      <w:szCs w:val="27"/>
      <w:lang w:val="en-US" w:eastAsia="en-US"/>
    </w:rPr>
  </w:style>
  <w:style w:type="character" w:customStyle="1" w:styleId="Style4Char">
    <w:name w:val="Style4 Char"/>
    <w:link w:val="Style4"/>
    <w:rsid w:val="00157CED"/>
    <w:rPr>
      <w:rFonts w:ascii="Times New Roman" w:eastAsia="Times New Roman" w:hAnsi="Times New Roman" w:cs="Times New Roman"/>
      <w:b/>
      <w:bCs/>
      <w:sz w:val="27"/>
      <w:szCs w:val="27"/>
    </w:rPr>
  </w:style>
  <w:style w:type="paragraph" w:customStyle="1" w:styleId="Heading31">
    <w:name w:val="Heading 31"/>
    <w:basedOn w:val="Heading3"/>
    <w:link w:val="heading3Char0"/>
    <w:qFormat/>
    <w:rsid w:val="005D5C26"/>
    <w:pPr>
      <w:keepLines w:val="0"/>
      <w:widowControl/>
      <w:tabs>
        <w:tab w:val="num" w:pos="964"/>
      </w:tabs>
      <w:spacing w:before="0"/>
    </w:pPr>
    <w:rPr>
      <w:rFonts w:ascii="Times New Roman" w:eastAsia="Times New Roman" w:hAnsi="Times New Roman" w:cs="Times New Roman"/>
      <w:i/>
      <w:color w:val="auto"/>
      <w:sz w:val="26"/>
      <w:szCs w:val="27"/>
      <w:lang w:val="en-US" w:eastAsia="en-US"/>
    </w:rPr>
  </w:style>
  <w:style w:type="character" w:customStyle="1" w:styleId="heading3Char0">
    <w:name w:val="heading 3 Char"/>
    <w:link w:val="Heading31"/>
    <w:rsid w:val="005D5C26"/>
    <w:rPr>
      <w:rFonts w:ascii="Times New Roman" w:eastAsia="Times New Roman" w:hAnsi="Times New Roman" w:cs="Times New Roman"/>
      <w:b/>
      <w:bCs/>
      <w:i/>
      <w:sz w:val="26"/>
      <w:szCs w:val="27"/>
    </w:rPr>
  </w:style>
  <w:style w:type="character" w:customStyle="1" w:styleId="TableInChar">
    <w:name w:val="Table In Char"/>
    <w:basedOn w:val="DefaultParagraphFont"/>
    <w:link w:val="TableIn"/>
    <w:locked/>
    <w:rsid w:val="009569E1"/>
    <w:rPr>
      <w:rFonts w:ascii="Times New Roman" w:eastAsia="Times New Roman" w:hAnsi="Times New Roman" w:cs="Times New Roman"/>
      <w:sz w:val="26"/>
      <w:szCs w:val="26"/>
    </w:rPr>
  </w:style>
  <w:style w:type="paragraph" w:customStyle="1" w:styleId="TableIn">
    <w:name w:val="Table In"/>
    <w:basedOn w:val="Normal"/>
    <w:link w:val="TableInChar"/>
    <w:qFormat/>
    <w:rsid w:val="009569E1"/>
    <w:pPr>
      <w:numPr>
        <w:ilvl w:val="12"/>
      </w:numPr>
      <w:spacing w:before="40" w:after="40"/>
      <w:ind w:left="57" w:right="57"/>
    </w:pPr>
    <w:rPr>
      <w:rFonts w:cs="Times New Roman"/>
      <w:color w:val="auto"/>
      <w:sz w:val="26"/>
      <w:szCs w:val="26"/>
      <w:lang w:val="en-US" w:eastAsia="en-US"/>
    </w:rPr>
  </w:style>
  <w:style w:type="paragraph" w:customStyle="1" w:styleId="Danhmcbng">
    <w:name w:val="Danh mục bảng"/>
    <w:basedOn w:val="Normal"/>
    <w:next w:val="Normal"/>
    <w:qFormat/>
    <w:rsid w:val="00041B32"/>
    <w:pPr>
      <w:widowControl/>
      <w:numPr>
        <w:numId w:val="2"/>
      </w:numPr>
      <w:spacing w:before="120" w:after="120" w:line="264" w:lineRule="auto"/>
      <w:jc w:val="center"/>
    </w:pPr>
    <w:rPr>
      <w:rFonts w:eastAsia="Calibri" w:cs="Times New Roman"/>
      <w:b/>
      <w:color w:val="auto"/>
      <w:szCs w:val="27"/>
      <w:lang w:val="en-US" w:eastAsia="en-US"/>
    </w:rPr>
  </w:style>
  <w:style w:type="character" w:customStyle="1" w:styleId="NormalChar">
    <w:name w:val="..Normal Char"/>
    <w:link w:val="Normal0"/>
    <w:locked/>
    <w:rsid w:val="00191AC9"/>
    <w:rPr>
      <w:rFonts w:ascii="Times New Roman" w:hAnsi="Times New Roman"/>
      <w:sz w:val="26"/>
      <w:szCs w:val="24"/>
    </w:rPr>
  </w:style>
  <w:style w:type="paragraph" w:customStyle="1" w:styleId="Normal0">
    <w:name w:val="..Normal"/>
    <w:basedOn w:val="Normal"/>
    <w:link w:val="NormalChar"/>
    <w:qFormat/>
    <w:rsid w:val="00191AC9"/>
    <w:pPr>
      <w:spacing w:before="60" w:after="60"/>
      <w:ind w:firstLine="567"/>
    </w:pPr>
    <w:rPr>
      <w:rFonts w:eastAsiaTheme="minorHAnsi" w:cstheme="minorBidi"/>
      <w:color w:val="auto"/>
      <w:sz w:val="26"/>
      <w:lang w:val="en-US" w:eastAsia="en-US"/>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8721E5"/>
    <w:pPr>
      <w:widowControl/>
      <w:spacing w:before="120" w:after="200"/>
    </w:pPr>
    <w:rPr>
      <w:rFonts w:eastAsiaTheme="minorEastAsia" w:cstheme="minorBidi"/>
      <w:i/>
      <w:iCs/>
      <w:color w:val="1F497D" w:themeColor="text2"/>
      <w:sz w:val="22"/>
      <w:szCs w:val="18"/>
      <w:lang w:val="en-US" w:eastAsia="en-US"/>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Char Char Char Char Char"/>
    <w:link w:val="Caption"/>
    <w:locked/>
    <w:rsid w:val="008721E5"/>
    <w:rPr>
      <w:rFonts w:ascii="Times New Roman" w:eastAsiaTheme="minorEastAsia" w:hAnsi="Times New Roman"/>
      <w:i/>
      <w:iCs/>
      <w:color w:val="1F497D" w:themeColor="text2"/>
      <w:szCs w:val="18"/>
    </w:rPr>
  </w:style>
  <w:style w:type="paragraph" w:customStyle="1" w:styleId="BANG">
    <w:name w:val="BANG"/>
    <w:basedOn w:val="Normal"/>
    <w:qFormat/>
    <w:rsid w:val="00531761"/>
    <w:pPr>
      <w:widowControl/>
      <w:spacing w:line="312" w:lineRule="auto"/>
      <w:jc w:val="center"/>
    </w:pPr>
    <w:rPr>
      <w:rFonts w:eastAsia="Calibri" w:cs="Times New Roman"/>
      <w:b/>
      <w:color w:val="auto"/>
      <w:szCs w:val="22"/>
      <w:lang w:val="en-US" w:eastAsia="en-US"/>
    </w:rPr>
  </w:style>
  <w:style w:type="paragraph" w:styleId="TableofFigures">
    <w:name w:val="table of figures"/>
    <w:basedOn w:val="Normal"/>
    <w:next w:val="Normal"/>
    <w:uiPriority w:val="99"/>
    <w:unhideWhenUsed/>
    <w:rsid w:val="008E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3049">
      <w:bodyDiv w:val="1"/>
      <w:marLeft w:val="0"/>
      <w:marRight w:val="0"/>
      <w:marTop w:val="0"/>
      <w:marBottom w:val="0"/>
      <w:divBdr>
        <w:top w:val="none" w:sz="0" w:space="0" w:color="auto"/>
        <w:left w:val="none" w:sz="0" w:space="0" w:color="auto"/>
        <w:bottom w:val="none" w:sz="0" w:space="0" w:color="auto"/>
        <w:right w:val="none" w:sz="0" w:space="0" w:color="auto"/>
      </w:divBdr>
    </w:div>
    <w:div w:id="507333469">
      <w:bodyDiv w:val="1"/>
      <w:marLeft w:val="0"/>
      <w:marRight w:val="0"/>
      <w:marTop w:val="0"/>
      <w:marBottom w:val="0"/>
      <w:divBdr>
        <w:top w:val="none" w:sz="0" w:space="0" w:color="auto"/>
        <w:left w:val="none" w:sz="0" w:space="0" w:color="auto"/>
        <w:bottom w:val="none" w:sz="0" w:space="0" w:color="auto"/>
        <w:right w:val="none" w:sz="0" w:space="0" w:color="auto"/>
      </w:divBdr>
    </w:div>
    <w:div w:id="1274093574">
      <w:bodyDiv w:val="1"/>
      <w:marLeft w:val="0"/>
      <w:marRight w:val="0"/>
      <w:marTop w:val="0"/>
      <w:marBottom w:val="0"/>
      <w:divBdr>
        <w:top w:val="none" w:sz="0" w:space="0" w:color="auto"/>
        <w:left w:val="none" w:sz="0" w:space="0" w:color="auto"/>
        <w:bottom w:val="none" w:sz="0" w:space="0" w:color="auto"/>
        <w:right w:val="none" w:sz="0" w:space="0" w:color="auto"/>
      </w:divBdr>
    </w:div>
    <w:div w:id="1328824798">
      <w:bodyDiv w:val="1"/>
      <w:marLeft w:val="0"/>
      <w:marRight w:val="0"/>
      <w:marTop w:val="0"/>
      <w:marBottom w:val="0"/>
      <w:divBdr>
        <w:top w:val="none" w:sz="0" w:space="0" w:color="auto"/>
        <w:left w:val="none" w:sz="0" w:space="0" w:color="auto"/>
        <w:bottom w:val="none" w:sz="0" w:space="0" w:color="auto"/>
        <w:right w:val="none" w:sz="0" w:space="0" w:color="auto"/>
      </w:divBdr>
      <w:divsChild>
        <w:div w:id="294138339">
          <w:marLeft w:val="0"/>
          <w:marRight w:val="0"/>
          <w:marTop w:val="0"/>
          <w:marBottom w:val="0"/>
          <w:divBdr>
            <w:top w:val="none" w:sz="0" w:space="0" w:color="auto"/>
            <w:left w:val="none" w:sz="0" w:space="0" w:color="auto"/>
            <w:bottom w:val="none" w:sz="0" w:space="0" w:color="auto"/>
            <w:right w:val="none" w:sz="0" w:space="0" w:color="auto"/>
          </w:divBdr>
          <w:divsChild>
            <w:div w:id="1480922964">
              <w:marLeft w:val="0"/>
              <w:marRight w:val="0"/>
              <w:marTop w:val="0"/>
              <w:marBottom w:val="0"/>
              <w:divBdr>
                <w:top w:val="none" w:sz="0" w:space="0" w:color="auto"/>
                <w:left w:val="none" w:sz="0" w:space="0" w:color="auto"/>
                <w:bottom w:val="none" w:sz="0" w:space="0" w:color="auto"/>
                <w:right w:val="none" w:sz="0" w:space="0" w:color="auto"/>
              </w:divBdr>
              <w:divsChild>
                <w:div w:id="2024436466">
                  <w:marLeft w:val="0"/>
                  <w:marRight w:val="-105"/>
                  <w:marTop w:val="0"/>
                  <w:marBottom w:val="0"/>
                  <w:divBdr>
                    <w:top w:val="none" w:sz="0" w:space="0" w:color="auto"/>
                    <w:left w:val="none" w:sz="0" w:space="0" w:color="auto"/>
                    <w:bottom w:val="none" w:sz="0" w:space="0" w:color="auto"/>
                    <w:right w:val="none" w:sz="0" w:space="0" w:color="auto"/>
                  </w:divBdr>
                  <w:divsChild>
                    <w:div w:id="520171219">
                      <w:marLeft w:val="0"/>
                      <w:marRight w:val="0"/>
                      <w:marTop w:val="0"/>
                      <w:marBottom w:val="420"/>
                      <w:divBdr>
                        <w:top w:val="none" w:sz="0" w:space="0" w:color="auto"/>
                        <w:left w:val="none" w:sz="0" w:space="0" w:color="auto"/>
                        <w:bottom w:val="none" w:sz="0" w:space="0" w:color="auto"/>
                        <w:right w:val="none" w:sz="0" w:space="0" w:color="auto"/>
                      </w:divBdr>
                      <w:divsChild>
                        <w:div w:id="336464717">
                          <w:marLeft w:val="240"/>
                          <w:marRight w:val="240"/>
                          <w:marTop w:val="0"/>
                          <w:marBottom w:val="165"/>
                          <w:divBdr>
                            <w:top w:val="none" w:sz="0" w:space="0" w:color="auto"/>
                            <w:left w:val="none" w:sz="0" w:space="0" w:color="auto"/>
                            <w:bottom w:val="none" w:sz="0" w:space="0" w:color="auto"/>
                            <w:right w:val="none" w:sz="0" w:space="0" w:color="auto"/>
                          </w:divBdr>
                          <w:divsChild>
                            <w:div w:id="1754156111">
                              <w:marLeft w:val="150"/>
                              <w:marRight w:val="0"/>
                              <w:marTop w:val="0"/>
                              <w:marBottom w:val="0"/>
                              <w:divBdr>
                                <w:top w:val="none" w:sz="0" w:space="0" w:color="auto"/>
                                <w:left w:val="none" w:sz="0" w:space="0" w:color="auto"/>
                                <w:bottom w:val="none" w:sz="0" w:space="0" w:color="auto"/>
                                <w:right w:val="none" w:sz="0" w:space="0" w:color="auto"/>
                              </w:divBdr>
                              <w:divsChild>
                                <w:div w:id="330716025">
                                  <w:marLeft w:val="0"/>
                                  <w:marRight w:val="0"/>
                                  <w:marTop w:val="0"/>
                                  <w:marBottom w:val="0"/>
                                  <w:divBdr>
                                    <w:top w:val="none" w:sz="0" w:space="0" w:color="auto"/>
                                    <w:left w:val="none" w:sz="0" w:space="0" w:color="auto"/>
                                    <w:bottom w:val="none" w:sz="0" w:space="0" w:color="auto"/>
                                    <w:right w:val="none" w:sz="0" w:space="0" w:color="auto"/>
                                  </w:divBdr>
                                  <w:divsChild>
                                    <w:div w:id="1175074200">
                                      <w:marLeft w:val="0"/>
                                      <w:marRight w:val="0"/>
                                      <w:marTop w:val="0"/>
                                      <w:marBottom w:val="0"/>
                                      <w:divBdr>
                                        <w:top w:val="none" w:sz="0" w:space="0" w:color="auto"/>
                                        <w:left w:val="none" w:sz="0" w:space="0" w:color="auto"/>
                                        <w:bottom w:val="none" w:sz="0" w:space="0" w:color="auto"/>
                                        <w:right w:val="none" w:sz="0" w:space="0" w:color="auto"/>
                                      </w:divBdr>
                                      <w:divsChild>
                                        <w:div w:id="1107651390">
                                          <w:marLeft w:val="0"/>
                                          <w:marRight w:val="0"/>
                                          <w:marTop w:val="0"/>
                                          <w:marBottom w:val="60"/>
                                          <w:divBdr>
                                            <w:top w:val="none" w:sz="0" w:space="0" w:color="auto"/>
                                            <w:left w:val="none" w:sz="0" w:space="0" w:color="auto"/>
                                            <w:bottom w:val="none" w:sz="0" w:space="0" w:color="auto"/>
                                            <w:right w:val="none" w:sz="0" w:space="0" w:color="auto"/>
                                          </w:divBdr>
                                          <w:divsChild>
                                            <w:div w:id="804469846">
                                              <w:marLeft w:val="0"/>
                                              <w:marRight w:val="0"/>
                                              <w:marTop w:val="0"/>
                                              <w:marBottom w:val="0"/>
                                              <w:divBdr>
                                                <w:top w:val="none" w:sz="0" w:space="0" w:color="auto"/>
                                                <w:left w:val="none" w:sz="0" w:space="0" w:color="auto"/>
                                                <w:bottom w:val="none" w:sz="0" w:space="0" w:color="auto"/>
                                                <w:right w:val="none" w:sz="0" w:space="0" w:color="auto"/>
                                              </w:divBdr>
                                            </w:div>
                                            <w:div w:id="1267422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8180-09DC-4F31-AF41-F2020680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5949</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20</cp:revision>
  <cp:lastPrinted>2022-11-15T09:27:00Z</cp:lastPrinted>
  <dcterms:created xsi:type="dcterms:W3CDTF">2022-11-09T01:41:00Z</dcterms:created>
  <dcterms:modified xsi:type="dcterms:W3CDTF">2022-11-16T01:26:00Z</dcterms:modified>
</cp:coreProperties>
</file>